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E16C" w14:textId="499B201A" w:rsidR="004D73E5" w:rsidRDefault="28A5BD8E" w:rsidP="2C5D35F3">
      <w:pPr>
        <w:jc w:val="center"/>
        <w:outlineLvl w:val="0"/>
        <w:rPr>
          <w:rFonts w:cs="Arial"/>
          <w:b/>
          <w:bCs/>
          <w:sz w:val="44"/>
          <w:szCs w:val="44"/>
          <w:lang w:eastAsia="en-AU"/>
        </w:rPr>
      </w:pPr>
      <w:r w:rsidRPr="2C5D35F3">
        <w:rPr>
          <w:rFonts w:cs="Arial"/>
          <w:b/>
          <w:bCs/>
          <w:sz w:val="44"/>
          <w:szCs w:val="44"/>
          <w:lang w:eastAsia="en-AU"/>
        </w:rPr>
        <w:t xml:space="preserve">2026 </w:t>
      </w:r>
      <w:r w:rsidR="004D73E5" w:rsidRPr="2C5D35F3">
        <w:rPr>
          <w:rFonts w:cs="Arial"/>
          <w:b/>
          <w:bCs/>
          <w:sz w:val="44"/>
          <w:szCs w:val="44"/>
          <w:lang w:eastAsia="en-AU"/>
        </w:rPr>
        <w:t>Tertiary Collection of Student</w:t>
      </w:r>
      <w:r w:rsidR="5C649607" w:rsidRPr="2C5D35F3">
        <w:rPr>
          <w:rFonts w:cs="Arial"/>
          <w:b/>
          <w:bCs/>
          <w:sz w:val="44"/>
          <w:szCs w:val="44"/>
          <w:lang w:eastAsia="en-AU"/>
        </w:rPr>
        <w:t xml:space="preserve"> </w:t>
      </w:r>
      <w:r w:rsidR="004D73E5" w:rsidRPr="2C5D35F3">
        <w:rPr>
          <w:rFonts w:cs="Arial"/>
          <w:b/>
          <w:bCs/>
          <w:sz w:val="44"/>
          <w:szCs w:val="44"/>
          <w:lang w:eastAsia="en-AU"/>
        </w:rPr>
        <w:t>Information (TCSI) Data Collection</w:t>
      </w:r>
    </w:p>
    <w:p w14:paraId="491ED967" w14:textId="5A9893F8" w:rsidR="004D73E5" w:rsidRDefault="004D73E5" w:rsidP="2C5D35F3">
      <w:pPr>
        <w:jc w:val="center"/>
        <w:outlineLvl w:val="0"/>
        <w:rPr>
          <w:rFonts w:cs="Arial"/>
          <w:b/>
          <w:sz w:val="44"/>
          <w:szCs w:val="44"/>
          <w:lang w:eastAsia="en-AU"/>
        </w:rPr>
      </w:pPr>
      <w:r w:rsidRPr="3918E708">
        <w:rPr>
          <w:rFonts w:cs="Arial"/>
          <w:b/>
          <w:bCs/>
          <w:sz w:val="40"/>
          <w:szCs w:val="40"/>
          <w:lang w:eastAsia="en-AU"/>
        </w:rPr>
        <w:t>Change Control Document</w:t>
      </w:r>
    </w:p>
    <w:p w14:paraId="182DC8A3" w14:textId="1FC78E37" w:rsidR="2C5D35F3" w:rsidRDefault="2C5D35F3" w:rsidP="2C5D35F3">
      <w:pPr>
        <w:spacing w:before="240"/>
        <w:jc w:val="center"/>
        <w:rPr>
          <w:rFonts w:cs="Arial"/>
          <w:b/>
          <w:bCs/>
          <w:sz w:val="40"/>
          <w:szCs w:val="40"/>
          <w:lang w:eastAsia="en-AU"/>
        </w:rPr>
      </w:pPr>
    </w:p>
    <w:p w14:paraId="2EE9923A" w14:textId="3A3562F6" w:rsidR="00F23C81" w:rsidRDefault="00F23C81" w:rsidP="00556A19">
      <w:pPr>
        <w:pStyle w:val="Heading1Notice"/>
      </w:pPr>
      <w:r>
        <w:t>Section 1 – 202</w:t>
      </w:r>
      <w:r w:rsidR="2AEEAA1C">
        <w:t>6</w:t>
      </w:r>
      <w:r>
        <w:t xml:space="preserve"> Data Requirements </w:t>
      </w:r>
    </w:p>
    <w:p w14:paraId="519B889F" w14:textId="1754BA0B" w:rsidR="00F23C81" w:rsidRPr="001E7AD4" w:rsidRDefault="00F23C81" w:rsidP="23466713">
      <w:pPr>
        <w:spacing w:after="280" w:afterAutospacing="1"/>
        <w:rPr>
          <w:rFonts w:ascii="Aptos" w:hAnsi="Aptos"/>
          <w:sz w:val="22"/>
          <w:szCs w:val="22"/>
        </w:rPr>
      </w:pPr>
      <w:r w:rsidRPr="23466713">
        <w:rPr>
          <w:rFonts w:ascii="Aptos" w:hAnsi="Aptos"/>
          <w:sz w:val="22"/>
          <w:szCs w:val="22"/>
        </w:rPr>
        <w:t xml:space="preserve">The </w:t>
      </w:r>
      <w:r w:rsidR="009305B4" w:rsidRPr="23466713">
        <w:rPr>
          <w:rFonts w:ascii="Aptos" w:hAnsi="Aptos"/>
          <w:sz w:val="22"/>
          <w:szCs w:val="22"/>
        </w:rPr>
        <w:t xml:space="preserve">Education </w:t>
      </w:r>
      <w:r w:rsidRPr="23466713">
        <w:rPr>
          <w:rFonts w:ascii="Aptos" w:hAnsi="Aptos"/>
          <w:sz w:val="22"/>
          <w:szCs w:val="22"/>
        </w:rPr>
        <w:t xml:space="preserve">Ministerial Notice (higher education) and </w:t>
      </w:r>
      <w:r w:rsidR="00577CC3" w:rsidRPr="23466713">
        <w:rPr>
          <w:rFonts w:ascii="Aptos" w:hAnsi="Aptos"/>
          <w:sz w:val="22"/>
          <w:szCs w:val="22"/>
        </w:rPr>
        <w:t xml:space="preserve">Department of Employment and Workplace Relations (DEWR) </w:t>
      </w:r>
      <w:r w:rsidRPr="23466713">
        <w:rPr>
          <w:rFonts w:ascii="Aptos" w:hAnsi="Aptos"/>
          <w:sz w:val="22"/>
          <w:szCs w:val="22"/>
        </w:rPr>
        <w:t>Secretary’s Notice (VET Student Loans) require providers to check for any changes to data requirements which may be made from time to time.</w:t>
      </w:r>
    </w:p>
    <w:p w14:paraId="56D51586" w14:textId="5941239B" w:rsidR="00F23C81" w:rsidRPr="001E7AD4" w:rsidRDefault="00F23C81" w:rsidP="00F23C81">
      <w:pPr>
        <w:rPr>
          <w:rFonts w:ascii="Aptos" w:hAnsi="Aptos"/>
          <w:sz w:val="22"/>
          <w:szCs w:val="22"/>
        </w:rPr>
      </w:pPr>
      <w:r w:rsidRPr="3918E708">
        <w:rPr>
          <w:rFonts w:ascii="Aptos" w:hAnsi="Aptos"/>
          <w:sz w:val="22"/>
          <w:szCs w:val="22"/>
        </w:rPr>
        <w:t>This change control document details requirements the 202</w:t>
      </w:r>
      <w:r w:rsidR="3D3592E9" w:rsidRPr="3918E708">
        <w:rPr>
          <w:rFonts w:ascii="Aptos" w:hAnsi="Aptos"/>
          <w:sz w:val="22"/>
          <w:szCs w:val="22"/>
        </w:rPr>
        <w:t>6</w:t>
      </w:r>
      <w:r w:rsidRPr="3918E708">
        <w:rPr>
          <w:rFonts w:ascii="Aptos" w:hAnsi="Aptos"/>
          <w:sz w:val="22"/>
          <w:szCs w:val="22"/>
        </w:rPr>
        <w:t xml:space="preserve"> reporting for the </w:t>
      </w:r>
      <w:r w:rsidR="005B0A4E" w:rsidRPr="3918E708">
        <w:rPr>
          <w:rFonts w:ascii="Aptos" w:hAnsi="Aptos"/>
          <w:sz w:val="22"/>
          <w:szCs w:val="22"/>
        </w:rPr>
        <w:t>tertiary</w:t>
      </w:r>
      <w:r w:rsidRPr="3918E708">
        <w:rPr>
          <w:rFonts w:ascii="Aptos" w:hAnsi="Aptos"/>
          <w:sz w:val="22"/>
          <w:szCs w:val="22"/>
        </w:rPr>
        <w:t xml:space="preserve"> data collections.</w:t>
      </w:r>
    </w:p>
    <w:p w14:paraId="47A7A6BF" w14:textId="77777777" w:rsidR="00F23C81" w:rsidRPr="001E7AD4" w:rsidRDefault="00F23C81" w:rsidP="00F23C81">
      <w:pPr>
        <w:rPr>
          <w:rFonts w:ascii="Aptos" w:hAnsi="Aptos"/>
          <w:sz w:val="22"/>
          <w:szCs w:val="22"/>
        </w:rPr>
      </w:pPr>
    </w:p>
    <w:p w14:paraId="09A5F84C" w14:textId="55D9D72E" w:rsidR="004D73E5" w:rsidRPr="001E7AD4" w:rsidRDefault="00F23C81" w:rsidP="004D73E5">
      <w:pPr>
        <w:rPr>
          <w:rFonts w:ascii="Aptos" w:hAnsi="Aptos" w:cs="Arial"/>
          <w:sz w:val="22"/>
          <w:szCs w:val="22"/>
          <w:lang w:eastAsia="en-AU"/>
        </w:rPr>
        <w:sectPr w:rsidR="004D73E5" w:rsidRPr="001E7AD4" w:rsidSect="006140F6">
          <w:headerReference w:type="first" r:id="rId10"/>
          <w:pgSz w:w="11906" w:h="16838" w:code="9"/>
          <w:pgMar w:top="851" w:right="1134" w:bottom="567" w:left="1134" w:header="340" w:footer="352" w:gutter="0"/>
          <w:cols w:space="720"/>
          <w:titlePg/>
          <w:docGrid w:linePitch="272"/>
        </w:sectPr>
      </w:pPr>
      <w:r w:rsidRPr="001E7AD4">
        <w:rPr>
          <w:rFonts w:ascii="Aptos" w:hAnsi="Aptos"/>
          <w:sz w:val="22"/>
          <w:szCs w:val="22"/>
        </w:rPr>
        <w:t xml:space="preserve">Providers will also be notified of changes through the TCSI Support site at </w:t>
      </w:r>
      <w:hyperlink r:id="rId11" w:history="1">
        <w:r w:rsidRPr="001E7AD4">
          <w:rPr>
            <w:rStyle w:val="Hyperlink"/>
            <w:rFonts w:ascii="Aptos" w:hAnsi="Aptos"/>
            <w:sz w:val="22"/>
            <w:szCs w:val="22"/>
          </w:rPr>
          <w:t>https://www.tcsisupport.gov.au</w:t>
        </w:r>
      </w:hyperlink>
      <w:r w:rsidRPr="001E7AD4">
        <w:rPr>
          <w:rFonts w:ascii="Aptos" w:hAnsi="Aptos"/>
          <w:sz w:val="22"/>
          <w:szCs w:val="22"/>
        </w:rPr>
        <w:t xml:space="preserve"> and newsletter at </w:t>
      </w:r>
      <w:hyperlink r:id="rId12" w:history="1">
        <w:r w:rsidRPr="001E7AD4">
          <w:rPr>
            <w:rStyle w:val="Hyperlink"/>
            <w:rFonts w:ascii="Aptos" w:hAnsi="Aptos"/>
            <w:sz w:val="22"/>
            <w:szCs w:val="22"/>
          </w:rPr>
          <w:t>https://www.tcsisupport.gov.au/news</w:t>
        </w:r>
      </w:hyperlink>
      <w:r w:rsidRPr="001E7AD4">
        <w:rPr>
          <w:rFonts w:ascii="Aptos" w:hAnsi="Aptos"/>
          <w:sz w:val="22"/>
          <w:szCs w:val="22"/>
        </w:rPr>
        <w:t>.</w:t>
      </w:r>
    </w:p>
    <w:p w14:paraId="3F332066" w14:textId="77777777" w:rsidR="004D73E5" w:rsidRPr="0070684F" w:rsidRDefault="004D73E5" w:rsidP="004D73E5">
      <w:pPr>
        <w:spacing w:before="120"/>
        <w:jc w:val="center"/>
        <w:rPr>
          <w:rFonts w:cs="Arial"/>
          <w:b/>
          <w:sz w:val="16"/>
          <w:szCs w:val="16"/>
          <w:lang w:eastAsia="en-AU"/>
        </w:rPr>
      </w:pPr>
    </w:p>
    <w:p w14:paraId="276ECA04" w14:textId="20488D00" w:rsidR="004D73E5" w:rsidRPr="00556A19" w:rsidRDefault="004D73E5" w:rsidP="00556A19">
      <w:pPr>
        <w:pStyle w:val="Heading1Notice"/>
      </w:pPr>
      <w:bookmarkStart w:id="0" w:name="_Toc246415505"/>
      <w:bookmarkStart w:id="1" w:name="_Toc247340230"/>
      <w:bookmarkStart w:id="2" w:name="OLE_LINK2"/>
      <w:bookmarkStart w:id="3" w:name="_Toc246413743"/>
      <w:bookmarkStart w:id="4" w:name="_Toc246413800"/>
      <w:r>
        <w:t xml:space="preserve">Section 2 – Change Control Summary for the </w:t>
      </w:r>
      <w:r w:rsidR="00884553" w:rsidRPr="3918E708">
        <w:rPr>
          <w:noProof/>
        </w:rPr>
        <w:t>202</w:t>
      </w:r>
      <w:r w:rsidR="49633B6A" w:rsidRPr="3918E708">
        <w:rPr>
          <w:noProof/>
        </w:rPr>
        <w:t>6</w:t>
      </w:r>
      <w:r>
        <w:t xml:space="preserve"> Reporting Year</w:t>
      </w:r>
      <w:bookmarkEnd w:id="0"/>
      <w:bookmarkEnd w:id="1"/>
      <w:bookmarkEnd w:id="2"/>
      <w:bookmarkEnd w:id="3"/>
      <w:bookmarkEnd w:id="4"/>
    </w:p>
    <w:tbl>
      <w:tblPr>
        <w:tblW w:w="10379" w:type="dxa"/>
        <w:jc w:val="center"/>
        <w:tblLook w:val="0000" w:firstRow="0" w:lastRow="0" w:firstColumn="0" w:lastColumn="0" w:noHBand="0" w:noVBand="0"/>
      </w:tblPr>
      <w:tblGrid>
        <w:gridCol w:w="10379"/>
      </w:tblGrid>
      <w:tr w:rsidR="004D73E5" w14:paraId="61FCD305" w14:textId="77777777" w:rsidTr="78AE94AA">
        <w:trPr>
          <w:trHeight w:val="643"/>
          <w:jc w:val="center"/>
        </w:trPr>
        <w:tc>
          <w:tcPr>
            <w:tcW w:w="10379" w:type="dxa"/>
            <w:vAlign w:val="center"/>
          </w:tcPr>
          <w:p w14:paraId="6048B093" w14:textId="77777777" w:rsidR="004D73E5" w:rsidRPr="00FE00F8" w:rsidDel="00D970EB" w:rsidRDefault="004D73E5" w:rsidP="00556A19">
            <w:pPr>
              <w:pStyle w:val="NumberSublistNoticeSummar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8"/>
            </w:tblGrid>
            <w:tr w:rsidR="004D73E5" w14:paraId="3BAAB556" w14:textId="77777777" w:rsidTr="78AE94AA">
              <w:tc>
                <w:tcPr>
                  <w:tcW w:w="10148" w:type="dxa"/>
                  <w:shd w:val="clear" w:color="auto" w:fill="E0E0E0"/>
                </w:tcPr>
                <w:p w14:paraId="5FAAEF49" w14:textId="249494EF" w:rsidR="004D73E5" w:rsidRPr="00556A19" w:rsidRDefault="004D73E5" w:rsidP="00556A19">
                  <w:pPr>
                    <w:pStyle w:val="NumberSublistNoticeSummary"/>
                  </w:pPr>
                  <w:r>
                    <w:t xml:space="preserve">Changes for </w:t>
                  </w:r>
                  <w:r w:rsidR="00884553">
                    <w:t>202</w:t>
                  </w:r>
                  <w:r w:rsidR="7703E331">
                    <w:t>6</w:t>
                  </w:r>
                  <w:r>
                    <w:t xml:space="preserve"> Data Requirements </w:t>
                  </w:r>
                  <w:r w:rsidR="00191F92">
                    <w:t xml:space="preserve">- </w:t>
                  </w:r>
                  <w:r>
                    <w:t xml:space="preserve">issued </w:t>
                  </w:r>
                  <w:r w:rsidR="002635E3">
                    <w:t>5</w:t>
                  </w:r>
                  <w:r>
                    <w:t xml:space="preserve"> </w:t>
                  </w:r>
                  <w:r w:rsidR="00435A3E">
                    <w:t xml:space="preserve">November </w:t>
                  </w:r>
                  <w:r w:rsidR="00884553">
                    <w:t>202</w:t>
                  </w:r>
                  <w:r w:rsidR="7F174DA2">
                    <w:t>5</w:t>
                  </w:r>
                </w:p>
              </w:tc>
            </w:tr>
            <w:tr w:rsidR="004D73E5" w14:paraId="62B75870" w14:textId="77777777" w:rsidTr="78AE94AA">
              <w:trPr>
                <w:trHeight w:val="4243"/>
              </w:trPr>
              <w:tc>
                <w:tcPr>
                  <w:tcW w:w="10148" w:type="dxa"/>
                  <w:tcBorders>
                    <w:top w:val="single" w:sz="4" w:space="0" w:color="auto"/>
                    <w:left w:val="single" w:sz="4" w:space="0" w:color="auto"/>
                    <w:bottom w:val="single" w:sz="4" w:space="0" w:color="auto"/>
                    <w:right w:val="single" w:sz="4" w:space="0" w:color="auto"/>
                  </w:tcBorders>
                </w:tcPr>
                <w:p w14:paraId="7FEADCE8" w14:textId="77777777" w:rsidR="00982A48" w:rsidRPr="0073022A" w:rsidRDefault="00982A48" w:rsidP="000673CF">
                  <w:pPr>
                    <w:rPr>
                      <w:rFonts w:ascii="Aptos" w:hAnsi="Aptos" w:cs="Arial"/>
                    </w:rPr>
                  </w:pPr>
                </w:p>
                <w:p w14:paraId="1B167594" w14:textId="77777777" w:rsidR="00191F92" w:rsidRDefault="00191F92" w:rsidP="00F82248">
                  <w:pPr>
                    <w:pStyle w:val="ListParagraph"/>
                    <w:numPr>
                      <w:ilvl w:val="0"/>
                      <w:numId w:val="15"/>
                    </w:numPr>
                    <w:textAlignment w:val="baseline"/>
                    <w:rPr>
                      <w:rFonts w:cs="Arial"/>
                    </w:rPr>
                  </w:pPr>
                  <w:r>
                    <w:rPr>
                      <w:rFonts w:cs="Arial"/>
                    </w:rPr>
                    <w:t>Submission timeframes</w:t>
                  </w:r>
                </w:p>
                <w:p w14:paraId="47A96C0F" w14:textId="77777777" w:rsidR="00191F92" w:rsidRDefault="00191F92" w:rsidP="00F82248">
                  <w:pPr>
                    <w:pStyle w:val="ListParagraph"/>
                    <w:tabs>
                      <w:tab w:val="num" w:pos="720"/>
                    </w:tabs>
                    <w:textAlignment w:val="baseline"/>
                    <w:rPr>
                      <w:rFonts w:cs="Arial"/>
                    </w:rPr>
                  </w:pPr>
                </w:p>
                <w:p w14:paraId="2263A160" w14:textId="26D98571" w:rsidR="00191F92" w:rsidRPr="00E643D1" w:rsidRDefault="004D19DB" w:rsidP="00F82248">
                  <w:pPr>
                    <w:pStyle w:val="ListParagraph"/>
                    <w:tabs>
                      <w:tab w:val="num" w:pos="720"/>
                    </w:tabs>
                    <w:rPr>
                      <w:rFonts w:cs="Arial"/>
                    </w:rPr>
                  </w:pPr>
                  <w:r>
                    <w:rPr>
                      <w:rFonts w:cs="Arial"/>
                    </w:rPr>
                    <w:t>Updates</w:t>
                  </w:r>
                  <w:r w:rsidRPr="00463718">
                    <w:rPr>
                      <w:rFonts w:cs="Arial"/>
                    </w:rPr>
                    <w:t xml:space="preserve"> </w:t>
                  </w:r>
                  <w:r w:rsidR="00191F92" w:rsidRPr="00463718">
                    <w:rPr>
                      <w:rFonts w:cs="Arial"/>
                    </w:rPr>
                    <w:t>to the 202</w:t>
                  </w:r>
                  <w:r w:rsidR="00191F92">
                    <w:rPr>
                      <w:rFonts w:cs="Arial"/>
                    </w:rPr>
                    <w:t>6</w:t>
                  </w:r>
                  <w:r w:rsidR="00191F92" w:rsidRPr="00463718">
                    <w:rPr>
                      <w:rFonts w:cs="Arial"/>
                    </w:rPr>
                    <w:t xml:space="preserve"> data collections include data submission timeframes. In 202</w:t>
                  </w:r>
                  <w:r w:rsidR="00191F92">
                    <w:rPr>
                      <w:rFonts w:cs="Arial"/>
                    </w:rPr>
                    <w:t>6</w:t>
                  </w:r>
                  <w:r w:rsidR="00191F92" w:rsidRPr="00463718">
                    <w:rPr>
                      <w:rFonts w:cs="Arial"/>
                    </w:rPr>
                    <w:t>, this include</w:t>
                  </w:r>
                  <w:r w:rsidR="00E643D1">
                    <w:rPr>
                      <w:rFonts w:cs="Arial"/>
                    </w:rPr>
                    <w:t xml:space="preserve">s </w:t>
                  </w:r>
                  <w:r w:rsidR="00535F93">
                    <w:rPr>
                      <w:rFonts w:cs="Arial"/>
                    </w:rPr>
                    <w:t>specifying</w:t>
                  </w:r>
                  <w:r w:rsidR="007B0FBD">
                    <w:rPr>
                      <w:rFonts w:cs="Arial"/>
                    </w:rPr>
                    <w:t xml:space="preserve"> that</w:t>
                  </w:r>
                  <w:r w:rsidR="00535F93">
                    <w:rPr>
                      <w:rFonts w:cs="Arial"/>
                    </w:rPr>
                    <w:t xml:space="preserve"> </w:t>
                  </w:r>
                  <w:r w:rsidR="007B0FBD">
                    <w:rPr>
                      <w:rFonts w:cs="Arial"/>
                    </w:rPr>
                    <w:t xml:space="preserve">only Tertiary Admission Centres (TACs) are required to submit </w:t>
                  </w:r>
                  <w:r w:rsidR="00535F93">
                    <w:rPr>
                      <w:rFonts w:cs="Arial"/>
                    </w:rPr>
                    <w:t>a</w:t>
                  </w:r>
                  <w:r w:rsidR="00191F92" w:rsidRPr="00E643D1">
                    <w:rPr>
                      <w:rFonts w:cs="Arial"/>
                    </w:rPr>
                    <w:t xml:space="preserve"> preliminary collection of Applications and Offers data in February.</w:t>
                  </w:r>
                  <w:r w:rsidR="00E611A1">
                    <w:rPr>
                      <w:rFonts w:cs="Arial"/>
                    </w:rPr>
                    <w:t xml:space="preserve"> Universities and TACs will submit a final collection of Applications and Offers data in May.</w:t>
                  </w:r>
                </w:p>
                <w:p w14:paraId="6332AAA7" w14:textId="77777777" w:rsidR="00191F92" w:rsidRDefault="00191F92" w:rsidP="00F82248">
                  <w:pPr>
                    <w:pStyle w:val="ListParagraph"/>
                    <w:tabs>
                      <w:tab w:val="num" w:pos="720"/>
                    </w:tabs>
                    <w:textAlignment w:val="baseline"/>
                    <w:rPr>
                      <w:rFonts w:cs="Arial"/>
                    </w:rPr>
                  </w:pPr>
                </w:p>
                <w:p w14:paraId="0FE3A075" w14:textId="067151EC" w:rsidR="00F82248" w:rsidRDefault="00F82248" w:rsidP="00435A3E">
                  <w:pPr>
                    <w:pStyle w:val="ListParagraph"/>
                    <w:numPr>
                      <w:ilvl w:val="0"/>
                      <w:numId w:val="15"/>
                    </w:numPr>
                  </w:pPr>
                  <w:r w:rsidRPr="00F82248">
                    <w:rPr>
                      <w:rFonts w:cs="Arial"/>
                    </w:rPr>
                    <w:t xml:space="preserve">Update to </w:t>
                  </w:r>
                  <w:r w:rsidR="00C82604">
                    <w:rPr>
                      <w:rFonts w:cs="Arial"/>
                    </w:rPr>
                    <w:t>allowable</w:t>
                  </w:r>
                  <w:r w:rsidRPr="00F82248">
                    <w:rPr>
                      <w:rFonts w:cs="Arial"/>
                    </w:rPr>
                    <w:t xml:space="preserve"> values</w:t>
                  </w:r>
                </w:p>
                <w:p w14:paraId="5CD52FC8" w14:textId="77777777" w:rsidR="00F82248" w:rsidRPr="00F82248" w:rsidRDefault="00F82248" w:rsidP="00435A3E">
                  <w:pPr>
                    <w:pStyle w:val="ListParagraph"/>
                    <w:tabs>
                      <w:tab w:val="num" w:pos="720"/>
                    </w:tabs>
                    <w:rPr>
                      <w:rFonts w:cs="Arial"/>
                    </w:rPr>
                  </w:pPr>
                </w:p>
                <w:p w14:paraId="1DD3364E" w14:textId="77A4009B" w:rsidR="00F82248" w:rsidRDefault="004B0C1A" w:rsidP="00435A3E">
                  <w:pPr>
                    <w:tabs>
                      <w:tab w:val="num" w:pos="720"/>
                    </w:tabs>
                    <w:ind w:left="720"/>
                  </w:pPr>
                  <w:r>
                    <w:rPr>
                      <w:rFonts w:cs="Arial"/>
                    </w:rPr>
                    <w:t>The allowable values for o</w:t>
                  </w:r>
                  <w:r w:rsidR="00EE031E">
                    <w:rPr>
                      <w:rFonts w:cs="Arial"/>
                    </w:rPr>
                    <w:t>ne element, 315 Gender codes</w:t>
                  </w:r>
                  <w:r>
                    <w:rPr>
                      <w:rFonts w:cs="Arial"/>
                    </w:rPr>
                    <w:t>,</w:t>
                  </w:r>
                  <w:r w:rsidR="00EE031E">
                    <w:rPr>
                      <w:rFonts w:cs="Arial"/>
                    </w:rPr>
                    <w:t xml:space="preserve"> ha</w:t>
                  </w:r>
                  <w:r>
                    <w:rPr>
                      <w:rFonts w:cs="Arial"/>
                    </w:rPr>
                    <w:t>ve</w:t>
                  </w:r>
                  <w:r w:rsidR="00EE031E">
                    <w:rPr>
                      <w:rFonts w:cs="Arial"/>
                    </w:rPr>
                    <w:t xml:space="preserve"> </w:t>
                  </w:r>
                  <w:r>
                    <w:rPr>
                      <w:rFonts w:cs="Arial"/>
                    </w:rPr>
                    <w:t>been updated and may require a system change by providers.</w:t>
                  </w:r>
                </w:p>
                <w:p w14:paraId="35E4FD5B" w14:textId="77777777" w:rsidR="00F82248" w:rsidRPr="00071D1E" w:rsidRDefault="00F82248" w:rsidP="00435A3E"/>
                <w:p w14:paraId="195B6827" w14:textId="3A4468A9" w:rsidR="00323C11" w:rsidRPr="00EC5574" w:rsidRDefault="00323C11" w:rsidP="00435A3E">
                  <w:pPr>
                    <w:ind w:left="360"/>
                    <w:rPr>
                      <w:rFonts w:ascii="Aptos Display" w:hAnsi="Aptos Display"/>
                    </w:rPr>
                  </w:pPr>
                  <w:r w:rsidRPr="00C449A2">
                    <w:rPr>
                      <w:rFonts w:cs="Arial"/>
                    </w:rPr>
                    <w:t>In addition to these changes, minor clarifications and updates to the reporting requirements have been documented to support reporting staff. </w:t>
                  </w:r>
                </w:p>
              </w:tc>
            </w:tr>
          </w:tbl>
          <w:p w14:paraId="7D2DD2CC" w14:textId="77777777" w:rsidR="004D73E5" w:rsidRPr="00F0440B" w:rsidRDefault="004D73E5" w:rsidP="00556A19">
            <w:pPr>
              <w:pStyle w:val="NumberSublistNoticeSummary"/>
            </w:pPr>
          </w:p>
        </w:tc>
      </w:tr>
    </w:tbl>
    <w:p w14:paraId="660FE7B5" w14:textId="77777777" w:rsidR="004D73E5" w:rsidRDefault="004D73E5" w:rsidP="004D73E5">
      <w:pPr>
        <w:rPr>
          <w:rFonts w:cs="Arial"/>
        </w:rPr>
      </w:pPr>
    </w:p>
    <w:p w14:paraId="42F7120E" w14:textId="77777777" w:rsidR="0061531D" w:rsidRDefault="0061531D" w:rsidP="004D73E5">
      <w:pPr>
        <w:rPr>
          <w:rFonts w:cs="Arial"/>
        </w:rPr>
      </w:pPr>
    </w:p>
    <w:p w14:paraId="09BFB4F4" w14:textId="77777777" w:rsidR="0061531D" w:rsidRDefault="0061531D" w:rsidP="004D73E5">
      <w:pPr>
        <w:rPr>
          <w:rFonts w:cs="Arial"/>
        </w:rPr>
      </w:pPr>
    </w:p>
    <w:p w14:paraId="6DF80783" w14:textId="77777777" w:rsidR="0061531D" w:rsidRDefault="0061531D" w:rsidP="004D73E5">
      <w:pPr>
        <w:rPr>
          <w:rFonts w:cs="Arial"/>
        </w:rPr>
      </w:pPr>
    </w:p>
    <w:p w14:paraId="3B384AD9" w14:textId="77777777" w:rsidR="0061531D" w:rsidRPr="0070684F" w:rsidRDefault="0061531D" w:rsidP="004D73E5">
      <w:pPr>
        <w:rPr>
          <w:rFonts w:cs="Arial"/>
        </w:rPr>
        <w:sectPr w:rsidR="0061531D" w:rsidRPr="0070684F" w:rsidSect="00A00F2F">
          <w:headerReference w:type="even" r:id="rId13"/>
          <w:headerReference w:type="default" r:id="rId14"/>
          <w:headerReference w:type="first" r:id="rId15"/>
          <w:pgSz w:w="11906" w:h="16838" w:code="9"/>
          <w:pgMar w:top="567" w:right="851" w:bottom="238" w:left="851" w:header="284" w:footer="352" w:gutter="0"/>
          <w:cols w:space="720"/>
          <w:docGrid w:linePitch="272"/>
        </w:sectPr>
      </w:pPr>
    </w:p>
    <w:p w14:paraId="799C2D1D" w14:textId="4C690E95" w:rsidR="004D73E5" w:rsidRDefault="1AABE476" w:rsidP="00556A19">
      <w:pPr>
        <w:pStyle w:val="Heading1Notice"/>
      </w:pPr>
      <w:bookmarkStart w:id="5" w:name="_Toc246415506"/>
      <w:bookmarkStart w:id="6" w:name="_Toc247340231"/>
      <w:bookmarkStart w:id="7" w:name="Section3"/>
      <w:r>
        <w:lastRenderedPageBreak/>
        <w:t>Section 3 Change Control Details</w:t>
      </w:r>
      <w:bookmarkEnd w:id="5"/>
      <w:bookmarkEnd w:id="6"/>
      <w:r>
        <w:t xml:space="preserve"> </w:t>
      </w:r>
    </w:p>
    <w:p w14:paraId="777B99E8" w14:textId="6008F449" w:rsidR="004D73E5" w:rsidRPr="007C3DFF" w:rsidRDefault="21F9D8A4" w:rsidP="004D73E5">
      <w:pPr>
        <w:pStyle w:val="Heading2"/>
        <w:rPr>
          <w:rFonts w:ascii="Aptos" w:hAnsi="Aptos"/>
        </w:rPr>
      </w:pPr>
      <w:r w:rsidRPr="4C05AA14">
        <w:rPr>
          <w:rFonts w:ascii="Aptos" w:hAnsi="Aptos"/>
        </w:rPr>
        <w:t>Tertiary Student Information Collection</w:t>
      </w:r>
      <w:r w:rsidR="1AABE476" w:rsidRPr="4C05AA14">
        <w:rPr>
          <w:rFonts w:ascii="Aptos" w:hAnsi="Aptos"/>
        </w:rPr>
        <w:t xml:space="preserve"> – </w:t>
      </w:r>
      <w:r w:rsidR="46F66950" w:rsidRPr="4C05AA14">
        <w:rPr>
          <w:rFonts w:ascii="Aptos" w:hAnsi="Aptos"/>
          <w:noProof/>
        </w:rPr>
        <w:t>202</w:t>
      </w:r>
      <w:r w:rsidR="01116EC6" w:rsidRPr="4C05AA14">
        <w:rPr>
          <w:rFonts w:ascii="Aptos" w:hAnsi="Aptos"/>
          <w:noProof/>
        </w:rPr>
        <w:t>6</w:t>
      </w:r>
      <w:r w:rsidR="1AABE476" w:rsidRPr="4C05AA14">
        <w:rPr>
          <w:rFonts w:ascii="Aptos" w:hAnsi="Aptos"/>
        </w:rPr>
        <w:t xml:space="preserve"> Reporting Year</w:t>
      </w:r>
    </w:p>
    <w:p w14:paraId="6B8853ED" w14:textId="0CCF0F9A" w:rsidR="00B16A95" w:rsidRPr="007C3DFF" w:rsidRDefault="004D73E5" w:rsidP="00F16D67">
      <w:pPr>
        <w:pStyle w:val="Heading3"/>
        <w:rPr>
          <w:rFonts w:ascii="Aptos" w:hAnsi="Aptos"/>
        </w:rPr>
      </w:pPr>
      <w:bookmarkStart w:id="8" w:name="CS"/>
      <w:bookmarkStart w:id="9" w:name="OS"/>
      <w:bookmarkEnd w:id="7"/>
      <w:bookmarkEnd w:id="8"/>
      <w:bookmarkEnd w:id="9"/>
      <w:r w:rsidRPr="007C3DFF">
        <w:rPr>
          <w:rFonts w:ascii="Aptos" w:hAnsi="Aptos"/>
        </w:rPr>
        <w:t xml:space="preserve">Reporting requirements – </w:t>
      </w:r>
      <w:r w:rsidR="00884553" w:rsidRPr="007C3DFF">
        <w:rPr>
          <w:rFonts w:ascii="Aptos" w:hAnsi="Aptos"/>
        </w:rPr>
        <w:t>202</w:t>
      </w:r>
      <w:r w:rsidR="00EF6D49">
        <w:rPr>
          <w:rFonts w:ascii="Aptos" w:hAnsi="Aptos"/>
        </w:rPr>
        <w:t>6</w:t>
      </w:r>
      <w:r w:rsidRPr="007C3DFF">
        <w:rPr>
          <w:rFonts w:ascii="Aptos" w:hAnsi="Aptos"/>
        </w:rPr>
        <w:t xml:space="preserve"> Data element specifications </w:t>
      </w:r>
    </w:p>
    <w:p w14:paraId="46FBD563" w14:textId="77777777" w:rsidR="00484037" w:rsidRPr="007D1B46" w:rsidRDefault="00484037" w:rsidP="00FA7605">
      <w:pPr>
        <w:rPr>
          <w:rFonts w:ascii="Aptos" w:hAnsi="Aptos"/>
          <w:b/>
          <w:bCs/>
          <w:sz w:val="22"/>
          <w:szCs w:val="24"/>
          <w:lang w:eastAsia="en-AU"/>
        </w:rPr>
      </w:pPr>
    </w:p>
    <w:tbl>
      <w:tblPr>
        <w:tblStyle w:val="TableGrid"/>
        <w:tblpPr w:leftFromText="180" w:rightFromText="180" w:vertAnchor="text" w:tblpY="1"/>
        <w:tblOverlap w:val="never"/>
        <w:tblW w:w="14711" w:type="dxa"/>
        <w:tblLayout w:type="fixed"/>
        <w:tblLook w:val="04A0" w:firstRow="1" w:lastRow="0" w:firstColumn="1" w:lastColumn="0" w:noHBand="0" w:noVBand="1"/>
      </w:tblPr>
      <w:tblGrid>
        <w:gridCol w:w="4585"/>
        <w:gridCol w:w="1125"/>
        <w:gridCol w:w="5625"/>
        <w:gridCol w:w="2001"/>
        <w:gridCol w:w="1375"/>
      </w:tblGrid>
      <w:tr w:rsidR="009320F6" w:rsidRPr="001E7AD4" w14:paraId="67BC9014" w14:textId="77777777" w:rsidTr="7504C8A0">
        <w:trPr>
          <w:cantSplit/>
          <w:trHeight w:val="300"/>
        </w:trPr>
        <w:tc>
          <w:tcPr>
            <w:tcW w:w="4585" w:type="dxa"/>
            <w:shd w:val="clear" w:color="auto" w:fill="FFFFFF" w:themeFill="background1"/>
          </w:tcPr>
          <w:p w14:paraId="2DAFFF08" w14:textId="4BEE55DB" w:rsidR="009320F6" w:rsidRPr="000C46C8" w:rsidRDefault="009320F6" w:rsidP="765DFED4">
            <w:pPr>
              <w:pStyle w:val="Heading4"/>
              <w:rPr>
                <w:rFonts w:ascii="Aptos" w:hAnsi="Aptos"/>
              </w:rPr>
            </w:pPr>
            <w:r w:rsidRPr="000C46C8">
              <w:rPr>
                <w:rFonts w:ascii="Aptos" w:hAnsi="Aptos"/>
              </w:rPr>
              <w:t>Source of change</w:t>
            </w:r>
          </w:p>
        </w:tc>
        <w:tc>
          <w:tcPr>
            <w:tcW w:w="1125" w:type="dxa"/>
            <w:shd w:val="clear" w:color="auto" w:fill="FFFFFF" w:themeFill="background1"/>
          </w:tcPr>
          <w:p w14:paraId="53D7AC86" w14:textId="757B139A" w:rsidR="009320F6" w:rsidRPr="000C46C8" w:rsidRDefault="009320F6" w:rsidP="765DFED4">
            <w:pPr>
              <w:rPr>
                <w:rFonts w:ascii="Aptos" w:hAnsi="Aptos"/>
                <w:b/>
                <w:bCs/>
                <w:sz w:val="22"/>
                <w:szCs w:val="22"/>
              </w:rPr>
            </w:pPr>
            <w:r w:rsidRPr="000C46C8">
              <w:rPr>
                <w:rFonts w:ascii="Aptos" w:hAnsi="Aptos"/>
                <w:b/>
                <w:bCs/>
                <w:sz w:val="22"/>
                <w:szCs w:val="22"/>
              </w:rPr>
              <w:t>Version</w:t>
            </w:r>
          </w:p>
        </w:tc>
        <w:tc>
          <w:tcPr>
            <w:tcW w:w="5625" w:type="dxa"/>
            <w:shd w:val="clear" w:color="auto" w:fill="FFFFFF" w:themeFill="background1"/>
          </w:tcPr>
          <w:p w14:paraId="1402699F" w14:textId="1562762F" w:rsidR="009320F6" w:rsidRPr="000C46C8" w:rsidRDefault="009320F6" w:rsidP="765DFED4">
            <w:pPr>
              <w:rPr>
                <w:rFonts w:ascii="Aptos" w:hAnsi="Aptos"/>
                <w:b/>
                <w:bCs/>
                <w:sz w:val="22"/>
                <w:szCs w:val="22"/>
              </w:rPr>
            </w:pPr>
            <w:r w:rsidRPr="000C46C8">
              <w:rPr>
                <w:rFonts w:ascii="Aptos" w:hAnsi="Aptos"/>
                <w:b/>
                <w:bCs/>
                <w:sz w:val="22"/>
                <w:szCs w:val="22"/>
              </w:rPr>
              <w:t>Change and Impact</w:t>
            </w:r>
          </w:p>
        </w:tc>
        <w:tc>
          <w:tcPr>
            <w:tcW w:w="2001" w:type="dxa"/>
            <w:shd w:val="clear" w:color="auto" w:fill="FFFFFF" w:themeFill="background1"/>
          </w:tcPr>
          <w:p w14:paraId="3B9AC38A" w14:textId="0C6502A8" w:rsidR="009320F6" w:rsidRPr="000C46C8" w:rsidRDefault="00196308" w:rsidP="765DFED4">
            <w:pPr>
              <w:rPr>
                <w:rFonts w:ascii="Aptos" w:hAnsi="Aptos"/>
                <w:b/>
                <w:bCs/>
                <w:sz w:val="22"/>
                <w:szCs w:val="22"/>
              </w:rPr>
            </w:pPr>
            <w:r>
              <w:rPr>
                <w:rFonts w:ascii="Aptos" w:hAnsi="Aptos"/>
                <w:b/>
                <w:bCs/>
                <w:sz w:val="22"/>
                <w:szCs w:val="22"/>
              </w:rPr>
              <w:t>Collections</w:t>
            </w:r>
          </w:p>
        </w:tc>
        <w:tc>
          <w:tcPr>
            <w:tcW w:w="1375" w:type="dxa"/>
            <w:shd w:val="clear" w:color="auto" w:fill="FFFFFF" w:themeFill="background1"/>
          </w:tcPr>
          <w:p w14:paraId="76D479CC" w14:textId="41B65B84" w:rsidR="009320F6" w:rsidRPr="000C46C8" w:rsidRDefault="009320F6" w:rsidP="765DFED4">
            <w:pPr>
              <w:rPr>
                <w:rFonts w:ascii="Aptos" w:hAnsi="Aptos"/>
                <w:b/>
                <w:bCs/>
                <w:sz w:val="22"/>
                <w:szCs w:val="22"/>
              </w:rPr>
            </w:pPr>
            <w:r w:rsidRPr="000C46C8">
              <w:rPr>
                <w:rFonts w:ascii="Aptos" w:hAnsi="Aptos"/>
                <w:b/>
                <w:bCs/>
                <w:sz w:val="22"/>
                <w:szCs w:val="22"/>
              </w:rPr>
              <w:t>Issue Date</w:t>
            </w:r>
          </w:p>
        </w:tc>
      </w:tr>
      <w:tr w:rsidR="00F11C0E" w:rsidRPr="00F11C0E" w14:paraId="666C2B21" w14:textId="77777777" w:rsidTr="7504C8A0">
        <w:trPr>
          <w:cantSplit/>
          <w:trHeight w:val="300"/>
        </w:trPr>
        <w:tc>
          <w:tcPr>
            <w:tcW w:w="4585" w:type="dxa"/>
          </w:tcPr>
          <w:p w14:paraId="164D70F9" w14:textId="1096D413" w:rsidR="00F11C0E" w:rsidRPr="00E27D85" w:rsidRDefault="00F11C0E" w:rsidP="00F11C0E">
            <w:pPr>
              <w:rPr>
                <w:rFonts w:ascii="Aptos" w:hAnsi="Aptos"/>
                <w:b/>
                <w:bCs/>
                <w:sz w:val="22"/>
                <w:szCs w:val="24"/>
                <w:lang w:eastAsia="en-AU"/>
              </w:rPr>
            </w:pPr>
            <w:r w:rsidRPr="00E27D85">
              <w:rPr>
                <w:rFonts w:ascii="Aptos" w:hAnsi="Aptos"/>
                <w:b/>
                <w:bCs/>
                <w:sz w:val="22"/>
                <w:szCs w:val="24"/>
                <w:lang w:eastAsia="en-AU"/>
              </w:rPr>
              <w:t xml:space="preserve">Data Collections Timeframes </w:t>
            </w:r>
          </w:p>
        </w:tc>
        <w:tc>
          <w:tcPr>
            <w:tcW w:w="1125" w:type="dxa"/>
          </w:tcPr>
          <w:p w14:paraId="33F3AED7" w14:textId="7FB77790" w:rsidR="00F11C0E" w:rsidRPr="00E27D85" w:rsidRDefault="00C16527" w:rsidP="00F11C0E">
            <w:pPr>
              <w:rPr>
                <w:rFonts w:ascii="Aptos" w:hAnsi="Aptos"/>
                <w:b/>
                <w:bCs/>
                <w:sz w:val="22"/>
                <w:szCs w:val="24"/>
                <w:lang w:eastAsia="en-AU"/>
              </w:rPr>
            </w:pPr>
            <w:r w:rsidRPr="00652786">
              <w:rPr>
                <w:rFonts w:ascii="Aptos" w:hAnsi="Aptos"/>
                <w:color w:val="000000"/>
                <w:sz w:val="22"/>
                <w:szCs w:val="22"/>
              </w:rPr>
              <w:t>N/A</w:t>
            </w:r>
          </w:p>
        </w:tc>
        <w:tc>
          <w:tcPr>
            <w:tcW w:w="5625" w:type="dxa"/>
          </w:tcPr>
          <w:p w14:paraId="78888389" w14:textId="6F89EE34" w:rsidR="00C17FEA" w:rsidRPr="00652786" w:rsidRDefault="00C17FEA" w:rsidP="00C17FEA">
            <w:pPr>
              <w:rPr>
                <w:rFonts w:ascii="Aptos" w:hAnsi="Aptos"/>
                <w:b/>
                <w:bCs/>
                <w:color w:val="000000"/>
              </w:rPr>
            </w:pPr>
            <w:r w:rsidRPr="00652786">
              <w:rPr>
                <w:rFonts w:ascii="Aptos" w:hAnsi="Aptos"/>
                <w:b/>
                <w:bCs/>
                <w:color w:val="000000"/>
              </w:rPr>
              <w:t>202</w:t>
            </w:r>
            <w:r w:rsidR="007B0FBD" w:rsidRPr="00652786">
              <w:rPr>
                <w:rFonts w:ascii="Aptos" w:hAnsi="Aptos"/>
                <w:b/>
                <w:bCs/>
                <w:color w:val="000000"/>
              </w:rPr>
              <w:t>5</w:t>
            </w:r>
            <w:r w:rsidRPr="00652786">
              <w:rPr>
                <w:rFonts w:ascii="Aptos" w:hAnsi="Aptos"/>
                <w:b/>
                <w:bCs/>
                <w:color w:val="000000"/>
              </w:rPr>
              <w:t xml:space="preserve"> Student - Verified data</w:t>
            </w:r>
          </w:p>
          <w:p w14:paraId="282B2112" w14:textId="7C465F70" w:rsidR="00C17FEA" w:rsidRPr="00652786" w:rsidRDefault="00C17FEA" w:rsidP="00C17FEA">
            <w:pPr>
              <w:rPr>
                <w:rFonts w:ascii="Aptos" w:hAnsi="Aptos"/>
                <w:color w:val="000000"/>
              </w:rPr>
            </w:pPr>
            <w:r w:rsidRPr="00652786">
              <w:rPr>
                <w:rFonts w:ascii="Aptos" w:hAnsi="Aptos"/>
                <w:color w:val="000000"/>
              </w:rPr>
              <w:t xml:space="preserve">Due </w:t>
            </w:r>
            <w:r w:rsidR="00D24302" w:rsidRPr="00652786">
              <w:rPr>
                <w:rFonts w:ascii="Aptos" w:hAnsi="Aptos"/>
                <w:color w:val="000000"/>
              </w:rPr>
              <w:t xml:space="preserve">Fri </w:t>
            </w:r>
            <w:r w:rsidRPr="00652786">
              <w:rPr>
                <w:rFonts w:ascii="Aptos" w:hAnsi="Aptos"/>
                <w:color w:val="000000"/>
              </w:rPr>
              <w:t>17 April 202</w:t>
            </w:r>
            <w:r w:rsidR="00FD666C">
              <w:rPr>
                <w:rFonts w:ascii="Aptos" w:hAnsi="Aptos"/>
                <w:color w:val="000000"/>
              </w:rPr>
              <w:t>6</w:t>
            </w:r>
            <w:r w:rsidRPr="00652786">
              <w:rPr>
                <w:rFonts w:ascii="Aptos" w:hAnsi="Aptos"/>
                <w:color w:val="000000"/>
              </w:rPr>
              <w:t xml:space="preserve"> </w:t>
            </w:r>
            <w:r w:rsidRPr="00652786">
              <w:rPr>
                <w:rFonts w:ascii="Aptos" w:hAnsi="Aptos"/>
                <w:color w:val="000000"/>
              </w:rPr>
              <w:br/>
            </w:r>
            <w:r w:rsidRPr="00652786">
              <w:rPr>
                <w:rFonts w:ascii="Aptos" w:hAnsi="Aptos"/>
                <w:color w:val="000000"/>
              </w:rPr>
              <w:br/>
            </w:r>
            <w:r w:rsidRPr="00652786">
              <w:rPr>
                <w:rFonts w:ascii="Aptos" w:hAnsi="Aptos"/>
                <w:b/>
                <w:bCs/>
                <w:color w:val="000000"/>
              </w:rPr>
              <w:t>202</w:t>
            </w:r>
            <w:r w:rsidR="007B0FBD" w:rsidRPr="00652786">
              <w:rPr>
                <w:rFonts w:ascii="Aptos" w:hAnsi="Aptos"/>
                <w:b/>
                <w:bCs/>
                <w:color w:val="000000"/>
              </w:rPr>
              <w:t>6</w:t>
            </w:r>
            <w:r w:rsidRPr="00652786">
              <w:rPr>
                <w:rFonts w:ascii="Aptos" w:hAnsi="Aptos"/>
                <w:b/>
                <w:bCs/>
                <w:color w:val="000000"/>
              </w:rPr>
              <w:t xml:space="preserve"> Student - Applications and Offers</w:t>
            </w:r>
            <w:r w:rsidRPr="00652786">
              <w:rPr>
                <w:rFonts w:ascii="Aptos" w:hAnsi="Aptos"/>
                <w:color w:val="000000"/>
              </w:rPr>
              <w:br/>
              <w:t>Preliminary collection</w:t>
            </w:r>
            <w:r w:rsidR="00AB253F">
              <w:rPr>
                <w:rFonts w:ascii="Aptos" w:hAnsi="Aptos"/>
                <w:color w:val="000000"/>
              </w:rPr>
              <w:t xml:space="preserve"> </w:t>
            </w:r>
            <w:r w:rsidR="00AB253F" w:rsidRPr="002D15A6">
              <w:rPr>
                <w:rFonts w:ascii="Aptos" w:hAnsi="Aptos"/>
                <w:i/>
                <w:iCs/>
                <w:color w:val="000000"/>
              </w:rPr>
              <w:t>– Tertiary Admission Centres only</w:t>
            </w:r>
            <w:r w:rsidRPr="00652786">
              <w:rPr>
                <w:rFonts w:ascii="Aptos" w:hAnsi="Aptos"/>
                <w:color w:val="000000"/>
              </w:rPr>
              <w:br/>
              <w:t xml:space="preserve">Reference date </w:t>
            </w:r>
            <w:r w:rsidR="00D046BB" w:rsidRPr="00652786">
              <w:rPr>
                <w:rFonts w:ascii="Aptos" w:hAnsi="Aptos"/>
                <w:color w:val="000000"/>
              </w:rPr>
              <w:t xml:space="preserve">Thu </w:t>
            </w:r>
            <w:r w:rsidRPr="00652786">
              <w:rPr>
                <w:rFonts w:ascii="Aptos" w:hAnsi="Aptos"/>
                <w:color w:val="000000"/>
              </w:rPr>
              <w:t>29 January 202</w:t>
            </w:r>
            <w:r w:rsidR="00FD666C">
              <w:rPr>
                <w:rFonts w:ascii="Aptos" w:hAnsi="Aptos"/>
                <w:color w:val="000000"/>
              </w:rPr>
              <w:t>6</w:t>
            </w:r>
            <w:r w:rsidRPr="00652786">
              <w:rPr>
                <w:rFonts w:ascii="Aptos" w:hAnsi="Aptos"/>
                <w:color w:val="000000"/>
              </w:rPr>
              <w:br/>
              <w:t xml:space="preserve">Submission date </w:t>
            </w:r>
            <w:r w:rsidR="00D046BB" w:rsidRPr="00652786">
              <w:rPr>
                <w:rFonts w:ascii="Aptos" w:hAnsi="Aptos"/>
                <w:color w:val="000000"/>
              </w:rPr>
              <w:t xml:space="preserve">Thu </w:t>
            </w:r>
            <w:r w:rsidRPr="00652786">
              <w:rPr>
                <w:rFonts w:ascii="Aptos" w:hAnsi="Aptos"/>
                <w:color w:val="000000"/>
              </w:rPr>
              <w:t>12 February 202</w:t>
            </w:r>
            <w:r w:rsidR="00FD666C">
              <w:rPr>
                <w:rFonts w:ascii="Aptos" w:hAnsi="Aptos"/>
                <w:color w:val="000000"/>
              </w:rPr>
              <w:t>6</w:t>
            </w:r>
            <w:r w:rsidRPr="00652786">
              <w:rPr>
                <w:rFonts w:ascii="Aptos" w:hAnsi="Aptos"/>
                <w:color w:val="000000"/>
              </w:rPr>
              <w:br/>
            </w:r>
            <w:r w:rsidRPr="00652786">
              <w:rPr>
                <w:rFonts w:ascii="Aptos" w:hAnsi="Aptos"/>
                <w:color w:val="000000"/>
              </w:rPr>
              <w:br/>
              <w:t>Final collection</w:t>
            </w:r>
            <w:r w:rsidR="00AB253F">
              <w:rPr>
                <w:rFonts w:ascii="Aptos" w:hAnsi="Aptos"/>
                <w:color w:val="000000"/>
              </w:rPr>
              <w:t xml:space="preserve"> </w:t>
            </w:r>
            <w:r w:rsidR="00AB253F" w:rsidRPr="002D15A6">
              <w:rPr>
                <w:rFonts w:ascii="Aptos" w:hAnsi="Aptos"/>
                <w:i/>
                <w:iCs/>
                <w:color w:val="000000"/>
              </w:rPr>
              <w:t xml:space="preserve">– Universities </w:t>
            </w:r>
            <w:r w:rsidR="00253154" w:rsidRPr="002D15A6">
              <w:rPr>
                <w:rFonts w:ascii="Aptos" w:hAnsi="Aptos"/>
                <w:i/>
                <w:iCs/>
                <w:color w:val="000000"/>
              </w:rPr>
              <w:t>and Tertiary Admission Centres</w:t>
            </w:r>
            <w:r w:rsidRPr="00652786">
              <w:rPr>
                <w:rFonts w:ascii="Aptos" w:hAnsi="Aptos"/>
                <w:color w:val="000000"/>
              </w:rPr>
              <w:br/>
              <w:t xml:space="preserve">Reference date </w:t>
            </w:r>
            <w:r w:rsidR="00D046BB" w:rsidRPr="00652786">
              <w:rPr>
                <w:rFonts w:ascii="Aptos" w:hAnsi="Aptos"/>
                <w:color w:val="000000"/>
              </w:rPr>
              <w:t xml:space="preserve">Thu </w:t>
            </w:r>
            <w:r w:rsidRPr="00652786">
              <w:rPr>
                <w:rFonts w:ascii="Aptos" w:hAnsi="Aptos"/>
                <w:color w:val="000000"/>
              </w:rPr>
              <w:t>14 May 202</w:t>
            </w:r>
            <w:r w:rsidR="00FD666C">
              <w:rPr>
                <w:rFonts w:ascii="Aptos" w:hAnsi="Aptos"/>
                <w:color w:val="000000"/>
              </w:rPr>
              <w:t>6</w:t>
            </w:r>
            <w:r w:rsidRPr="00652786">
              <w:rPr>
                <w:rFonts w:ascii="Aptos" w:hAnsi="Aptos"/>
                <w:color w:val="000000"/>
              </w:rPr>
              <w:br/>
              <w:t xml:space="preserve">Submission date </w:t>
            </w:r>
            <w:r w:rsidR="00D046BB" w:rsidRPr="00652786">
              <w:rPr>
                <w:rFonts w:ascii="Aptos" w:hAnsi="Aptos"/>
                <w:color w:val="000000"/>
              </w:rPr>
              <w:t xml:space="preserve">Thu </w:t>
            </w:r>
            <w:r w:rsidRPr="00652786">
              <w:rPr>
                <w:rFonts w:ascii="Aptos" w:hAnsi="Aptos"/>
                <w:color w:val="000000"/>
              </w:rPr>
              <w:t>28 May 202</w:t>
            </w:r>
            <w:r w:rsidR="00FD666C">
              <w:rPr>
                <w:rFonts w:ascii="Aptos" w:hAnsi="Aptos"/>
                <w:color w:val="000000"/>
              </w:rPr>
              <w:t>6</w:t>
            </w:r>
            <w:r w:rsidRPr="00652786">
              <w:rPr>
                <w:rFonts w:ascii="Aptos" w:hAnsi="Aptos"/>
                <w:color w:val="000000"/>
              </w:rPr>
              <w:br/>
            </w:r>
            <w:r w:rsidRPr="00652786">
              <w:rPr>
                <w:rFonts w:ascii="Aptos" w:hAnsi="Aptos"/>
                <w:color w:val="000000"/>
              </w:rPr>
              <w:br/>
            </w:r>
            <w:r w:rsidRPr="00652786">
              <w:rPr>
                <w:rFonts w:ascii="Aptos" w:hAnsi="Aptos"/>
                <w:b/>
                <w:bCs/>
                <w:color w:val="000000"/>
              </w:rPr>
              <w:t>202</w:t>
            </w:r>
            <w:r w:rsidR="007B0FBD" w:rsidRPr="00652786">
              <w:rPr>
                <w:rFonts w:ascii="Aptos" w:hAnsi="Aptos"/>
                <w:b/>
                <w:bCs/>
                <w:color w:val="000000"/>
              </w:rPr>
              <w:t>6</w:t>
            </w:r>
            <w:r w:rsidRPr="00652786">
              <w:rPr>
                <w:rFonts w:ascii="Aptos" w:hAnsi="Aptos"/>
                <w:b/>
                <w:bCs/>
                <w:color w:val="000000"/>
              </w:rPr>
              <w:t xml:space="preserve"> Staff - Verified data</w:t>
            </w:r>
          </w:p>
          <w:p w14:paraId="19A08496" w14:textId="46D55571" w:rsidR="00C17FEA" w:rsidRPr="00652786" w:rsidRDefault="00C17FEA" w:rsidP="00C17FEA">
            <w:pPr>
              <w:rPr>
                <w:rFonts w:ascii="Aptos" w:hAnsi="Aptos"/>
                <w:color w:val="000000"/>
              </w:rPr>
            </w:pPr>
            <w:r w:rsidRPr="00652786">
              <w:rPr>
                <w:rFonts w:ascii="Aptos" w:hAnsi="Aptos"/>
                <w:color w:val="000000"/>
              </w:rPr>
              <w:t xml:space="preserve">Reference date </w:t>
            </w:r>
            <w:r w:rsidR="00E27D85" w:rsidRPr="00652786">
              <w:rPr>
                <w:rFonts w:ascii="Aptos" w:hAnsi="Aptos"/>
                <w:color w:val="000000"/>
              </w:rPr>
              <w:t xml:space="preserve">Tue </w:t>
            </w:r>
            <w:r w:rsidRPr="00652786">
              <w:rPr>
                <w:rFonts w:ascii="Aptos" w:hAnsi="Aptos"/>
                <w:color w:val="000000"/>
              </w:rPr>
              <w:t>31 March 202</w:t>
            </w:r>
            <w:r w:rsidR="00FD666C">
              <w:rPr>
                <w:rFonts w:ascii="Aptos" w:hAnsi="Aptos"/>
                <w:color w:val="000000"/>
              </w:rPr>
              <w:t>6</w:t>
            </w:r>
          </w:p>
          <w:p w14:paraId="430302A3" w14:textId="0920485E" w:rsidR="00F11C0E" w:rsidRPr="00E27D85" w:rsidRDefault="00C17FEA" w:rsidP="00C17FEA">
            <w:pPr>
              <w:rPr>
                <w:rFonts w:ascii="Aptos" w:hAnsi="Aptos"/>
                <w:b/>
                <w:bCs/>
                <w:sz w:val="22"/>
                <w:szCs w:val="24"/>
                <w:lang w:eastAsia="en-AU"/>
              </w:rPr>
            </w:pPr>
            <w:r w:rsidRPr="00652786">
              <w:rPr>
                <w:rFonts w:ascii="Aptos" w:hAnsi="Aptos"/>
                <w:color w:val="000000"/>
              </w:rPr>
              <w:t xml:space="preserve">Verified data Fri </w:t>
            </w:r>
            <w:r w:rsidR="0043101D" w:rsidRPr="00652786">
              <w:rPr>
                <w:rFonts w:ascii="Aptos" w:hAnsi="Aptos"/>
                <w:color w:val="000000"/>
              </w:rPr>
              <w:t xml:space="preserve">26 </w:t>
            </w:r>
            <w:r w:rsidRPr="00652786">
              <w:rPr>
                <w:rFonts w:ascii="Aptos" w:hAnsi="Aptos"/>
                <w:color w:val="000000"/>
              </w:rPr>
              <w:t>June 202</w:t>
            </w:r>
            <w:r w:rsidR="00FD666C">
              <w:rPr>
                <w:rFonts w:ascii="Aptos" w:hAnsi="Aptos"/>
                <w:color w:val="000000"/>
              </w:rPr>
              <w:t>6</w:t>
            </w:r>
          </w:p>
        </w:tc>
        <w:tc>
          <w:tcPr>
            <w:tcW w:w="2001" w:type="dxa"/>
          </w:tcPr>
          <w:p w14:paraId="33EDC1EB" w14:textId="0B4839EB" w:rsidR="00F11C0E" w:rsidRPr="00F11C0E" w:rsidRDefault="00C16527" w:rsidP="00F11C0E">
            <w:pPr>
              <w:rPr>
                <w:rFonts w:ascii="Aptos" w:hAnsi="Aptos"/>
                <w:b/>
                <w:bCs/>
                <w:sz w:val="22"/>
                <w:szCs w:val="24"/>
                <w:lang w:eastAsia="en-AU"/>
              </w:rPr>
            </w:pPr>
            <w:r w:rsidRPr="0088697E">
              <w:rPr>
                <w:rFonts w:ascii="Aptos Narrow" w:hAnsi="Aptos Narrow"/>
                <w:color w:val="000000"/>
                <w:sz w:val="22"/>
                <w:szCs w:val="22"/>
              </w:rPr>
              <w:t>N/A</w:t>
            </w:r>
            <w:r w:rsidRPr="00F11C0E">
              <w:rPr>
                <w:rFonts w:ascii="Aptos" w:hAnsi="Aptos"/>
                <w:b/>
                <w:bCs/>
                <w:sz w:val="22"/>
                <w:szCs w:val="24"/>
                <w:lang w:eastAsia="en-AU"/>
              </w:rPr>
              <w:t xml:space="preserve"> </w:t>
            </w:r>
          </w:p>
        </w:tc>
        <w:tc>
          <w:tcPr>
            <w:tcW w:w="1375" w:type="dxa"/>
          </w:tcPr>
          <w:p w14:paraId="433514CF" w14:textId="787BA1BE" w:rsidR="00F11C0E" w:rsidRPr="00C66A5B" w:rsidRDefault="00C66A5B" w:rsidP="00F11C0E">
            <w:pPr>
              <w:rPr>
                <w:rFonts w:ascii="Aptos" w:hAnsi="Aptos"/>
                <w:sz w:val="22"/>
                <w:szCs w:val="24"/>
                <w:lang w:eastAsia="en-AU"/>
              </w:rPr>
            </w:pPr>
            <w:r w:rsidRPr="00C66A5B">
              <w:rPr>
                <w:rFonts w:ascii="Aptos" w:hAnsi="Aptos"/>
                <w:sz w:val="22"/>
                <w:szCs w:val="24"/>
                <w:lang w:eastAsia="en-AU"/>
              </w:rPr>
              <w:t>05/11/2025</w:t>
            </w:r>
          </w:p>
        </w:tc>
      </w:tr>
      <w:tr w:rsidR="00651DE7" w:rsidRPr="001E7AD4" w14:paraId="52CDE819" w14:textId="77777777" w:rsidTr="7504C8A0">
        <w:trPr>
          <w:cantSplit/>
          <w:trHeight w:val="300"/>
        </w:trPr>
        <w:tc>
          <w:tcPr>
            <w:tcW w:w="14711" w:type="dxa"/>
            <w:gridSpan w:val="5"/>
            <w:shd w:val="clear" w:color="auto" w:fill="D9D9D9" w:themeFill="background1" w:themeFillShade="D9"/>
          </w:tcPr>
          <w:p w14:paraId="53CBF6F5" w14:textId="79376417" w:rsidR="00651DE7" w:rsidRPr="000C46C8" w:rsidRDefault="00651DE7" w:rsidP="00651DE7">
            <w:pPr>
              <w:rPr>
                <w:rFonts w:ascii="Aptos" w:hAnsi="Aptos"/>
                <w:color w:val="000000" w:themeColor="text1"/>
                <w:sz w:val="22"/>
                <w:szCs w:val="22"/>
              </w:rPr>
            </w:pPr>
            <w:r w:rsidRPr="006F05AD">
              <w:rPr>
                <w:rFonts w:ascii="Aptos" w:hAnsi="Aptos"/>
                <w:b/>
                <w:bCs/>
                <w:sz w:val="22"/>
                <w:szCs w:val="24"/>
                <w:lang w:eastAsia="en-AU"/>
              </w:rPr>
              <w:t>Changes to Reporting Elements</w:t>
            </w:r>
          </w:p>
        </w:tc>
      </w:tr>
      <w:tr w:rsidR="006F05AD" w:rsidRPr="001E7AD4" w14:paraId="1FE3CA3F" w14:textId="77777777" w:rsidTr="7504C8A0">
        <w:trPr>
          <w:cantSplit/>
          <w:trHeight w:val="300"/>
        </w:trPr>
        <w:tc>
          <w:tcPr>
            <w:tcW w:w="4585" w:type="dxa"/>
          </w:tcPr>
          <w:p w14:paraId="3C7F44D3" w14:textId="0923C77B" w:rsidR="00CB675B" w:rsidRPr="00CB675B" w:rsidRDefault="00CB675B" w:rsidP="00435A3E">
            <w:pPr>
              <w:pStyle w:val="Heading4"/>
              <w:rPr>
                <w:rFonts w:ascii="Aptos" w:hAnsi="Aptos"/>
              </w:rPr>
            </w:pPr>
            <w:r w:rsidRPr="00CB675B">
              <w:rPr>
                <w:rFonts w:ascii="Aptos" w:hAnsi="Aptos"/>
              </w:rPr>
              <w:t>Update to allowable values</w:t>
            </w:r>
            <w:r w:rsidR="00A4510A">
              <w:rPr>
                <w:rFonts w:ascii="Aptos" w:hAnsi="Aptos"/>
              </w:rPr>
              <w:t xml:space="preserve"> for gender code</w:t>
            </w:r>
          </w:p>
          <w:p w14:paraId="5FD93CD0" w14:textId="50753BAD" w:rsidR="006F05AD" w:rsidRPr="006F05AD" w:rsidRDefault="006F05AD" w:rsidP="00435A3E">
            <w:pPr>
              <w:pStyle w:val="ListParagraph"/>
              <w:numPr>
                <w:ilvl w:val="0"/>
                <w:numId w:val="14"/>
              </w:numPr>
              <w:ind w:left="447"/>
              <w:rPr>
                <w:rFonts w:ascii="Aptos" w:hAnsi="Aptos"/>
              </w:rPr>
            </w:pPr>
            <w:r w:rsidRPr="00CB675B">
              <w:rPr>
                <w:rFonts w:ascii="Aptos" w:hAnsi="Aptos"/>
                <w:b/>
                <w:bCs/>
                <w:sz w:val="22"/>
                <w:szCs w:val="22"/>
                <w:lang w:eastAsia="en-AU"/>
              </w:rPr>
              <w:t xml:space="preserve">Element 315 Gender </w:t>
            </w:r>
            <w:r w:rsidR="00A037E1" w:rsidRPr="00CB675B">
              <w:rPr>
                <w:rFonts w:ascii="Aptos" w:hAnsi="Aptos"/>
                <w:b/>
                <w:bCs/>
                <w:sz w:val="22"/>
                <w:szCs w:val="22"/>
                <w:lang w:eastAsia="en-AU"/>
              </w:rPr>
              <w:t>C</w:t>
            </w:r>
            <w:r w:rsidRPr="00CB675B">
              <w:rPr>
                <w:rFonts w:ascii="Aptos" w:hAnsi="Aptos"/>
                <w:b/>
                <w:bCs/>
                <w:sz w:val="22"/>
                <w:szCs w:val="22"/>
                <w:lang w:eastAsia="en-AU"/>
              </w:rPr>
              <w:t>ode</w:t>
            </w:r>
            <w:r w:rsidRPr="006F05AD">
              <w:rPr>
                <w:rFonts w:ascii="Aptos" w:hAnsi="Aptos"/>
              </w:rPr>
              <w:t xml:space="preserve"> </w:t>
            </w:r>
          </w:p>
        </w:tc>
        <w:tc>
          <w:tcPr>
            <w:tcW w:w="1125" w:type="dxa"/>
          </w:tcPr>
          <w:p w14:paraId="2BFEDFF0" w14:textId="22176D51" w:rsidR="006F05AD" w:rsidRPr="002635E3" w:rsidRDefault="006F05AD" w:rsidP="006F05AD">
            <w:pPr>
              <w:rPr>
                <w:rFonts w:ascii="Aptos" w:hAnsi="Aptos"/>
                <w:sz w:val="22"/>
                <w:szCs w:val="22"/>
              </w:rPr>
            </w:pPr>
            <w:r w:rsidRPr="002635E3">
              <w:rPr>
                <w:rFonts w:ascii="Aptos" w:hAnsi="Aptos"/>
                <w:sz w:val="22"/>
                <w:szCs w:val="22"/>
              </w:rPr>
              <w:t>9.0</w:t>
            </w:r>
          </w:p>
        </w:tc>
        <w:tc>
          <w:tcPr>
            <w:tcW w:w="5625" w:type="dxa"/>
          </w:tcPr>
          <w:p w14:paraId="2EB006A2" w14:textId="3B65A3B2" w:rsidR="006F05AD" w:rsidRPr="006F05AD" w:rsidRDefault="006F05AD" w:rsidP="006F05AD">
            <w:pPr>
              <w:rPr>
                <w:rFonts w:ascii="Aptos" w:hAnsi="Aptos"/>
              </w:rPr>
            </w:pPr>
            <w:r w:rsidRPr="006F05AD">
              <w:rPr>
                <w:rFonts w:ascii="Aptos" w:hAnsi="Aptos"/>
              </w:rPr>
              <w:t>Allowable values have been updated to;</w:t>
            </w:r>
            <w:r w:rsidRPr="006F05AD">
              <w:rPr>
                <w:rFonts w:ascii="Aptos" w:hAnsi="Aptos"/>
              </w:rPr>
              <w:br/>
            </w:r>
          </w:p>
          <w:p w14:paraId="31FB5031" w14:textId="77777777" w:rsidR="006F05AD" w:rsidRPr="006F05AD" w:rsidRDefault="006F05AD" w:rsidP="006F05AD">
            <w:pPr>
              <w:rPr>
                <w:rFonts w:ascii="Aptos" w:hAnsi="Aptos"/>
              </w:rPr>
            </w:pPr>
            <w:r w:rsidRPr="006F05AD">
              <w:rPr>
                <w:rFonts w:ascii="Aptos" w:hAnsi="Aptos"/>
              </w:rPr>
              <w:t>VALUE - MEANING</w:t>
            </w:r>
          </w:p>
          <w:p w14:paraId="11402B64" w14:textId="77777777" w:rsidR="006F05AD" w:rsidRPr="006F05AD" w:rsidRDefault="006F05AD" w:rsidP="006F05AD">
            <w:pPr>
              <w:rPr>
                <w:rFonts w:ascii="Aptos" w:hAnsi="Aptos"/>
              </w:rPr>
            </w:pPr>
            <w:r w:rsidRPr="006F05AD">
              <w:rPr>
                <w:rFonts w:ascii="Aptos" w:hAnsi="Aptos"/>
              </w:rPr>
              <w:t>F - Female/Woman</w:t>
            </w:r>
          </w:p>
          <w:p w14:paraId="65CD48A8" w14:textId="77777777" w:rsidR="006F05AD" w:rsidRPr="006F05AD" w:rsidRDefault="006F05AD" w:rsidP="006F05AD">
            <w:pPr>
              <w:rPr>
                <w:rFonts w:ascii="Aptos" w:hAnsi="Aptos"/>
              </w:rPr>
            </w:pPr>
            <w:r w:rsidRPr="006F05AD">
              <w:rPr>
                <w:rFonts w:ascii="Aptos" w:hAnsi="Aptos"/>
              </w:rPr>
              <w:t>M - Male/Man</w:t>
            </w:r>
          </w:p>
          <w:p w14:paraId="0F69511E" w14:textId="77777777" w:rsidR="006F05AD" w:rsidRPr="006F05AD" w:rsidRDefault="006F05AD" w:rsidP="006F05AD">
            <w:pPr>
              <w:rPr>
                <w:rFonts w:ascii="Aptos" w:hAnsi="Aptos"/>
              </w:rPr>
            </w:pPr>
            <w:r w:rsidRPr="006F05AD">
              <w:rPr>
                <w:rFonts w:ascii="Aptos" w:hAnsi="Aptos"/>
              </w:rPr>
              <w:t>N - Non-Binary</w:t>
            </w:r>
          </w:p>
          <w:p w14:paraId="56599795" w14:textId="77777777" w:rsidR="006F05AD" w:rsidRPr="006F05AD" w:rsidRDefault="006F05AD" w:rsidP="006F05AD">
            <w:pPr>
              <w:rPr>
                <w:rFonts w:ascii="Aptos" w:hAnsi="Aptos"/>
              </w:rPr>
            </w:pPr>
            <w:r w:rsidRPr="006F05AD">
              <w:rPr>
                <w:rFonts w:ascii="Aptos" w:hAnsi="Aptos"/>
              </w:rPr>
              <w:t>D - Different Term</w:t>
            </w:r>
          </w:p>
          <w:p w14:paraId="461904FF" w14:textId="77777777" w:rsidR="006F05AD" w:rsidRPr="006F05AD" w:rsidRDefault="006F05AD" w:rsidP="006F05AD">
            <w:pPr>
              <w:rPr>
                <w:rFonts w:ascii="Aptos" w:hAnsi="Aptos"/>
              </w:rPr>
            </w:pPr>
            <w:r w:rsidRPr="006F05AD">
              <w:rPr>
                <w:rFonts w:ascii="Aptos" w:hAnsi="Aptos"/>
              </w:rPr>
              <w:t>P - Prefer not to answer</w:t>
            </w:r>
          </w:p>
          <w:p w14:paraId="6FF8288A" w14:textId="7CFF634F" w:rsidR="006F05AD" w:rsidRPr="006F05AD" w:rsidRDefault="006F05AD" w:rsidP="006F05AD">
            <w:pPr>
              <w:rPr>
                <w:rFonts w:ascii="Aptos" w:hAnsi="Aptos"/>
              </w:rPr>
            </w:pPr>
            <w:r w:rsidRPr="006F05AD">
              <w:rPr>
                <w:rFonts w:ascii="Aptos" w:hAnsi="Aptos"/>
              </w:rPr>
              <w:t>X - Indeterminate/Intersex/Unspecified</w:t>
            </w:r>
          </w:p>
          <w:p w14:paraId="3204CEB2" w14:textId="068900A2" w:rsidR="006F05AD" w:rsidRPr="006F05AD" w:rsidRDefault="006F05AD" w:rsidP="006F05AD">
            <w:pPr>
              <w:rPr>
                <w:rFonts w:ascii="Aptos" w:hAnsi="Aptos"/>
              </w:rPr>
            </w:pPr>
            <w:r w:rsidRPr="006F05AD">
              <w:rPr>
                <w:rFonts w:ascii="Aptos" w:hAnsi="Aptos"/>
              </w:rPr>
              <w:br/>
              <w:t>Additional information has been updated to include;</w:t>
            </w:r>
          </w:p>
          <w:p w14:paraId="0743A7CA" w14:textId="70F013F2" w:rsidR="006F05AD" w:rsidRPr="006F05AD" w:rsidRDefault="006F05AD" w:rsidP="006F05AD">
            <w:pPr>
              <w:rPr>
                <w:rFonts w:ascii="Aptos" w:hAnsi="Aptos"/>
              </w:rPr>
            </w:pPr>
            <w:r w:rsidRPr="006F05AD">
              <w:rPr>
                <w:rFonts w:ascii="Aptos" w:hAnsi="Aptos"/>
              </w:rPr>
              <w:br/>
              <w:t>The value ‘X - Indeterminate/Intersex/Unspecified’ is expected to be retired after 2026.</w:t>
            </w:r>
          </w:p>
          <w:p w14:paraId="565ABA45" w14:textId="44759FB3" w:rsidR="006F05AD" w:rsidRPr="006F05AD" w:rsidRDefault="006F05AD" w:rsidP="00AC781E">
            <w:pPr>
              <w:tabs>
                <w:tab w:val="left" w:pos="1590"/>
              </w:tabs>
              <w:rPr>
                <w:rFonts w:ascii="Aptos" w:hAnsi="Aptos"/>
              </w:rPr>
            </w:pPr>
          </w:p>
          <w:p w14:paraId="6BE1D500" w14:textId="3465DCBC" w:rsidR="006F05AD" w:rsidRPr="006F05AD" w:rsidRDefault="006F05AD" w:rsidP="006F05AD">
            <w:pPr>
              <w:rPr>
                <w:rFonts w:ascii="Aptos" w:hAnsi="Aptos"/>
              </w:rPr>
            </w:pPr>
            <w:r w:rsidRPr="006F05AD">
              <w:rPr>
                <w:rFonts w:ascii="Aptos" w:hAnsi="Aptos"/>
              </w:rPr>
              <w:t>System changes may be required to facilitate updated values.</w:t>
            </w:r>
          </w:p>
        </w:tc>
        <w:tc>
          <w:tcPr>
            <w:tcW w:w="2001" w:type="dxa"/>
          </w:tcPr>
          <w:p w14:paraId="2F988C07" w14:textId="1CDEB2D2" w:rsidR="006F05AD" w:rsidRPr="006F05AD" w:rsidRDefault="006F05AD" w:rsidP="006F05AD">
            <w:pPr>
              <w:rPr>
                <w:rFonts w:ascii="Aptos" w:hAnsi="Aptos"/>
              </w:rPr>
            </w:pPr>
            <w:r w:rsidRPr="006F05AD">
              <w:rPr>
                <w:rFonts w:ascii="Aptos" w:hAnsi="Aptos"/>
              </w:rPr>
              <w:t>HEP Student</w:t>
            </w:r>
          </w:p>
          <w:p w14:paraId="0A40AB62" w14:textId="77777777" w:rsidR="006F05AD" w:rsidRPr="006F05AD" w:rsidRDefault="006F05AD" w:rsidP="006F05AD">
            <w:pPr>
              <w:rPr>
                <w:rFonts w:ascii="Aptos" w:hAnsi="Aptos"/>
              </w:rPr>
            </w:pPr>
            <w:r w:rsidRPr="006F05AD">
              <w:rPr>
                <w:rFonts w:ascii="Aptos" w:hAnsi="Aptos"/>
              </w:rPr>
              <w:t>HEP Staff</w:t>
            </w:r>
          </w:p>
          <w:p w14:paraId="6DFB82F9" w14:textId="16DEB9E9" w:rsidR="006F05AD" w:rsidRPr="006F05AD" w:rsidRDefault="006F05AD" w:rsidP="006F05AD">
            <w:pPr>
              <w:rPr>
                <w:rFonts w:ascii="Aptos" w:hAnsi="Aptos"/>
              </w:rPr>
            </w:pPr>
            <w:r w:rsidRPr="006F05AD">
              <w:rPr>
                <w:rFonts w:ascii="Aptos" w:hAnsi="Aptos"/>
              </w:rPr>
              <w:t>TEQSA Student</w:t>
            </w:r>
          </w:p>
          <w:p w14:paraId="7A25FCD3" w14:textId="53CB6CD2" w:rsidR="006F05AD" w:rsidRPr="006F05AD" w:rsidRDefault="006F05AD" w:rsidP="006F05AD">
            <w:pPr>
              <w:rPr>
                <w:rFonts w:ascii="Aptos" w:hAnsi="Aptos"/>
              </w:rPr>
            </w:pPr>
            <w:r w:rsidRPr="006F05AD">
              <w:rPr>
                <w:rFonts w:ascii="Aptos" w:hAnsi="Aptos"/>
              </w:rPr>
              <w:t>TEQSA Staff</w:t>
            </w:r>
          </w:p>
          <w:p w14:paraId="64DC8962" w14:textId="77777777" w:rsidR="006F05AD" w:rsidRPr="006F05AD" w:rsidRDefault="006F05AD" w:rsidP="006F05AD">
            <w:pPr>
              <w:rPr>
                <w:rFonts w:ascii="Aptos" w:hAnsi="Aptos"/>
              </w:rPr>
            </w:pPr>
            <w:r w:rsidRPr="006F05AD">
              <w:rPr>
                <w:rFonts w:ascii="Aptos" w:hAnsi="Aptos"/>
              </w:rPr>
              <w:t>Apps &amp; Offers</w:t>
            </w:r>
          </w:p>
          <w:p w14:paraId="7B8F6969" w14:textId="77777777" w:rsidR="006F05AD" w:rsidRPr="006F05AD" w:rsidRDefault="006F05AD" w:rsidP="006F05AD">
            <w:pPr>
              <w:rPr>
                <w:rFonts w:ascii="Aptos" w:hAnsi="Aptos"/>
              </w:rPr>
            </w:pPr>
            <w:r w:rsidRPr="006F05AD">
              <w:rPr>
                <w:rFonts w:ascii="Aptos" w:hAnsi="Aptos"/>
              </w:rPr>
              <w:t>VET</w:t>
            </w:r>
          </w:p>
          <w:p w14:paraId="51B54088" w14:textId="77777777" w:rsidR="006F05AD" w:rsidRPr="006F05AD" w:rsidRDefault="006F05AD" w:rsidP="006F05AD">
            <w:pPr>
              <w:rPr>
                <w:rFonts w:ascii="Aptos" w:hAnsi="Aptos"/>
              </w:rPr>
            </w:pPr>
          </w:p>
        </w:tc>
        <w:tc>
          <w:tcPr>
            <w:tcW w:w="1375" w:type="dxa"/>
          </w:tcPr>
          <w:p w14:paraId="31799206" w14:textId="18AFB0E5" w:rsidR="006F05AD" w:rsidRPr="000C46C8" w:rsidRDefault="00C66A5B" w:rsidP="006F05AD">
            <w:pPr>
              <w:rPr>
                <w:rFonts w:ascii="Aptos" w:eastAsia="Aptos Narrow" w:hAnsi="Aptos" w:cs="Aptos Narrow"/>
                <w:color w:val="000000" w:themeColor="text1"/>
                <w:sz w:val="22"/>
                <w:szCs w:val="22"/>
              </w:rPr>
            </w:pPr>
            <w:r w:rsidRPr="00C66A5B">
              <w:rPr>
                <w:rFonts w:ascii="Aptos" w:hAnsi="Aptos"/>
                <w:sz w:val="22"/>
                <w:szCs w:val="24"/>
                <w:lang w:eastAsia="en-AU"/>
              </w:rPr>
              <w:t>05/11/2025</w:t>
            </w:r>
          </w:p>
        </w:tc>
      </w:tr>
      <w:tr w:rsidR="006F05AD" w14:paraId="726061DB" w14:textId="77777777" w:rsidTr="7504C8A0">
        <w:trPr>
          <w:cantSplit/>
          <w:trHeight w:val="300"/>
        </w:trPr>
        <w:tc>
          <w:tcPr>
            <w:tcW w:w="4585" w:type="dxa"/>
          </w:tcPr>
          <w:p w14:paraId="4C99B22D" w14:textId="08779BC7" w:rsidR="00CB675B" w:rsidRDefault="00CB675B" w:rsidP="006F05AD">
            <w:pPr>
              <w:pStyle w:val="Heading4"/>
              <w:rPr>
                <w:rFonts w:ascii="Aptos" w:hAnsi="Aptos"/>
              </w:rPr>
            </w:pPr>
            <w:r>
              <w:rPr>
                <w:rFonts w:ascii="Aptos" w:hAnsi="Aptos"/>
              </w:rPr>
              <w:lastRenderedPageBreak/>
              <w:t xml:space="preserve">Update to </w:t>
            </w:r>
            <w:r w:rsidR="00A4510A">
              <w:rPr>
                <w:rFonts w:ascii="Aptos" w:hAnsi="Aptos"/>
              </w:rPr>
              <w:t>allowable value for level left school</w:t>
            </w:r>
          </w:p>
          <w:p w14:paraId="4757C28B" w14:textId="6A6555CE" w:rsidR="006F05AD" w:rsidRPr="006F05AD" w:rsidRDefault="006F05AD" w:rsidP="00435A3E">
            <w:pPr>
              <w:pStyle w:val="ListParagraph"/>
              <w:numPr>
                <w:ilvl w:val="0"/>
                <w:numId w:val="14"/>
              </w:numPr>
              <w:ind w:left="447"/>
              <w:rPr>
                <w:rFonts w:ascii="Aptos" w:hAnsi="Aptos"/>
              </w:rPr>
            </w:pPr>
            <w:r w:rsidRPr="00435A3E">
              <w:rPr>
                <w:rFonts w:ascii="Aptos" w:hAnsi="Aptos"/>
                <w:b/>
                <w:bCs/>
                <w:sz w:val="22"/>
                <w:szCs w:val="22"/>
                <w:lang w:eastAsia="en-AU"/>
              </w:rPr>
              <w:t>Element 612 Level Left School</w:t>
            </w:r>
          </w:p>
        </w:tc>
        <w:tc>
          <w:tcPr>
            <w:tcW w:w="1125" w:type="dxa"/>
          </w:tcPr>
          <w:p w14:paraId="6BDC20F8" w14:textId="6CEB5B34" w:rsidR="006F05AD" w:rsidRPr="006F05AD" w:rsidRDefault="006F05AD" w:rsidP="006F05AD">
            <w:pPr>
              <w:rPr>
                <w:rFonts w:ascii="Aptos" w:hAnsi="Aptos"/>
                <w:sz w:val="22"/>
                <w:szCs w:val="22"/>
              </w:rPr>
            </w:pPr>
            <w:r w:rsidRPr="006F05AD">
              <w:rPr>
                <w:rFonts w:ascii="Aptos" w:hAnsi="Aptos"/>
                <w:sz w:val="22"/>
                <w:szCs w:val="22"/>
              </w:rPr>
              <w:t>1.1</w:t>
            </w:r>
          </w:p>
        </w:tc>
        <w:tc>
          <w:tcPr>
            <w:tcW w:w="5625" w:type="dxa"/>
          </w:tcPr>
          <w:p w14:paraId="310C7E5B" w14:textId="77777777" w:rsidR="006F05AD" w:rsidRPr="006F05AD" w:rsidRDefault="006F05AD" w:rsidP="006F05AD">
            <w:pPr>
              <w:rPr>
                <w:rFonts w:ascii="Aptos" w:hAnsi="Aptos"/>
              </w:rPr>
            </w:pPr>
            <w:r w:rsidRPr="006F05AD">
              <w:rPr>
                <w:rFonts w:ascii="Aptos" w:hAnsi="Aptos"/>
              </w:rPr>
              <w:t>Allowable values have been updated from;</w:t>
            </w:r>
          </w:p>
          <w:p w14:paraId="7A436BC4" w14:textId="77777777" w:rsidR="006F05AD" w:rsidRPr="006F05AD" w:rsidRDefault="006F05AD" w:rsidP="006F05AD">
            <w:pPr>
              <w:rPr>
                <w:rFonts w:ascii="Aptos" w:hAnsi="Aptos"/>
              </w:rPr>
            </w:pPr>
          </w:p>
          <w:p w14:paraId="45032DA1" w14:textId="06D6D203" w:rsidR="006F05AD" w:rsidRPr="006F05AD" w:rsidRDefault="006F05AD" w:rsidP="006F05AD">
            <w:pPr>
              <w:rPr>
                <w:rFonts w:ascii="Aptos" w:hAnsi="Aptos"/>
              </w:rPr>
            </w:pPr>
            <w:r w:rsidRPr="006F05AD">
              <w:rPr>
                <w:rFonts w:ascii="Aptos" w:hAnsi="Aptos"/>
              </w:rPr>
              <w:t>Value 9 meaning Year 9</w:t>
            </w:r>
          </w:p>
          <w:p w14:paraId="5E7782DE" w14:textId="77777777" w:rsidR="006F05AD" w:rsidRPr="006F05AD" w:rsidRDefault="006F05AD" w:rsidP="006F05AD">
            <w:pPr>
              <w:rPr>
                <w:rFonts w:ascii="Aptos" w:hAnsi="Aptos"/>
              </w:rPr>
            </w:pPr>
          </w:p>
          <w:p w14:paraId="2246EA05" w14:textId="078A44A1" w:rsidR="006F05AD" w:rsidRPr="006F05AD" w:rsidRDefault="006F05AD" w:rsidP="006F05AD">
            <w:pPr>
              <w:rPr>
                <w:rFonts w:ascii="Aptos" w:hAnsi="Aptos"/>
              </w:rPr>
            </w:pPr>
            <w:r w:rsidRPr="006F05AD">
              <w:rPr>
                <w:rFonts w:ascii="Aptos" w:hAnsi="Aptos"/>
              </w:rPr>
              <w:t>to</w:t>
            </w:r>
          </w:p>
          <w:p w14:paraId="7065977E" w14:textId="77777777" w:rsidR="006F05AD" w:rsidRPr="006F05AD" w:rsidRDefault="006F05AD" w:rsidP="006F05AD">
            <w:pPr>
              <w:rPr>
                <w:rFonts w:ascii="Aptos" w:hAnsi="Aptos"/>
              </w:rPr>
            </w:pPr>
          </w:p>
          <w:p w14:paraId="5FFC4047" w14:textId="1CB54004" w:rsidR="006F05AD" w:rsidRPr="006F05AD" w:rsidRDefault="006F05AD" w:rsidP="006F05AD">
            <w:pPr>
              <w:rPr>
                <w:rFonts w:ascii="Aptos" w:hAnsi="Aptos"/>
                <w:sz w:val="22"/>
                <w:szCs w:val="22"/>
              </w:rPr>
            </w:pPr>
            <w:r w:rsidRPr="006F05AD">
              <w:rPr>
                <w:rFonts w:ascii="Aptos" w:hAnsi="Aptos"/>
              </w:rPr>
              <w:t>Value 9 meaning Year 9 or below</w:t>
            </w:r>
          </w:p>
          <w:p w14:paraId="29C88AB2" w14:textId="77777777" w:rsidR="006F05AD" w:rsidRPr="006F05AD" w:rsidRDefault="006F05AD" w:rsidP="006F05AD">
            <w:pPr>
              <w:rPr>
                <w:rFonts w:ascii="Aptos" w:hAnsi="Aptos"/>
                <w:sz w:val="22"/>
                <w:szCs w:val="22"/>
              </w:rPr>
            </w:pPr>
          </w:p>
          <w:p w14:paraId="7BF5105E" w14:textId="619441DA" w:rsidR="006F05AD" w:rsidRPr="006F05AD" w:rsidRDefault="006F05AD" w:rsidP="006F05AD">
            <w:pPr>
              <w:rPr>
                <w:rFonts w:ascii="Aptos" w:hAnsi="Aptos"/>
                <w:sz w:val="22"/>
                <w:szCs w:val="22"/>
              </w:rPr>
            </w:pPr>
            <w:r w:rsidRPr="006F05AD">
              <w:rPr>
                <w:rFonts w:ascii="Aptos" w:hAnsi="Aptos"/>
              </w:rPr>
              <w:t>No system change required.</w:t>
            </w:r>
          </w:p>
        </w:tc>
        <w:tc>
          <w:tcPr>
            <w:tcW w:w="2001" w:type="dxa"/>
          </w:tcPr>
          <w:p w14:paraId="623BB31C" w14:textId="77777777" w:rsidR="006F05AD" w:rsidRPr="006F05AD" w:rsidRDefault="006F05AD" w:rsidP="006F05AD">
            <w:pPr>
              <w:rPr>
                <w:rFonts w:ascii="Aptos" w:hAnsi="Aptos"/>
              </w:rPr>
            </w:pPr>
            <w:r w:rsidRPr="006F05AD">
              <w:rPr>
                <w:rFonts w:ascii="Aptos" w:hAnsi="Aptos"/>
              </w:rPr>
              <w:t>HEP Student</w:t>
            </w:r>
          </w:p>
          <w:p w14:paraId="2C9E2119" w14:textId="77777777" w:rsidR="006F05AD" w:rsidRPr="006F05AD" w:rsidRDefault="006F05AD" w:rsidP="006F05AD">
            <w:pPr>
              <w:rPr>
                <w:rFonts w:ascii="Aptos" w:hAnsi="Aptos"/>
              </w:rPr>
            </w:pPr>
            <w:r w:rsidRPr="006F05AD">
              <w:rPr>
                <w:rFonts w:ascii="Aptos" w:hAnsi="Aptos"/>
              </w:rPr>
              <w:t>TEQSA Student</w:t>
            </w:r>
          </w:p>
          <w:p w14:paraId="4C7D92EB" w14:textId="2F7B69FF" w:rsidR="006F05AD" w:rsidRPr="006F05AD" w:rsidRDefault="006F05AD" w:rsidP="006F05AD">
            <w:pPr>
              <w:rPr>
                <w:rFonts w:ascii="Aptos" w:hAnsi="Aptos"/>
              </w:rPr>
            </w:pPr>
            <w:r w:rsidRPr="006F05AD">
              <w:rPr>
                <w:rFonts w:ascii="Aptos" w:hAnsi="Aptos"/>
              </w:rPr>
              <w:t>VET</w:t>
            </w:r>
          </w:p>
        </w:tc>
        <w:tc>
          <w:tcPr>
            <w:tcW w:w="1375" w:type="dxa"/>
          </w:tcPr>
          <w:p w14:paraId="4F65537C" w14:textId="2722006F" w:rsidR="006F05AD" w:rsidRPr="000C46C8" w:rsidRDefault="00C66A5B" w:rsidP="006F05AD">
            <w:pPr>
              <w:rPr>
                <w:rFonts w:ascii="Aptos" w:hAnsi="Aptos"/>
                <w:sz w:val="22"/>
                <w:szCs w:val="22"/>
              </w:rPr>
            </w:pPr>
            <w:r w:rsidRPr="00C66A5B">
              <w:rPr>
                <w:rFonts w:ascii="Aptos" w:hAnsi="Aptos"/>
                <w:sz w:val="22"/>
                <w:szCs w:val="24"/>
                <w:lang w:eastAsia="en-AU"/>
              </w:rPr>
              <w:t>05/11/2025</w:t>
            </w:r>
          </w:p>
        </w:tc>
      </w:tr>
      <w:tr w:rsidR="006F05AD" w:rsidRPr="001E7AD4" w14:paraId="63ECFAF2" w14:textId="77777777" w:rsidTr="7504C8A0">
        <w:trPr>
          <w:cantSplit/>
          <w:trHeight w:val="300"/>
        </w:trPr>
        <w:tc>
          <w:tcPr>
            <w:tcW w:w="14711" w:type="dxa"/>
            <w:gridSpan w:val="5"/>
            <w:shd w:val="clear" w:color="auto" w:fill="D9D9D9" w:themeFill="background1" w:themeFillShade="D9"/>
          </w:tcPr>
          <w:p w14:paraId="742C5605" w14:textId="73B95ADB" w:rsidR="006F05AD" w:rsidRPr="006F05AD" w:rsidRDefault="006F05AD" w:rsidP="006F05AD">
            <w:pPr>
              <w:pStyle w:val="Heading4"/>
              <w:rPr>
                <w:rFonts w:ascii="Aptos" w:hAnsi="Aptos"/>
              </w:rPr>
            </w:pPr>
            <w:r w:rsidRPr="006F05AD">
              <w:rPr>
                <w:rFonts w:ascii="Aptos" w:hAnsi="Aptos"/>
              </w:rPr>
              <w:t>Clarifications to Reporting Elements</w:t>
            </w:r>
          </w:p>
        </w:tc>
      </w:tr>
      <w:tr w:rsidR="006F05AD" w:rsidRPr="001E7AD4" w14:paraId="513D00AB" w14:textId="77777777" w:rsidTr="7504C8A0">
        <w:trPr>
          <w:cantSplit/>
          <w:trHeight w:val="300"/>
        </w:trPr>
        <w:tc>
          <w:tcPr>
            <w:tcW w:w="4585" w:type="dxa"/>
            <w:tcBorders>
              <w:top w:val="single" w:sz="4" w:space="0" w:color="auto"/>
              <w:left w:val="single" w:sz="4" w:space="0" w:color="auto"/>
              <w:bottom w:val="single" w:sz="4" w:space="0" w:color="auto"/>
              <w:right w:val="single" w:sz="4" w:space="0" w:color="auto"/>
            </w:tcBorders>
          </w:tcPr>
          <w:p w14:paraId="3F160063" w14:textId="10950940" w:rsidR="006F05AD" w:rsidRPr="006F05AD" w:rsidRDefault="006F05AD" w:rsidP="006F05AD">
            <w:pPr>
              <w:pStyle w:val="Heading4"/>
              <w:rPr>
                <w:rFonts w:ascii="Aptos" w:hAnsi="Aptos"/>
              </w:rPr>
            </w:pPr>
            <w:r w:rsidRPr="006F05AD">
              <w:rPr>
                <w:rFonts w:ascii="Aptos" w:hAnsi="Aptos"/>
              </w:rPr>
              <w:t>Requirement for values to be reported in Australian dollars</w:t>
            </w:r>
          </w:p>
        </w:tc>
        <w:tc>
          <w:tcPr>
            <w:tcW w:w="1125" w:type="dxa"/>
            <w:tcBorders>
              <w:left w:val="single" w:sz="4" w:space="0" w:color="auto"/>
            </w:tcBorders>
          </w:tcPr>
          <w:p w14:paraId="4A19A90F" w14:textId="256A13A0" w:rsidR="006F05AD" w:rsidRPr="006F05AD" w:rsidRDefault="006F05AD" w:rsidP="006F05AD">
            <w:pPr>
              <w:rPr>
                <w:rFonts w:ascii="Aptos" w:eastAsia="Aptos Narrow" w:hAnsi="Aptos" w:cs="Aptos Narrow"/>
                <w:color w:val="000000" w:themeColor="text1"/>
                <w:sz w:val="22"/>
                <w:szCs w:val="22"/>
              </w:rPr>
            </w:pPr>
            <w:r w:rsidRPr="006F05AD">
              <w:rPr>
                <w:rFonts w:ascii="Aptos" w:hAnsi="Aptos"/>
                <w:sz w:val="22"/>
                <w:szCs w:val="22"/>
              </w:rPr>
              <w:t>N</w:t>
            </w:r>
            <w:r w:rsidR="00C66A5B">
              <w:rPr>
                <w:rFonts w:ascii="Aptos" w:hAnsi="Aptos"/>
                <w:sz w:val="22"/>
                <w:szCs w:val="22"/>
              </w:rPr>
              <w:t>/</w:t>
            </w:r>
            <w:r w:rsidRPr="006F05AD">
              <w:rPr>
                <w:rFonts w:ascii="Aptos" w:hAnsi="Aptos"/>
                <w:sz w:val="22"/>
                <w:szCs w:val="22"/>
              </w:rPr>
              <w:t>A</w:t>
            </w:r>
          </w:p>
        </w:tc>
        <w:tc>
          <w:tcPr>
            <w:tcW w:w="5625" w:type="dxa"/>
          </w:tcPr>
          <w:p w14:paraId="2536DB0F" w14:textId="77777777" w:rsidR="006F05AD" w:rsidRPr="006F05AD" w:rsidRDefault="006F05AD" w:rsidP="006F05AD">
            <w:pPr>
              <w:rPr>
                <w:rFonts w:ascii="Aptos" w:hAnsi="Aptos"/>
              </w:rPr>
            </w:pPr>
            <w:r w:rsidRPr="006F05AD">
              <w:rPr>
                <w:rFonts w:ascii="Aptos" w:hAnsi="Aptos"/>
              </w:rPr>
              <w:t>Elements requiring a currency amount must be in Australian dollars. Elements that can be charged or paid in an international currency must be converted to Australian dollars at either the census or reference date (as applicable).</w:t>
            </w:r>
          </w:p>
          <w:p w14:paraId="55778F25" w14:textId="77777777" w:rsidR="006F05AD" w:rsidRPr="006F05AD" w:rsidRDefault="006F05AD" w:rsidP="006F05AD">
            <w:pPr>
              <w:rPr>
                <w:rFonts w:ascii="Aptos" w:hAnsi="Aptos"/>
              </w:rPr>
            </w:pPr>
          </w:p>
        </w:tc>
        <w:tc>
          <w:tcPr>
            <w:tcW w:w="2001" w:type="dxa"/>
          </w:tcPr>
          <w:p w14:paraId="66BB7174" w14:textId="717FB531" w:rsidR="006F05AD" w:rsidRPr="006F05AD" w:rsidRDefault="006F05AD" w:rsidP="006F05AD">
            <w:pPr>
              <w:rPr>
                <w:rFonts w:ascii="Aptos" w:hAnsi="Aptos"/>
              </w:rPr>
            </w:pPr>
            <w:r w:rsidRPr="006F05AD">
              <w:rPr>
                <w:rFonts w:ascii="Aptos" w:hAnsi="Aptos"/>
                <w:sz w:val="22"/>
                <w:szCs w:val="22"/>
              </w:rPr>
              <w:t>N</w:t>
            </w:r>
            <w:r w:rsidR="00C66A5B">
              <w:rPr>
                <w:rFonts w:ascii="Aptos" w:hAnsi="Aptos"/>
                <w:sz w:val="22"/>
                <w:szCs w:val="22"/>
              </w:rPr>
              <w:t>/</w:t>
            </w:r>
            <w:r w:rsidRPr="006F05AD">
              <w:rPr>
                <w:rFonts w:ascii="Aptos" w:hAnsi="Aptos"/>
                <w:sz w:val="22"/>
                <w:szCs w:val="22"/>
              </w:rPr>
              <w:t>A</w:t>
            </w:r>
          </w:p>
        </w:tc>
        <w:tc>
          <w:tcPr>
            <w:tcW w:w="1375" w:type="dxa"/>
          </w:tcPr>
          <w:p w14:paraId="3FFC6860" w14:textId="5E77617D" w:rsidR="006F05AD" w:rsidRPr="000C46C8" w:rsidRDefault="00C66A5B" w:rsidP="006F05AD">
            <w:pPr>
              <w:rPr>
                <w:rFonts w:ascii="Aptos" w:hAnsi="Aptos"/>
                <w:color w:val="000000" w:themeColor="text1"/>
                <w:sz w:val="22"/>
                <w:szCs w:val="22"/>
              </w:rPr>
            </w:pPr>
            <w:r w:rsidRPr="00C66A5B">
              <w:rPr>
                <w:rFonts w:ascii="Aptos" w:hAnsi="Aptos"/>
                <w:sz w:val="22"/>
                <w:szCs w:val="24"/>
                <w:lang w:eastAsia="en-AU"/>
              </w:rPr>
              <w:t>05/11/2025</w:t>
            </w:r>
          </w:p>
        </w:tc>
      </w:tr>
      <w:tr w:rsidR="006F05AD" w:rsidRPr="001E7AD4" w14:paraId="703C4DEF" w14:textId="77777777" w:rsidTr="7504C8A0">
        <w:trPr>
          <w:cantSplit/>
          <w:trHeight w:val="300"/>
        </w:trPr>
        <w:tc>
          <w:tcPr>
            <w:tcW w:w="4585" w:type="dxa"/>
            <w:tcBorders>
              <w:top w:val="single" w:sz="4" w:space="0" w:color="auto"/>
              <w:left w:val="single" w:sz="4" w:space="0" w:color="auto"/>
              <w:bottom w:val="single" w:sz="4" w:space="0" w:color="auto"/>
              <w:right w:val="single" w:sz="4" w:space="0" w:color="auto"/>
            </w:tcBorders>
          </w:tcPr>
          <w:p w14:paraId="45BE0216" w14:textId="1E415023" w:rsidR="006F05AD" w:rsidRPr="00FF04AF" w:rsidRDefault="006F05AD" w:rsidP="2B23168B">
            <w:pPr>
              <w:pStyle w:val="ListParagraph"/>
              <w:numPr>
                <w:ilvl w:val="0"/>
                <w:numId w:val="14"/>
              </w:numPr>
              <w:ind w:left="447"/>
              <w:rPr>
                <w:rFonts w:ascii="Aptos" w:hAnsi="Aptos"/>
                <w:b/>
                <w:bCs/>
                <w:sz w:val="22"/>
                <w:szCs w:val="22"/>
                <w:lang w:eastAsia="en-AU"/>
              </w:rPr>
            </w:pPr>
            <w:r w:rsidRPr="7504C8A0">
              <w:rPr>
                <w:rFonts w:ascii="Aptos" w:hAnsi="Aptos"/>
                <w:b/>
                <w:bCs/>
                <w:sz w:val="22"/>
                <w:szCs w:val="22"/>
                <w:lang w:eastAsia="en-AU"/>
              </w:rPr>
              <w:t xml:space="preserve">Element 381 Amount </w:t>
            </w:r>
            <w:r w:rsidR="106F6953" w:rsidRPr="7504C8A0">
              <w:rPr>
                <w:rFonts w:ascii="Aptos" w:hAnsi="Aptos"/>
                <w:b/>
                <w:bCs/>
                <w:sz w:val="22"/>
                <w:szCs w:val="22"/>
                <w:lang w:eastAsia="en-AU"/>
              </w:rPr>
              <w:t>P</w:t>
            </w:r>
            <w:r w:rsidRPr="7504C8A0">
              <w:rPr>
                <w:rFonts w:ascii="Aptos" w:hAnsi="Aptos"/>
                <w:b/>
                <w:bCs/>
                <w:sz w:val="22"/>
                <w:szCs w:val="22"/>
                <w:lang w:eastAsia="en-AU"/>
              </w:rPr>
              <w:t xml:space="preserve">aid </w:t>
            </w:r>
            <w:r w:rsidR="106F6953" w:rsidRPr="7504C8A0">
              <w:rPr>
                <w:rFonts w:ascii="Aptos" w:hAnsi="Aptos"/>
                <w:b/>
                <w:bCs/>
                <w:sz w:val="22"/>
                <w:szCs w:val="22"/>
                <w:lang w:eastAsia="en-AU"/>
              </w:rPr>
              <w:t>U</w:t>
            </w:r>
            <w:r w:rsidRPr="7504C8A0">
              <w:rPr>
                <w:rFonts w:ascii="Aptos" w:hAnsi="Aptos"/>
                <w:b/>
                <w:bCs/>
                <w:sz w:val="22"/>
                <w:szCs w:val="22"/>
                <w:lang w:eastAsia="en-AU"/>
              </w:rPr>
              <w:t>pfront</w:t>
            </w:r>
          </w:p>
          <w:p w14:paraId="1A3FB767" w14:textId="77777777" w:rsidR="006F05AD" w:rsidRPr="00FF04AF" w:rsidRDefault="006F05AD" w:rsidP="2B23168B">
            <w:pPr>
              <w:pStyle w:val="Heading4"/>
              <w:ind w:left="447"/>
              <w:rPr>
                <w:rFonts w:ascii="Aptos" w:hAnsi="Aptos"/>
              </w:rPr>
            </w:pPr>
          </w:p>
        </w:tc>
        <w:tc>
          <w:tcPr>
            <w:tcW w:w="1125" w:type="dxa"/>
            <w:tcBorders>
              <w:left w:val="single" w:sz="4" w:space="0" w:color="auto"/>
            </w:tcBorders>
          </w:tcPr>
          <w:p w14:paraId="196BA6E3" w14:textId="653D2D04" w:rsidR="006F05AD" w:rsidRPr="006F05AD" w:rsidRDefault="006F05AD" w:rsidP="006F05AD">
            <w:pPr>
              <w:rPr>
                <w:rFonts w:ascii="Aptos" w:eastAsia="Aptos Narrow" w:hAnsi="Aptos" w:cs="Aptos Narrow"/>
                <w:color w:val="000000" w:themeColor="text1"/>
                <w:sz w:val="22"/>
                <w:szCs w:val="22"/>
              </w:rPr>
            </w:pPr>
            <w:r w:rsidRPr="7504C8A0">
              <w:rPr>
                <w:rFonts w:ascii="Aptos" w:hAnsi="Aptos"/>
                <w:sz w:val="22"/>
                <w:szCs w:val="22"/>
              </w:rPr>
              <w:t>6.</w:t>
            </w:r>
            <w:r w:rsidR="007812B2" w:rsidRPr="7504C8A0">
              <w:rPr>
                <w:rFonts w:ascii="Aptos" w:hAnsi="Aptos"/>
                <w:sz w:val="22"/>
                <w:szCs w:val="22"/>
              </w:rPr>
              <w:t>2</w:t>
            </w:r>
          </w:p>
        </w:tc>
        <w:tc>
          <w:tcPr>
            <w:tcW w:w="5625" w:type="dxa"/>
          </w:tcPr>
          <w:p w14:paraId="5DF25762" w14:textId="77777777" w:rsidR="006F05AD" w:rsidRPr="006F05AD" w:rsidRDefault="006F05AD" w:rsidP="006F05AD">
            <w:pPr>
              <w:rPr>
                <w:rFonts w:ascii="Aptos" w:hAnsi="Aptos"/>
              </w:rPr>
            </w:pPr>
            <w:r w:rsidRPr="006F05AD">
              <w:rPr>
                <w:rFonts w:ascii="Aptos" w:hAnsi="Aptos"/>
              </w:rPr>
              <w:t>Additional information for this element has been updated to advise;</w:t>
            </w:r>
          </w:p>
          <w:p w14:paraId="350F42CA" w14:textId="77777777" w:rsidR="006F05AD" w:rsidRPr="006F05AD" w:rsidRDefault="006F05AD" w:rsidP="006F05AD">
            <w:pPr>
              <w:rPr>
                <w:rFonts w:ascii="Aptos" w:hAnsi="Aptos"/>
              </w:rPr>
            </w:pPr>
          </w:p>
          <w:p w14:paraId="51EE1C58" w14:textId="25820059" w:rsidR="006F05AD" w:rsidRPr="006F05AD" w:rsidRDefault="006F05AD" w:rsidP="006F05AD">
            <w:pPr>
              <w:rPr>
                <w:rFonts w:ascii="Aptos" w:hAnsi="Aptos"/>
              </w:rPr>
            </w:pPr>
            <w:r w:rsidRPr="006F05AD">
              <w:rPr>
                <w:rFonts w:ascii="Aptos" w:hAnsi="Aptos"/>
              </w:rPr>
              <w:t>Student fees or contribution amounts must be reported in Australian dollars. If converting from an international currency, please convert to Australian dollars as at the unit of study census date.</w:t>
            </w:r>
            <w:r w:rsidRPr="006F05AD">
              <w:rPr>
                <w:rFonts w:ascii="Aptos" w:hAnsi="Aptos"/>
              </w:rPr>
              <w:br/>
            </w:r>
            <w:r w:rsidRPr="006F05AD">
              <w:rPr>
                <w:rFonts w:ascii="Aptos" w:hAnsi="Aptos"/>
              </w:rPr>
              <w:br/>
              <w:t>No system change required.</w:t>
            </w:r>
          </w:p>
        </w:tc>
        <w:tc>
          <w:tcPr>
            <w:tcW w:w="2001" w:type="dxa"/>
          </w:tcPr>
          <w:p w14:paraId="07541C52" w14:textId="77777777" w:rsidR="006F05AD" w:rsidRPr="006F05AD" w:rsidRDefault="006F05AD" w:rsidP="006F05AD">
            <w:pPr>
              <w:rPr>
                <w:rFonts w:ascii="Aptos" w:hAnsi="Aptos"/>
              </w:rPr>
            </w:pPr>
            <w:r w:rsidRPr="006F05AD">
              <w:rPr>
                <w:rFonts w:ascii="Aptos" w:hAnsi="Aptos"/>
              </w:rPr>
              <w:t>HEP Student</w:t>
            </w:r>
          </w:p>
          <w:p w14:paraId="40CF1BEE" w14:textId="77777777" w:rsidR="006F05AD" w:rsidRPr="006F05AD" w:rsidRDefault="006F05AD" w:rsidP="006F05AD">
            <w:pPr>
              <w:rPr>
                <w:rFonts w:ascii="Aptos" w:hAnsi="Aptos"/>
              </w:rPr>
            </w:pPr>
            <w:r w:rsidRPr="006F05AD">
              <w:rPr>
                <w:rFonts w:ascii="Aptos" w:hAnsi="Aptos"/>
              </w:rPr>
              <w:t>TEQSA Student</w:t>
            </w:r>
          </w:p>
          <w:p w14:paraId="646F3E65" w14:textId="77777777" w:rsidR="006F05AD" w:rsidRPr="006F05AD" w:rsidRDefault="006F05AD" w:rsidP="006F05AD">
            <w:pPr>
              <w:rPr>
                <w:rFonts w:ascii="Aptos" w:hAnsi="Aptos"/>
              </w:rPr>
            </w:pPr>
            <w:r w:rsidRPr="006F05AD">
              <w:rPr>
                <w:rFonts w:ascii="Aptos" w:hAnsi="Aptos"/>
              </w:rPr>
              <w:t>VET</w:t>
            </w:r>
          </w:p>
          <w:p w14:paraId="36C2398E" w14:textId="77777777" w:rsidR="006F05AD" w:rsidRPr="006F05AD" w:rsidRDefault="006F05AD" w:rsidP="006F05AD">
            <w:pPr>
              <w:rPr>
                <w:rFonts w:ascii="Aptos" w:hAnsi="Aptos"/>
              </w:rPr>
            </w:pPr>
          </w:p>
        </w:tc>
        <w:tc>
          <w:tcPr>
            <w:tcW w:w="1375" w:type="dxa"/>
          </w:tcPr>
          <w:p w14:paraId="5426D167" w14:textId="24E3D6F9" w:rsidR="006F05AD" w:rsidRPr="000C46C8" w:rsidRDefault="00C66A5B" w:rsidP="006F05AD">
            <w:pPr>
              <w:rPr>
                <w:rFonts w:ascii="Aptos" w:hAnsi="Aptos"/>
                <w:color w:val="000000" w:themeColor="text1"/>
                <w:sz w:val="22"/>
                <w:szCs w:val="22"/>
              </w:rPr>
            </w:pPr>
            <w:r w:rsidRPr="00C66A5B">
              <w:rPr>
                <w:rFonts w:ascii="Aptos" w:hAnsi="Aptos"/>
                <w:sz w:val="22"/>
                <w:szCs w:val="24"/>
                <w:lang w:eastAsia="en-AU"/>
              </w:rPr>
              <w:t>05/11/2025</w:t>
            </w:r>
          </w:p>
        </w:tc>
      </w:tr>
      <w:tr w:rsidR="006F05AD" w:rsidRPr="001E7AD4" w14:paraId="50F5B41B" w14:textId="77777777" w:rsidTr="7504C8A0">
        <w:trPr>
          <w:cantSplit/>
          <w:trHeight w:val="300"/>
        </w:trPr>
        <w:tc>
          <w:tcPr>
            <w:tcW w:w="4585" w:type="dxa"/>
            <w:tcBorders>
              <w:top w:val="single" w:sz="4" w:space="0" w:color="auto"/>
              <w:left w:val="single" w:sz="4" w:space="0" w:color="auto"/>
              <w:bottom w:val="single" w:sz="4" w:space="0" w:color="auto"/>
              <w:right w:val="single" w:sz="4" w:space="0" w:color="auto"/>
            </w:tcBorders>
          </w:tcPr>
          <w:p w14:paraId="1AB986BB" w14:textId="551284AE" w:rsidR="006F05AD" w:rsidRPr="00FF04AF" w:rsidRDefault="006F05AD" w:rsidP="00FF04AF">
            <w:pPr>
              <w:pStyle w:val="ListParagraph"/>
              <w:numPr>
                <w:ilvl w:val="0"/>
                <w:numId w:val="14"/>
              </w:numPr>
              <w:ind w:left="447"/>
              <w:rPr>
                <w:rFonts w:ascii="Aptos" w:hAnsi="Aptos"/>
                <w:b/>
                <w:bCs/>
                <w:iCs/>
                <w:sz w:val="22"/>
                <w:szCs w:val="22"/>
                <w:lang w:eastAsia="en-AU"/>
              </w:rPr>
            </w:pPr>
            <w:r w:rsidRPr="00FF04AF">
              <w:rPr>
                <w:rFonts w:ascii="Aptos" w:hAnsi="Aptos"/>
                <w:b/>
                <w:bCs/>
                <w:iCs/>
                <w:sz w:val="22"/>
                <w:szCs w:val="22"/>
                <w:lang w:eastAsia="en-AU"/>
              </w:rPr>
              <w:t xml:space="preserve">Element 384 Amount </w:t>
            </w:r>
            <w:r w:rsidR="00A037E1">
              <w:rPr>
                <w:rFonts w:ascii="Aptos" w:hAnsi="Aptos"/>
                <w:b/>
                <w:bCs/>
                <w:iCs/>
                <w:sz w:val="22"/>
                <w:szCs w:val="22"/>
                <w:lang w:eastAsia="en-AU"/>
              </w:rPr>
              <w:t>C</w:t>
            </w:r>
            <w:r w:rsidRPr="00FF04AF">
              <w:rPr>
                <w:rFonts w:ascii="Aptos" w:hAnsi="Aptos"/>
                <w:b/>
                <w:bCs/>
                <w:iCs/>
                <w:sz w:val="22"/>
                <w:szCs w:val="22"/>
                <w:lang w:eastAsia="en-AU"/>
              </w:rPr>
              <w:t>harged</w:t>
            </w:r>
          </w:p>
          <w:p w14:paraId="5486AAC8" w14:textId="77777777" w:rsidR="006F05AD" w:rsidRPr="00FF04AF" w:rsidRDefault="006F05AD" w:rsidP="00FF04AF">
            <w:pPr>
              <w:pStyle w:val="Heading4"/>
              <w:ind w:left="447"/>
              <w:rPr>
                <w:rFonts w:ascii="Aptos" w:hAnsi="Aptos"/>
                <w:iCs/>
              </w:rPr>
            </w:pPr>
          </w:p>
        </w:tc>
        <w:tc>
          <w:tcPr>
            <w:tcW w:w="1125" w:type="dxa"/>
            <w:tcBorders>
              <w:left w:val="single" w:sz="4" w:space="0" w:color="auto"/>
            </w:tcBorders>
          </w:tcPr>
          <w:p w14:paraId="4D52964B" w14:textId="5A7265D6" w:rsidR="006F05AD" w:rsidRPr="006F05AD" w:rsidRDefault="006F05AD" w:rsidP="006F05AD">
            <w:pPr>
              <w:rPr>
                <w:rFonts w:ascii="Aptos" w:eastAsia="Aptos Narrow" w:hAnsi="Aptos" w:cs="Aptos Narrow"/>
                <w:color w:val="000000" w:themeColor="text1"/>
                <w:sz w:val="22"/>
                <w:szCs w:val="22"/>
              </w:rPr>
            </w:pPr>
            <w:r w:rsidRPr="006F05AD">
              <w:rPr>
                <w:rFonts w:ascii="Aptos" w:hAnsi="Aptos"/>
                <w:sz w:val="22"/>
                <w:szCs w:val="22"/>
              </w:rPr>
              <w:t>7.2</w:t>
            </w:r>
          </w:p>
        </w:tc>
        <w:tc>
          <w:tcPr>
            <w:tcW w:w="5625" w:type="dxa"/>
          </w:tcPr>
          <w:p w14:paraId="71B99B88" w14:textId="77777777" w:rsidR="006F05AD" w:rsidRPr="006F05AD" w:rsidRDefault="006F05AD" w:rsidP="006F05AD">
            <w:pPr>
              <w:rPr>
                <w:rFonts w:ascii="Aptos" w:hAnsi="Aptos"/>
              </w:rPr>
            </w:pPr>
            <w:r w:rsidRPr="006F05AD">
              <w:rPr>
                <w:rFonts w:ascii="Aptos" w:hAnsi="Aptos"/>
              </w:rPr>
              <w:t>Additional information for this element has been updated to advise;</w:t>
            </w:r>
          </w:p>
          <w:p w14:paraId="7890939C" w14:textId="77777777" w:rsidR="006F05AD" w:rsidRPr="006F05AD" w:rsidRDefault="006F05AD" w:rsidP="006F05AD">
            <w:pPr>
              <w:rPr>
                <w:rFonts w:ascii="Aptos" w:hAnsi="Aptos"/>
              </w:rPr>
            </w:pPr>
          </w:p>
          <w:p w14:paraId="745C9AB4" w14:textId="5D7BB464" w:rsidR="006F05AD" w:rsidRPr="006F05AD" w:rsidRDefault="006F05AD" w:rsidP="006F05AD">
            <w:pPr>
              <w:rPr>
                <w:rFonts w:ascii="Aptos" w:hAnsi="Aptos"/>
              </w:rPr>
            </w:pPr>
            <w:r w:rsidRPr="006F05AD">
              <w:rPr>
                <w:rFonts w:ascii="Aptos" w:hAnsi="Aptos"/>
              </w:rPr>
              <w:t>Student fees or contribution amounts must be reported in Australian dollars. If converting from an international currency, please convert to Australian dollars as at the unit of study census date.</w:t>
            </w:r>
            <w:r w:rsidRPr="006F05AD">
              <w:rPr>
                <w:rFonts w:ascii="Aptos" w:hAnsi="Aptos"/>
              </w:rPr>
              <w:br/>
            </w:r>
            <w:r w:rsidRPr="006F05AD">
              <w:rPr>
                <w:rFonts w:ascii="Aptos" w:hAnsi="Aptos"/>
              </w:rPr>
              <w:br/>
              <w:t>No system change required.</w:t>
            </w:r>
          </w:p>
        </w:tc>
        <w:tc>
          <w:tcPr>
            <w:tcW w:w="2001" w:type="dxa"/>
          </w:tcPr>
          <w:p w14:paraId="6DC44FBE" w14:textId="77777777" w:rsidR="006F05AD" w:rsidRPr="006F05AD" w:rsidRDefault="006F05AD" w:rsidP="006F05AD">
            <w:pPr>
              <w:rPr>
                <w:rFonts w:ascii="Aptos" w:hAnsi="Aptos"/>
              </w:rPr>
            </w:pPr>
            <w:r w:rsidRPr="006F05AD">
              <w:rPr>
                <w:rFonts w:ascii="Aptos" w:hAnsi="Aptos"/>
              </w:rPr>
              <w:t>HEP Student</w:t>
            </w:r>
          </w:p>
          <w:p w14:paraId="1F34300D" w14:textId="77777777" w:rsidR="006F05AD" w:rsidRPr="006F05AD" w:rsidRDefault="006F05AD" w:rsidP="006F05AD">
            <w:pPr>
              <w:rPr>
                <w:rFonts w:ascii="Aptos" w:hAnsi="Aptos"/>
              </w:rPr>
            </w:pPr>
            <w:r w:rsidRPr="006F05AD">
              <w:rPr>
                <w:rFonts w:ascii="Aptos" w:hAnsi="Aptos"/>
              </w:rPr>
              <w:t>TEQSA Student</w:t>
            </w:r>
          </w:p>
          <w:p w14:paraId="3024184C" w14:textId="77777777" w:rsidR="006F05AD" w:rsidRPr="006F05AD" w:rsidRDefault="006F05AD" w:rsidP="006F05AD">
            <w:pPr>
              <w:rPr>
                <w:rFonts w:ascii="Aptos" w:hAnsi="Aptos"/>
              </w:rPr>
            </w:pPr>
            <w:r w:rsidRPr="006F05AD">
              <w:rPr>
                <w:rFonts w:ascii="Aptos" w:hAnsi="Aptos"/>
              </w:rPr>
              <w:t>VET</w:t>
            </w:r>
          </w:p>
          <w:p w14:paraId="1FA7D4F8" w14:textId="77777777" w:rsidR="006F05AD" w:rsidRPr="006F05AD" w:rsidRDefault="006F05AD" w:rsidP="006F05AD">
            <w:pPr>
              <w:rPr>
                <w:rFonts w:ascii="Aptos" w:hAnsi="Aptos"/>
              </w:rPr>
            </w:pPr>
          </w:p>
        </w:tc>
        <w:tc>
          <w:tcPr>
            <w:tcW w:w="1375" w:type="dxa"/>
          </w:tcPr>
          <w:p w14:paraId="04A1DF07" w14:textId="53BACAC6" w:rsidR="006F05AD" w:rsidRPr="000C46C8" w:rsidRDefault="00C66A5B" w:rsidP="006F05AD">
            <w:pPr>
              <w:rPr>
                <w:rFonts w:ascii="Aptos" w:hAnsi="Aptos"/>
                <w:color w:val="000000" w:themeColor="text1"/>
                <w:sz w:val="22"/>
                <w:szCs w:val="22"/>
              </w:rPr>
            </w:pPr>
            <w:r w:rsidRPr="00C66A5B">
              <w:rPr>
                <w:rFonts w:ascii="Aptos" w:hAnsi="Aptos"/>
                <w:sz w:val="22"/>
                <w:szCs w:val="24"/>
                <w:lang w:eastAsia="en-AU"/>
              </w:rPr>
              <w:t>05/11/2025</w:t>
            </w:r>
          </w:p>
        </w:tc>
      </w:tr>
      <w:tr w:rsidR="006F05AD" w:rsidRPr="001E7AD4" w14:paraId="69576566" w14:textId="77777777" w:rsidTr="7504C8A0">
        <w:trPr>
          <w:cantSplit/>
          <w:trHeight w:val="300"/>
        </w:trPr>
        <w:tc>
          <w:tcPr>
            <w:tcW w:w="4585" w:type="dxa"/>
            <w:tcBorders>
              <w:top w:val="single" w:sz="4" w:space="0" w:color="auto"/>
              <w:left w:val="single" w:sz="4" w:space="0" w:color="auto"/>
              <w:bottom w:val="single" w:sz="4" w:space="0" w:color="auto"/>
              <w:right w:val="single" w:sz="4" w:space="0" w:color="auto"/>
            </w:tcBorders>
          </w:tcPr>
          <w:p w14:paraId="73C4F093" w14:textId="3D35EC18" w:rsidR="006F05AD" w:rsidRPr="00FF04AF" w:rsidRDefault="006F05AD" w:rsidP="00FF04AF">
            <w:pPr>
              <w:pStyle w:val="ListParagraph"/>
              <w:numPr>
                <w:ilvl w:val="0"/>
                <w:numId w:val="14"/>
              </w:numPr>
              <w:ind w:left="447"/>
              <w:rPr>
                <w:rFonts w:ascii="Aptos" w:hAnsi="Aptos"/>
                <w:b/>
                <w:bCs/>
                <w:iCs/>
                <w:sz w:val="22"/>
                <w:szCs w:val="22"/>
                <w:lang w:eastAsia="en-AU"/>
              </w:rPr>
            </w:pPr>
            <w:r w:rsidRPr="00FF04AF">
              <w:rPr>
                <w:rFonts w:ascii="Aptos" w:hAnsi="Aptos"/>
                <w:b/>
                <w:bCs/>
                <w:iCs/>
                <w:sz w:val="22"/>
                <w:szCs w:val="22"/>
                <w:lang w:eastAsia="en-AU"/>
              </w:rPr>
              <w:t xml:space="preserve">Element 423 FTE </w:t>
            </w:r>
            <w:r w:rsidR="00A037E1">
              <w:rPr>
                <w:rFonts w:ascii="Aptos" w:hAnsi="Aptos"/>
                <w:b/>
                <w:bCs/>
                <w:iCs/>
                <w:sz w:val="22"/>
                <w:szCs w:val="22"/>
                <w:lang w:eastAsia="en-AU"/>
              </w:rPr>
              <w:t>A</w:t>
            </w:r>
            <w:r w:rsidRPr="00FF04AF">
              <w:rPr>
                <w:rFonts w:ascii="Aptos" w:hAnsi="Aptos"/>
                <w:b/>
                <w:bCs/>
                <w:iCs/>
                <w:sz w:val="22"/>
                <w:szCs w:val="22"/>
                <w:lang w:eastAsia="en-AU"/>
              </w:rPr>
              <w:t xml:space="preserve">nnual </w:t>
            </w:r>
            <w:r w:rsidR="00A037E1">
              <w:rPr>
                <w:rFonts w:ascii="Aptos" w:hAnsi="Aptos"/>
                <w:b/>
                <w:bCs/>
                <w:iCs/>
                <w:sz w:val="22"/>
                <w:szCs w:val="22"/>
                <w:lang w:eastAsia="en-AU"/>
              </w:rPr>
              <w:t>S</w:t>
            </w:r>
            <w:r w:rsidRPr="00FF04AF">
              <w:rPr>
                <w:rFonts w:ascii="Aptos" w:hAnsi="Aptos"/>
                <w:b/>
                <w:bCs/>
                <w:iCs/>
                <w:sz w:val="22"/>
                <w:szCs w:val="22"/>
                <w:lang w:eastAsia="en-AU"/>
              </w:rPr>
              <w:t xml:space="preserve">alary </w:t>
            </w:r>
            <w:r w:rsidR="00A037E1">
              <w:rPr>
                <w:rFonts w:ascii="Aptos" w:hAnsi="Aptos"/>
                <w:b/>
                <w:bCs/>
                <w:iCs/>
                <w:sz w:val="22"/>
                <w:szCs w:val="22"/>
                <w:lang w:eastAsia="en-AU"/>
              </w:rPr>
              <w:t>C</w:t>
            </w:r>
            <w:r w:rsidRPr="00FF04AF">
              <w:rPr>
                <w:rFonts w:ascii="Aptos" w:hAnsi="Aptos"/>
                <w:b/>
                <w:bCs/>
                <w:iCs/>
                <w:sz w:val="22"/>
                <w:szCs w:val="22"/>
                <w:lang w:eastAsia="en-AU"/>
              </w:rPr>
              <w:t xml:space="preserve">urrent </w:t>
            </w:r>
            <w:r w:rsidR="00A037E1">
              <w:rPr>
                <w:rFonts w:ascii="Aptos" w:hAnsi="Aptos"/>
                <w:b/>
                <w:bCs/>
                <w:iCs/>
                <w:sz w:val="22"/>
                <w:szCs w:val="22"/>
                <w:lang w:eastAsia="en-AU"/>
              </w:rPr>
              <w:t>D</w:t>
            </w:r>
            <w:r w:rsidRPr="00FF04AF">
              <w:rPr>
                <w:rFonts w:ascii="Aptos" w:hAnsi="Aptos"/>
                <w:b/>
                <w:bCs/>
                <w:iCs/>
                <w:sz w:val="22"/>
                <w:szCs w:val="22"/>
                <w:lang w:eastAsia="en-AU"/>
              </w:rPr>
              <w:t xml:space="preserve">uties </w:t>
            </w:r>
          </w:p>
          <w:p w14:paraId="7D0B6238" w14:textId="77777777" w:rsidR="006F05AD" w:rsidRPr="00FF04AF" w:rsidRDefault="006F05AD" w:rsidP="00FF04AF">
            <w:pPr>
              <w:pStyle w:val="Heading4"/>
              <w:ind w:left="447"/>
              <w:rPr>
                <w:rFonts w:ascii="Aptos" w:hAnsi="Aptos"/>
                <w:iCs/>
              </w:rPr>
            </w:pPr>
          </w:p>
        </w:tc>
        <w:tc>
          <w:tcPr>
            <w:tcW w:w="1125" w:type="dxa"/>
            <w:tcBorders>
              <w:left w:val="single" w:sz="4" w:space="0" w:color="auto"/>
            </w:tcBorders>
          </w:tcPr>
          <w:p w14:paraId="38C40C8F" w14:textId="654E36DA" w:rsidR="006F05AD" w:rsidRPr="006F05AD" w:rsidRDefault="006F05AD" w:rsidP="006F05AD">
            <w:pPr>
              <w:rPr>
                <w:rFonts w:ascii="Aptos" w:eastAsia="Aptos Narrow" w:hAnsi="Aptos" w:cs="Aptos Narrow"/>
                <w:color w:val="000000" w:themeColor="text1"/>
                <w:sz w:val="22"/>
                <w:szCs w:val="22"/>
              </w:rPr>
            </w:pPr>
            <w:r w:rsidRPr="006F05AD">
              <w:rPr>
                <w:rFonts w:ascii="Aptos" w:hAnsi="Aptos"/>
                <w:sz w:val="22"/>
                <w:szCs w:val="22"/>
              </w:rPr>
              <w:t>5.1</w:t>
            </w:r>
          </w:p>
        </w:tc>
        <w:tc>
          <w:tcPr>
            <w:tcW w:w="5625" w:type="dxa"/>
          </w:tcPr>
          <w:p w14:paraId="049B485A" w14:textId="77777777" w:rsidR="006F05AD" w:rsidRPr="006F05AD" w:rsidRDefault="006F05AD" w:rsidP="006F05AD">
            <w:pPr>
              <w:rPr>
                <w:rFonts w:ascii="Aptos" w:hAnsi="Aptos"/>
              </w:rPr>
            </w:pPr>
            <w:r w:rsidRPr="006F05AD">
              <w:rPr>
                <w:rFonts w:ascii="Aptos" w:hAnsi="Aptos"/>
              </w:rPr>
              <w:t>Additional information for this element has been updated to advise;</w:t>
            </w:r>
          </w:p>
          <w:p w14:paraId="54336189" w14:textId="77777777" w:rsidR="006F05AD" w:rsidRPr="006F05AD" w:rsidRDefault="006F05AD" w:rsidP="006F05AD">
            <w:pPr>
              <w:rPr>
                <w:rFonts w:ascii="Aptos" w:hAnsi="Aptos"/>
              </w:rPr>
            </w:pPr>
          </w:p>
          <w:p w14:paraId="54229A7F" w14:textId="5231B17D" w:rsidR="006F05AD" w:rsidRPr="006F05AD" w:rsidRDefault="006F05AD" w:rsidP="006F05AD">
            <w:pPr>
              <w:rPr>
                <w:rFonts w:ascii="Aptos" w:hAnsi="Aptos"/>
              </w:rPr>
            </w:pPr>
            <w:r w:rsidRPr="006F05AD">
              <w:rPr>
                <w:rFonts w:ascii="Aptos" w:hAnsi="Aptos"/>
              </w:rPr>
              <w:t>Staff FTE annual salary must be reported in Australian dollars. If converting from an international currency, please convert to Australian dollars as at the reference date.</w:t>
            </w:r>
            <w:r w:rsidRPr="006F05AD">
              <w:rPr>
                <w:rFonts w:ascii="Aptos" w:hAnsi="Aptos"/>
              </w:rPr>
              <w:br/>
            </w:r>
            <w:r w:rsidRPr="006F05AD">
              <w:rPr>
                <w:rFonts w:ascii="Aptos" w:hAnsi="Aptos"/>
              </w:rPr>
              <w:lastRenderedPageBreak/>
              <w:br/>
              <w:t>No system change required.</w:t>
            </w:r>
          </w:p>
        </w:tc>
        <w:tc>
          <w:tcPr>
            <w:tcW w:w="2001" w:type="dxa"/>
          </w:tcPr>
          <w:p w14:paraId="5772F7C1" w14:textId="77777777" w:rsidR="006F05AD" w:rsidRPr="006F05AD" w:rsidRDefault="006F05AD" w:rsidP="006F05AD">
            <w:pPr>
              <w:rPr>
                <w:rFonts w:ascii="Aptos" w:hAnsi="Aptos"/>
              </w:rPr>
            </w:pPr>
            <w:r w:rsidRPr="006F05AD">
              <w:rPr>
                <w:rFonts w:ascii="Aptos" w:hAnsi="Aptos"/>
              </w:rPr>
              <w:lastRenderedPageBreak/>
              <w:t>HEP Staff</w:t>
            </w:r>
          </w:p>
          <w:p w14:paraId="70977DCD" w14:textId="77777777" w:rsidR="006F05AD" w:rsidRPr="006F05AD" w:rsidRDefault="006F05AD" w:rsidP="006F05AD">
            <w:pPr>
              <w:rPr>
                <w:rFonts w:ascii="Aptos" w:hAnsi="Aptos"/>
              </w:rPr>
            </w:pPr>
            <w:r w:rsidRPr="006F05AD">
              <w:rPr>
                <w:rFonts w:ascii="Aptos" w:hAnsi="Aptos"/>
              </w:rPr>
              <w:t>TEQSA Staff</w:t>
            </w:r>
          </w:p>
          <w:p w14:paraId="4E8DDE17" w14:textId="77777777" w:rsidR="006F05AD" w:rsidRPr="006F05AD" w:rsidRDefault="006F05AD" w:rsidP="006F05AD">
            <w:pPr>
              <w:rPr>
                <w:rFonts w:ascii="Aptos" w:hAnsi="Aptos"/>
              </w:rPr>
            </w:pPr>
          </w:p>
        </w:tc>
        <w:tc>
          <w:tcPr>
            <w:tcW w:w="1375" w:type="dxa"/>
          </w:tcPr>
          <w:p w14:paraId="338DFE09" w14:textId="4001F03C" w:rsidR="006F05AD" w:rsidRPr="000C46C8" w:rsidRDefault="00C66A5B" w:rsidP="006F05AD">
            <w:pPr>
              <w:rPr>
                <w:rFonts w:ascii="Aptos" w:hAnsi="Aptos"/>
                <w:color w:val="000000" w:themeColor="text1"/>
                <w:sz w:val="22"/>
                <w:szCs w:val="22"/>
              </w:rPr>
            </w:pPr>
            <w:r w:rsidRPr="00C66A5B">
              <w:rPr>
                <w:rFonts w:ascii="Aptos" w:hAnsi="Aptos"/>
                <w:sz w:val="22"/>
                <w:szCs w:val="24"/>
                <w:lang w:eastAsia="en-AU"/>
              </w:rPr>
              <w:t>05/11/2025</w:t>
            </w:r>
          </w:p>
        </w:tc>
      </w:tr>
      <w:tr w:rsidR="006F05AD" w:rsidRPr="001E7AD4" w14:paraId="50FF335B" w14:textId="77777777" w:rsidTr="7504C8A0">
        <w:trPr>
          <w:cantSplit/>
          <w:trHeight w:val="300"/>
        </w:trPr>
        <w:tc>
          <w:tcPr>
            <w:tcW w:w="4585" w:type="dxa"/>
            <w:tcBorders>
              <w:top w:val="single" w:sz="4" w:space="0" w:color="auto"/>
              <w:left w:val="single" w:sz="4" w:space="0" w:color="auto"/>
              <w:bottom w:val="single" w:sz="4" w:space="0" w:color="auto"/>
              <w:right w:val="single" w:sz="4" w:space="0" w:color="auto"/>
            </w:tcBorders>
          </w:tcPr>
          <w:p w14:paraId="7EC227BE" w14:textId="6BE1CF25" w:rsidR="006F05AD" w:rsidRPr="00FF04AF" w:rsidRDefault="006F05AD" w:rsidP="00FF04AF">
            <w:pPr>
              <w:pStyle w:val="ListParagraph"/>
              <w:numPr>
                <w:ilvl w:val="0"/>
                <w:numId w:val="14"/>
              </w:numPr>
              <w:ind w:left="447"/>
              <w:rPr>
                <w:rFonts w:ascii="Aptos" w:hAnsi="Aptos"/>
                <w:b/>
                <w:bCs/>
                <w:iCs/>
                <w:sz w:val="22"/>
                <w:szCs w:val="22"/>
                <w:lang w:eastAsia="en-AU"/>
              </w:rPr>
            </w:pPr>
            <w:r w:rsidRPr="00FF04AF">
              <w:rPr>
                <w:rFonts w:ascii="Aptos" w:hAnsi="Aptos"/>
                <w:b/>
                <w:bCs/>
                <w:iCs/>
                <w:sz w:val="22"/>
                <w:szCs w:val="22"/>
                <w:lang w:eastAsia="en-AU"/>
              </w:rPr>
              <w:t xml:space="preserve">Element 529 Loan </w:t>
            </w:r>
            <w:r w:rsidR="00A037E1">
              <w:rPr>
                <w:rFonts w:ascii="Aptos" w:hAnsi="Aptos"/>
                <w:b/>
                <w:bCs/>
                <w:iCs/>
                <w:sz w:val="22"/>
                <w:szCs w:val="22"/>
                <w:lang w:eastAsia="en-AU"/>
              </w:rPr>
              <w:t>F</w:t>
            </w:r>
            <w:r w:rsidRPr="00FF04AF">
              <w:rPr>
                <w:rFonts w:ascii="Aptos" w:hAnsi="Aptos"/>
                <w:b/>
                <w:bCs/>
                <w:iCs/>
                <w:sz w:val="22"/>
                <w:szCs w:val="22"/>
                <w:lang w:eastAsia="en-AU"/>
              </w:rPr>
              <w:t>ee</w:t>
            </w:r>
          </w:p>
          <w:p w14:paraId="58D9FADB" w14:textId="77777777" w:rsidR="006F05AD" w:rsidRPr="00FF04AF" w:rsidRDefault="006F05AD" w:rsidP="00FF04AF">
            <w:pPr>
              <w:pStyle w:val="Heading4"/>
              <w:ind w:left="447"/>
              <w:rPr>
                <w:rFonts w:ascii="Aptos" w:hAnsi="Aptos"/>
                <w:iCs/>
              </w:rPr>
            </w:pPr>
          </w:p>
        </w:tc>
        <w:tc>
          <w:tcPr>
            <w:tcW w:w="1125" w:type="dxa"/>
            <w:tcBorders>
              <w:left w:val="single" w:sz="4" w:space="0" w:color="auto"/>
            </w:tcBorders>
          </w:tcPr>
          <w:p w14:paraId="3D79869D" w14:textId="797B910A" w:rsidR="006F05AD" w:rsidRPr="006F05AD" w:rsidRDefault="006F05AD" w:rsidP="006F05AD">
            <w:pPr>
              <w:rPr>
                <w:rFonts w:ascii="Aptos" w:eastAsia="Aptos Narrow" w:hAnsi="Aptos" w:cs="Aptos Narrow"/>
                <w:color w:val="000000" w:themeColor="text1"/>
                <w:sz w:val="22"/>
                <w:szCs w:val="22"/>
              </w:rPr>
            </w:pPr>
            <w:r w:rsidRPr="006F05AD">
              <w:rPr>
                <w:rFonts w:ascii="Aptos" w:hAnsi="Aptos"/>
                <w:sz w:val="22"/>
                <w:szCs w:val="22"/>
              </w:rPr>
              <w:t>6.2</w:t>
            </w:r>
          </w:p>
        </w:tc>
        <w:tc>
          <w:tcPr>
            <w:tcW w:w="5625" w:type="dxa"/>
          </w:tcPr>
          <w:p w14:paraId="147837ED" w14:textId="77777777" w:rsidR="006F05AD" w:rsidRPr="006F05AD" w:rsidRDefault="006F05AD" w:rsidP="006F05AD">
            <w:pPr>
              <w:rPr>
                <w:rFonts w:ascii="Aptos" w:hAnsi="Aptos"/>
              </w:rPr>
            </w:pPr>
            <w:r w:rsidRPr="006F05AD">
              <w:rPr>
                <w:rFonts w:ascii="Aptos" w:hAnsi="Aptos"/>
              </w:rPr>
              <w:t>Additional information for these elements has been updated to advise;</w:t>
            </w:r>
          </w:p>
          <w:p w14:paraId="63064C59" w14:textId="77777777" w:rsidR="006F05AD" w:rsidRPr="006F05AD" w:rsidRDefault="006F05AD" w:rsidP="006F05AD">
            <w:pPr>
              <w:rPr>
                <w:rFonts w:ascii="Aptos" w:hAnsi="Aptos"/>
              </w:rPr>
            </w:pPr>
          </w:p>
          <w:p w14:paraId="03ABD697" w14:textId="77777777" w:rsidR="006F05AD" w:rsidRPr="006F05AD" w:rsidRDefault="006F05AD" w:rsidP="006F05AD">
            <w:pPr>
              <w:rPr>
                <w:rFonts w:ascii="Aptos" w:hAnsi="Aptos"/>
              </w:rPr>
            </w:pPr>
            <w:r w:rsidRPr="006F05AD">
              <w:rPr>
                <w:rFonts w:ascii="Aptos" w:hAnsi="Aptos"/>
              </w:rPr>
              <w:t>This value must be reported in Australian dollars.</w:t>
            </w:r>
          </w:p>
          <w:p w14:paraId="725413AD" w14:textId="77777777" w:rsidR="006F05AD" w:rsidRPr="006F05AD" w:rsidRDefault="006F05AD" w:rsidP="006F05AD">
            <w:pPr>
              <w:rPr>
                <w:rFonts w:ascii="Aptos" w:hAnsi="Aptos"/>
              </w:rPr>
            </w:pPr>
          </w:p>
          <w:p w14:paraId="7A2E13D1" w14:textId="1E83D63A" w:rsidR="006F05AD" w:rsidRPr="006F05AD" w:rsidRDefault="006F05AD" w:rsidP="006F05AD">
            <w:pPr>
              <w:rPr>
                <w:rFonts w:ascii="Aptos" w:hAnsi="Aptos"/>
              </w:rPr>
            </w:pPr>
            <w:r w:rsidRPr="006F05AD">
              <w:rPr>
                <w:rFonts w:ascii="Aptos" w:hAnsi="Aptos"/>
              </w:rPr>
              <w:t>No system change required.</w:t>
            </w:r>
          </w:p>
        </w:tc>
        <w:tc>
          <w:tcPr>
            <w:tcW w:w="2001" w:type="dxa"/>
          </w:tcPr>
          <w:p w14:paraId="42BE24A5" w14:textId="77777777" w:rsidR="006F05AD" w:rsidRPr="006F05AD" w:rsidRDefault="006F05AD" w:rsidP="006F05AD">
            <w:pPr>
              <w:rPr>
                <w:rFonts w:ascii="Aptos" w:hAnsi="Aptos"/>
              </w:rPr>
            </w:pPr>
            <w:r w:rsidRPr="006F05AD">
              <w:rPr>
                <w:rFonts w:ascii="Aptos" w:hAnsi="Aptos"/>
              </w:rPr>
              <w:t>HEP Student</w:t>
            </w:r>
          </w:p>
          <w:p w14:paraId="1390A2EA" w14:textId="77777777" w:rsidR="006F05AD" w:rsidRPr="006F05AD" w:rsidRDefault="006F05AD" w:rsidP="006F05AD">
            <w:pPr>
              <w:rPr>
                <w:rFonts w:ascii="Aptos" w:hAnsi="Aptos"/>
              </w:rPr>
            </w:pPr>
            <w:r w:rsidRPr="006F05AD">
              <w:rPr>
                <w:rFonts w:ascii="Aptos" w:hAnsi="Aptos"/>
              </w:rPr>
              <w:t>VET</w:t>
            </w:r>
          </w:p>
          <w:p w14:paraId="54BB3083" w14:textId="77777777" w:rsidR="006F05AD" w:rsidRPr="006F05AD" w:rsidRDefault="006F05AD" w:rsidP="006F05AD">
            <w:pPr>
              <w:rPr>
                <w:rFonts w:ascii="Aptos" w:hAnsi="Aptos"/>
              </w:rPr>
            </w:pPr>
          </w:p>
        </w:tc>
        <w:tc>
          <w:tcPr>
            <w:tcW w:w="1375" w:type="dxa"/>
          </w:tcPr>
          <w:p w14:paraId="2C40E789" w14:textId="07609AB0" w:rsidR="006F05AD" w:rsidRPr="000C46C8" w:rsidRDefault="00C66A5B" w:rsidP="006F05AD">
            <w:pPr>
              <w:rPr>
                <w:rFonts w:ascii="Aptos" w:hAnsi="Aptos"/>
                <w:color w:val="000000" w:themeColor="text1"/>
                <w:sz w:val="22"/>
                <w:szCs w:val="22"/>
              </w:rPr>
            </w:pPr>
            <w:r w:rsidRPr="00C66A5B">
              <w:rPr>
                <w:rFonts w:ascii="Aptos" w:hAnsi="Aptos"/>
                <w:sz w:val="22"/>
                <w:szCs w:val="24"/>
                <w:lang w:eastAsia="en-AU"/>
              </w:rPr>
              <w:t>05/11/2025</w:t>
            </w:r>
          </w:p>
        </w:tc>
      </w:tr>
      <w:tr w:rsidR="006F05AD" w:rsidRPr="001E7AD4" w14:paraId="5BDC798E" w14:textId="77777777" w:rsidTr="7504C8A0">
        <w:trPr>
          <w:cantSplit/>
          <w:trHeight w:val="300"/>
        </w:trPr>
        <w:tc>
          <w:tcPr>
            <w:tcW w:w="4585" w:type="dxa"/>
            <w:tcBorders>
              <w:top w:val="single" w:sz="4" w:space="0" w:color="auto"/>
              <w:left w:val="single" w:sz="4" w:space="0" w:color="auto"/>
              <w:bottom w:val="single" w:sz="4" w:space="0" w:color="auto"/>
              <w:right w:val="single" w:sz="4" w:space="0" w:color="auto"/>
            </w:tcBorders>
          </w:tcPr>
          <w:p w14:paraId="2EC69DBC" w14:textId="14A323AB" w:rsidR="006F05AD" w:rsidRPr="00FF04AF" w:rsidRDefault="006F05AD" w:rsidP="00FF04AF">
            <w:pPr>
              <w:pStyle w:val="ListParagraph"/>
              <w:numPr>
                <w:ilvl w:val="0"/>
                <w:numId w:val="14"/>
              </w:numPr>
              <w:ind w:left="447"/>
              <w:rPr>
                <w:rFonts w:ascii="Aptos" w:hAnsi="Aptos"/>
                <w:b/>
                <w:bCs/>
                <w:iCs/>
                <w:sz w:val="22"/>
                <w:szCs w:val="22"/>
                <w:lang w:eastAsia="en-AU"/>
              </w:rPr>
            </w:pPr>
            <w:r w:rsidRPr="00FF04AF">
              <w:rPr>
                <w:rFonts w:ascii="Aptos" w:hAnsi="Aptos"/>
                <w:b/>
                <w:bCs/>
                <w:iCs/>
                <w:sz w:val="22"/>
                <w:szCs w:val="22"/>
                <w:lang w:eastAsia="en-AU"/>
              </w:rPr>
              <w:t xml:space="preserve">Element 558 HELP </w:t>
            </w:r>
            <w:r w:rsidR="00A037E1">
              <w:rPr>
                <w:rFonts w:ascii="Aptos" w:hAnsi="Aptos"/>
                <w:b/>
                <w:bCs/>
                <w:iCs/>
                <w:sz w:val="22"/>
                <w:szCs w:val="22"/>
                <w:lang w:eastAsia="en-AU"/>
              </w:rPr>
              <w:t>L</w:t>
            </w:r>
            <w:r w:rsidRPr="00FF04AF">
              <w:rPr>
                <w:rFonts w:ascii="Aptos" w:hAnsi="Aptos"/>
                <w:b/>
                <w:bCs/>
                <w:iCs/>
                <w:sz w:val="22"/>
                <w:szCs w:val="22"/>
                <w:lang w:eastAsia="en-AU"/>
              </w:rPr>
              <w:t xml:space="preserve">oan </w:t>
            </w:r>
            <w:r w:rsidR="00A037E1">
              <w:rPr>
                <w:rFonts w:ascii="Aptos" w:hAnsi="Aptos"/>
                <w:b/>
                <w:bCs/>
                <w:iCs/>
                <w:sz w:val="22"/>
                <w:szCs w:val="22"/>
                <w:lang w:eastAsia="en-AU"/>
              </w:rPr>
              <w:t>A</w:t>
            </w:r>
            <w:r w:rsidRPr="00FF04AF">
              <w:rPr>
                <w:rFonts w:ascii="Aptos" w:hAnsi="Aptos"/>
                <w:b/>
                <w:bCs/>
                <w:iCs/>
                <w:sz w:val="22"/>
                <w:szCs w:val="22"/>
                <w:lang w:eastAsia="en-AU"/>
              </w:rPr>
              <w:t>mount</w:t>
            </w:r>
          </w:p>
          <w:p w14:paraId="2C4F7923" w14:textId="77777777" w:rsidR="006F05AD" w:rsidRPr="00FF04AF" w:rsidRDefault="006F05AD" w:rsidP="00FF04AF">
            <w:pPr>
              <w:pStyle w:val="Heading4"/>
              <w:ind w:left="447"/>
              <w:rPr>
                <w:rFonts w:ascii="Aptos" w:hAnsi="Aptos"/>
                <w:iCs/>
              </w:rPr>
            </w:pPr>
          </w:p>
        </w:tc>
        <w:tc>
          <w:tcPr>
            <w:tcW w:w="1125" w:type="dxa"/>
            <w:tcBorders>
              <w:left w:val="single" w:sz="4" w:space="0" w:color="auto"/>
            </w:tcBorders>
          </w:tcPr>
          <w:p w14:paraId="7FE70575" w14:textId="149E0E04" w:rsidR="006F05AD" w:rsidRPr="006F05AD" w:rsidRDefault="006F05AD" w:rsidP="006F05AD">
            <w:pPr>
              <w:rPr>
                <w:rFonts w:ascii="Aptos" w:eastAsia="Aptos Narrow" w:hAnsi="Aptos" w:cs="Aptos Narrow"/>
                <w:color w:val="000000" w:themeColor="text1"/>
                <w:sz w:val="22"/>
                <w:szCs w:val="22"/>
              </w:rPr>
            </w:pPr>
            <w:r w:rsidRPr="006F05AD">
              <w:rPr>
                <w:rFonts w:ascii="Aptos" w:hAnsi="Aptos"/>
                <w:sz w:val="22"/>
                <w:szCs w:val="22"/>
              </w:rPr>
              <w:t>7.2</w:t>
            </w:r>
          </w:p>
        </w:tc>
        <w:tc>
          <w:tcPr>
            <w:tcW w:w="5625" w:type="dxa"/>
          </w:tcPr>
          <w:p w14:paraId="0E8C6554" w14:textId="77777777" w:rsidR="006F05AD" w:rsidRPr="006F05AD" w:rsidRDefault="006F05AD" w:rsidP="006F05AD">
            <w:pPr>
              <w:rPr>
                <w:rFonts w:ascii="Aptos" w:hAnsi="Aptos"/>
              </w:rPr>
            </w:pPr>
            <w:r w:rsidRPr="006F05AD">
              <w:rPr>
                <w:rFonts w:ascii="Aptos" w:hAnsi="Aptos"/>
              </w:rPr>
              <w:t>Additional information for these elements has been updated to advise;</w:t>
            </w:r>
          </w:p>
          <w:p w14:paraId="3B1811FF" w14:textId="77777777" w:rsidR="006F05AD" w:rsidRPr="006F05AD" w:rsidRDefault="006F05AD" w:rsidP="006F05AD">
            <w:pPr>
              <w:rPr>
                <w:rFonts w:ascii="Aptos" w:hAnsi="Aptos"/>
              </w:rPr>
            </w:pPr>
          </w:p>
          <w:p w14:paraId="25772C3F" w14:textId="77777777" w:rsidR="006F05AD" w:rsidRPr="006F05AD" w:rsidRDefault="006F05AD" w:rsidP="006F05AD">
            <w:pPr>
              <w:rPr>
                <w:rFonts w:ascii="Aptos" w:hAnsi="Aptos"/>
              </w:rPr>
            </w:pPr>
            <w:r w:rsidRPr="006F05AD">
              <w:rPr>
                <w:rFonts w:ascii="Aptos" w:hAnsi="Aptos"/>
              </w:rPr>
              <w:t>This value must be reported in Australian dollars.</w:t>
            </w:r>
          </w:p>
          <w:p w14:paraId="67E920BC" w14:textId="77777777" w:rsidR="006F05AD" w:rsidRPr="006F05AD" w:rsidRDefault="006F05AD" w:rsidP="006F05AD">
            <w:pPr>
              <w:rPr>
                <w:rFonts w:ascii="Aptos" w:hAnsi="Aptos"/>
              </w:rPr>
            </w:pPr>
          </w:p>
          <w:p w14:paraId="5CC96039" w14:textId="42CCA5B3" w:rsidR="006F05AD" w:rsidRPr="006F05AD" w:rsidRDefault="006F05AD" w:rsidP="006F05AD">
            <w:pPr>
              <w:rPr>
                <w:rFonts w:ascii="Aptos" w:hAnsi="Aptos"/>
              </w:rPr>
            </w:pPr>
            <w:r w:rsidRPr="006F05AD">
              <w:rPr>
                <w:rFonts w:ascii="Aptos" w:hAnsi="Aptos"/>
              </w:rPr>
              <w:t>No system change required.</w:t>
            </w:r>
          </w:p>
        </w:tc>
        <w:tc>
          <w:tcPr>
            <w:tcW w:w="2001" w:type="dxa"/>
          </w:tcPr>
          <w:p w14:paraId="2686B059" w14:textId="77777777" w:rsidR="006F05AD" w:rsidRPr="006F05AD" w:rsidRDefault="006F05AD" w:rsidP="006F05AD">
            <w:pPr>
              <w:rPr>
                <w:rFonts w:ascii="Aptos" w:hAnsi="Aptos"/>
              </w:rPr>
            </w:pPr>
            <w:r w:rsidRPr="006F05AD">
              <w:rPr>
                <w:rFonts w:ascii="Aptos" w:hAnsi="Aptos"/>
              </w:rPr>
              <w:t>HEP Student</w:t>
            </w:r>
          </w:p>
          <w:p w14:paraId="18281695" w14:textId="77777777" w:rsidR="006F05AD" w:rsidRPr="006F05AD" w:rsidRDefault="006F05AD" w:rsidP="006F05AD">
            <w:pPr>
              <w:rPr>
                <w:rFonts w:ascii="Aptos" w:hAnsi="Aptos"/>
              </w:rPr>
            </w:pPr>
            <w:r w:rsidRPr="006F05AD">
              <w:rPr>
                <w:rFonts w:ascii="Aptos" w:hAnsi="Aptos"/>
              </w:rPr>
              <w:t>VET</w:t>
            </w:r>
          </w:p>
          <w:p w14:paraId="347D5B53" w14:textId="77777777" w:rsidR="006F05AD" w:rsidRPr="006F05AD" w:rsidRDefault="006F05AD" w:rsidP="006F05AD">
            <w:pPr>
              <w:rPr>
                <w:rFonts w:ascii="Aptos" w:hAnsi="Aptos"/>
              </w:rPr>
            </w:pPr>
          </w:p>
        </w:tc>
        <w:tc>
          <w:tcPr>
            <w:tcW w:w="1375" w:type="dxa"/>
          </w:tcPr>
          <w:p w14:paraId="48255937" w14:textId="201AF5D5" w:rsidR="006F05AD" w:rsidRPr="000C46C8" w:rsidRDefault="00C66A5B" w:rsidP="006F05AD">
            <w:pPr>
              <w:rPr>
                <w:rFonts w:ascii="Aptos" w:hAnsi="Aptos"/>
                <w:color w:val="000000" w:themeColor="text1"/>
                <w:sz w:val="22"/>
                <w:szCs w:val="22"/>
              </w:rPr>
            </w:pPr>
            <w:r w:rsidRPr="00C66A5B">
              <w:rPr>
                <w:rFonts w:ascii="Aptos" w:hAnsi="Aptos"/>
                <w:sz w:val="22"/>
                <w:szCs w:val="24"/>
                <w:lang w:eastAsia="en-AU"/>
              </w:rPr>
              <w:t>05/11/2025</w:t>
            </w:r>
          </w:p>
        </w:tc>
      </w:tr>
      <w:tr w:rsidR="006F05AD" w:rsidRPr="001E7AD4" w14:paraId="59A5E303" w14:textId="77777777" w:rsidTr="7504C8A0">
        <w:trPr>
          <w:cantSplit/>
          <w:trHeight w:val="300"/>
        </w:trPr>
        <w:tc>
          <w:tcPr>
            <w:tcW w:w="4585" w:type="dxa"/>
            <w:tcBorders>
              <w:top w:val="single" w:sz="4" w:space="0" w:color="auto"/>
              <w:left w:val="single" w:sz="4" w:space="0" w:color="auto"/>
              <w:bottom w:val="single" w:sz="4" w:space="0" w:color="auto"/>
              <w:right w:val="single" w:sz="4" w:space="0" w:color="auto"/>
            </w:tcBorders>
          </w:tcPr>
          <w:p w14:paraId="54F71A35" w14:textId="69828550" w:rsidR="006F05AD" w:rsidRPr="00FF04AF" w:rsidRDefault="006F05AD" w:rsidP="00FF04AF">
            <w:pPr>
              <w:pStyle w:val="ListParagraph"/>
              <w:numPr>
                <w:ilvl w:val="0"/>
                <w:numId w:val="14"/>
              </w:numPr>
              <w:ind w:left="447"/>
              <w:rPr>
                <w:rFonts w:ascii="Aptos" w:hAnsi="Aptos"/>
                <w:b/>
                <w:bCs/>
                <w:iCs/>
                <w:sz w:val="22"/>
                <w:szCs w:val="22"/>
                <w:lang w:eastAsia="en-AU"/>
              </w:rPr>
            </w:pPr>
            <w:r w:rsidRPr="00FF04AF">
              <w:rPr>
                <w:rFonts w:ascii="Aptos" w:hAnsi="Aptos"/>
                <w:b/>
                <w:bCs/>
                <w:iCs/>
                <w:sz w:val="22"/>
                <w:szCs w:val="22"/>
                <w:lang w:eastAsia="en-AU"/>
              </w:rPr>
              <w:t xml:space="preserve">Element 598 Commonwealth </w:t>
            </w:r>
            <w:r w:rsidR="00A037E1">
              <w:rPr>
                <w:rFonts w:ascii="Aptos" w:hAnsi="Aptos"/>
                <w:b/>
                <w:bCs/>
                <w:iCs/>
                <w:sz w:val="22"/>
                <w:szCs w:val="22"/>
                <w:lang w:eastAsia="en-AU"/>
              </w:rPr>
              <w:t>S</w:t>
            </w:r>
            <w:r w:rsidRPr="00FF04AF">
              <w:rPr>
                <w:rFonts w:ascii="Aptos" w:hAnsi="Aptos"/>
                <w:b/>
                <w:bCs/>
                <w:iCs/>
                <w:sz w:val="22"/>
                <w:szCs w:val="22"/>
                <w:lang w:eastAsia="en-AU"/>
              </w:rPr>
              <w:t xml:space="preserve">cholarship </w:t>
            </w:r>
            <w:r w:rsidR="00A037E1">
              <w:rPr>
                <w:rFonts w:ascii="Aptos" w:hAnsi="Aptos"/>
                <w:b/>
                <w:bCs/>
                <w:iCs/>
                <w:sz w:val="22"/>
                <w:szCs w:val="22"/>
                <w:lang w:eastAsia="en-AU"/>
              </w:rPr>
              <w:t>A</w:t>
            </w:r>
            <w:r w:rsidRPr="00FF04AF">
              <w:rPr>
                <w:rFonts w:ascii="Aptos" w:hAnsi="Aptos"/>
                <w:b/>
                <w:bCs/>
                <w:iCs/>
                <w:sz w:val="22"/>
                <w:szCs w:val="22"/>
                <w:lang w:eastAsia="en-AU"/>
              </w:rPr>
              <w:t>mount</w:t>
            </w:r>
          </w:p>
          <w:p w14:paraId="34302FFA" w14:textId="77777777" w:rsidR="006F05AD" w:rsidRPr="00FF04AF" w:rsidRDefault="006F05AD" w:rsidP="00FF04AF">
            <w:pPr>
              <w:pStyle w:val="Heading4"/>
              <w:ind w:left="447"/>
              <w:rPr>
                <w:rFonts w:ascii="Aptos" w:hAnsi="Aptos"/>
                <w:iCs/>
              </w:rPr>
            </w:pPr>
          </w:p>
        </w:tc>
        <w:tc>
          <w:tcPr>
            <w:tcW w:w="1125" w:type="dxa"/>
            <w:tcBorders>
              <w:left w:val="single" w:sz="4" w:space="0" w:color="auto"/>
            </w:tcBorders>
          </w:tcPr>
          <w:p w14:paraId="37AD592C" w14:textId="6FDFEEBD" w:rsidR="006F05AD" w:rsidRPr="006F05AD" w:rsidRDefault="00333B69" w:rsidP="006F05AD">
            <w:pPr>
              <w:rPr>
                <w:rFonts w:ascii="Aptos" w:eastAsia="Aptos Narrow" w:hAnsi="Aptos" w:cs="Aptos Narrow"/>
                <w:color w:val="000000" w:themeColor="text1"/>
                <w:sz w:val="22"/>
                <w:szCs w:val="22"/>
              </w:rPr>
            </w:pPr>
            <w:r w:rsidRPr="7504C8A0">
              <w:rPr>
                <w:rFonts w:ascii="Aptos" w:hAnsi="Aptos"/>
                <w:sz w:val="22"/>
                <w:szCs w:val="22"/>
              </w:rPr>
              <w:t>1</w:t>
            </w:r>
            <w:r w:rsidR="006F05AD" w:rsidRPr="7504C8A0">
              <w:rPr>
                <w:rFonts w:ascii="Aptos" w:hAnsi="Aptos"/>
                <w:sz w:val="22"/>
                <w:szCs w:val="22"/>
              </w:rPr>
              <w:t>.1</w:t>
            </w:r>
          </w:p>
        </w:tc>
        <w:tc>
          <w:tcPr>
            <w:tcW w:w="5625" w:type="dxa"/>
          </w:tcPr>
          <w:p w14:paraId="16342282" w14:textId="77777777" w:rsidR="006F05AD" w:rsidRPr="006F05AD" w:rsidRDefault="006F05AD" w:rsidP="006F05AD">
            <w:pPr>
              <w:rPr>
                <w:rFonts w:ascii="Aptos" w:hAnsi="Aptos"/>
              </w:rPr>
            </w:pPr>
            <w:r w:rsidRPr="006F05AD">
              <w:rPr>
                <w:rFonts w:ascii="Aptos" w:hAnsi="Aptos"/>
              </w:rPr>
              <w:t>Additional information for these elements has been updated to advise;</w:t>
            </w:r>
          </w:p>
          <w:p w14:paraId="691C9763" w14:textId="77777777" w:rsidR="006F05AD" w:rsidRPr="006F05AD" w:rsidRDefault="006F05AD" w:rsidP="006F05AD">
            <w:pPr>
              <w:rPr>
                <w:rFonts w:ascii="Aptos" w:hAnsi="Aptos"/>
              </w:rPr>
            </w:pPr>
          </w:p>
          <w:p w14:paraId="08E899B8" w14:textId="77777777" w:rsidR="006F05AD" w:rsidRPr="006F05AD" w:rsidRDefault="006F05AD" w:rsidP="006F05AD">
            <w:pPr>
              <w:rPr>
                <w:rFonts w:ascii="Aptos" w:hAnsi="Aptos"/>
              </w:rPr>
            </w:pPr>
            <w:r w:rsidRPr="006F05AD">
              <w:rPr>
                <w:rFonts w:ascii="Aptos" w:hAnsi="Aptos"/>
              </w:rPr>
              <w:t>This value must be reported in Australian dollars.</w:t>
            </w:r>
          </w:p>
          <w:p w14:paraId="5E5DD8C5" w14:textId="77777777" w:rsidR="006F05AD" w:rsidRPr="006F05AD" w:rsidRDefault="006F05AD" w:rsidP="006F05AD">
            <w:pPr>
              <w:jc w:val="center"/>
              <w:rPr>
                <w:rFonts w:ascii="Aptos" w:hAnsi="Aptos"/>
              </w:rPr>
            </w:pPr>
          </w:p>
          <w:p w14:paraId="1042AE2D" w14:textId="5151EEDB" w:rsidR="006F05AD" w:rsidRPr="006F05AD" w:rsidRDefault="006F05AD" w:rsidP="006F05AD">
            <w:pPr>
              <w:rPr>
                <w:rFonts w:ascii="Aptos" w:hAnsi="Aptos"/>
              </w:rPr>
            </w:pPr>
            <w:r w:rsidRPr="006F05AD">
              <w:rPr>
                <w:rFonts w:ascii="Aptos" w:hAnsi="Aptos"/>
              </w:rPr>
              <w:t>No system change required.</w:t>
            </w:r>
          </w:p>
        </w:tc>
        <w:tc>
          <w:tcPr>
            <w:tcW w:w="2001" w:type="dxa"/>
          </w:tcPr>
          <w:p w14:paraId="6920A8DF" w14:textId="4F4539F9" w:rsidR="006F05AD" w:rsidRPr="006F05AD" w:rsidRDefault="006F05AD" w:rsidP="006F05AD">
            <w:pPr>
              <w:rPr>
                <w:rFonts w:ascii="Aptos" w:hAnsi="Aptos"/>
              </w:rPr>
            </w:pPr>
            <w:r w:rsidRPr="006F05AD">
              <w:rPr>
                <w:rFonts w:ascii="Aptos" w:hAnsi="Aptos"/>
              </w:rPr>
              <w:t>HEP Student</w:t>
            </w:r>
          </w:p>
        </w:tc>
        <w:tc>
          <w:tcPr>
            <w:tcW w:w="1375" w:type="dxa"/>
          </w:tcPr>
          <w:p w14:paraId="24FB5984" w14:textId="4555A014" w:rsidR="006F05AD" w:rsidRPr="000C46C8" w:rsidRDefault="00C66A5B" w:rsidP="006F05AD">
            <w:pPr>
              <w:rPr>
                <w:rFonts w:ascii="Aptos" w:hAnsi="Aptos"/>
                <w:color w:val="000000" w:themeColor="text1"/>
                <w:sz w:val="22"/>
                <w:szCs w:val="22"/>
              </w:rPr>
            </w:pPr>
            <w:r w:rsidRPr="00C66A5B">
              <w:rPr>
                <w:rFonts w:ascii="Aptos" w:hAnsi="Aptos"/>
                <w:sz w:val="22"/>
                <w:szCs w:val="24"/>
                <w:lang w:eastAsia="en-AU"/>
              </w:rPr>
              <w:t>05/11/2025</w:t>
            </w:r>
          </w:p>
        </w:tc>
      </w:tr>
      <w:tr w:rsidR="006F05AD" w:rsidRPr="001E7AD4" w14:paraId="539DE94B" w14:textId="77777777" w:rsidTr="7504C8A0">
        <w:trPr>
          <w:cantSplit/>
          <w:trHeight w:val="300"/>
        </w:trPr>
        <w:tc>
          <w:tcPr>
            <w:tcW w:w="4585" w:type="dxa"/>
            <w:tcBorders>
              <w:top w:val="single" w:sz="4" w:space="0" w:color="auto"/>
              <w:left w:val="single" w:sz="4" w:space="0" w:color="auto"/>
              <w:bottom w:val="single" w:sz="4" w:space="0" w:color="auto"/>
              <w:right w:val="single" w:sz="4" w:space="0" w:color="auto"/>
            </w:tcBorders>
          </w:tcPr>
          <w:p w14:paraId="2DCDED4F" w14:textId="03A90663" w:rsidR="006F05AD" w:rsidRPr="00FF04AF" w:rsidRDefault="006F05AD" w:rsidP="00FF04AF">
            <w:pPr>
              <w:pStyle w:val="ListParagraph"/>
              <w:numPr>
                <w:ilvl w:val="0"/>
                <w:numId w:val="14"/>
              </w:numPr>
              <w:ind w:left="447"/>
              <w:rPr>
                <w:rFonts w:ascii="Aptos" w:hAnsi="Aptos"/>
                <w:b/>
                <w:bCs/>
                <w:iCs/>
                <w:sz w:val="22"/>
                <w:szCs w:val="22"/>
                <w:lang w:eastAsia="en-AU"/>
              </w:rPr>
            </w:pPr>
            <w:r w:rsidRPr="00FF04AF">
              <w:rPr>
                <w:rFonts w:ascii="Aptos" w:hAnsi="Aptos"/>
                <w:b/>
                <w:bCs/>
                <w:iCs/>
                <w:sz w:val="22"/>
                <w:szCs w:val="22"/>
                <w:lang w:eastAsia="en-AU"/>
              </w:rPr>
              <w:t xml:space="preserve">Element 623 RTP </w:t>
            </w:r>
            <w:r w:rsidR="00120D27">
              <w:rPr>
                <w:rFonts w:ascii="Aptos" w:hAnsi="Aptos"/>
                <w:b/>
                <w:bCs/>
                <w:iCs/>
                <w:sz w:val="22"/>
                <w:szCs w:val="22"/>
                <w:lang w:eastAsia="en-AU"/>
              </w:rPr>
              <w:t>S</w:t>
            </w:r>
            <w:r w:rsidRPr="00FF04AF">
              <w:rPr>
                <w:rFonts w:ascii="Aptos" w:hAnsi="Aptos"/>
                <w:b/>
                <w:bCs/>
                <w:iCs/>
                <w:sz w:val="22"/>
                <w:szCs w:val="22"/>
                <w:lang w:eastAsia="en-AU"/>
              </w:rPr>
              <w:t xml:space="preserve">tipend </w:t>
            </w:r>
            <w:r w:rsidR="00120D27">
              <w:rPr>
                <w:rFonts w:ascii="Aptos" w:hAnsi="Aptos"/>
                <w:b/>
                <w:bCs/>
                <w:iCs/>
                <w:sz w:val="22"/>
                <w:szCs w:val="22"/>
                <w:lang w:eastAsia="en-AU"/>
              </w:rPr>
              <w:t>A</w:t>
            </w:r>
            <w:r w:rsidRPr="00FF04AF">
              <w:rPr>
                <w:rFonts w:ascii="Aptos" w:hAnsi="Aptos"/>
                <w:b/>
                <w:bCs/>
                <w:iCs/>
                <w:sz w:val="22"/>
                <w:szCs w:val="22"/>
                <w:lang w:eastAsia="en-AU"/>
              </w:rPr>
              <w:t>mount</w:t>
            </w:r>
          </w:p>
          <w:p w14:paraId="4C02BD8F" w14:textId="77777777" w:rsidR="006F05AD" w:rsidRPr="00FF04AF" w:rsidRDefault="006F05AD" w:rsidP="00FF04AF">
            <w:pPr>
              <w:pStyle w:val="Heading4"/>
              <w:ind w:left="447"/>
              <w:rPr>
                <w:rFonts w:ascii="Aptos" w:hAnsi="Aptos"/>
                <w:iCs/>
              </w:rPr>
            </w:pPr>
          </w:p>
        </w:tc>
        <w:tc>
          <w:tcPr>
            <w:tcW w:w="1125" w:type="dxa"/>
            <w:tcBorders>
              <w:left w:val="single" w:sz="4" w:space="0" w:color="auto"/>
            </w:tcBorders>
          </w:tcPr>
          <w:p w14:paraId="202EFE21" w14:textId="5015C019" w:rsidR="006F05AD" w:rsidRPr="006F05AD" w:rsidRDefault="006F05AD" w:rsidP="006F05AD">
            <w:pPr>
              <w:rPr>
                <w:rFonts w:ascii="Aptos" w:eastAsia="Aptos Narrow" w:hAnsi="Aptos" w:cs="Aptos Narrow"/>
                <w:color w:val="000000" w:themeColor="text1"/>
                <w:sz w:val="22"/>
                <w:szCs w:val="22"/>
              </w:rPr>
            </w:pPr>
            <w:r w:rsidRPr="006F05AD">
              <w:rPr>
                <w:rFonts w:ascii="Aptos" w:hAnsi="Aptos"/>
                <w:sz w:val="22"/>
                <w:szCs w:val="22"/>
              </w:rPr>
              <w:t>1.2</w:t>
            </w:r>
          </w:p>
        </w:tc>
        <w:tc>
          <w:tcPr>
            <w:tcW w:w="5625" w:type="dxa"/>
          </w:tcPr>
          <w:p w14:paraId="6D775519" w14:textId="77777777" w:rsidR="006F05AD" w:rsidRPr="006F05AD" w:rsidRDefault="006F05AD" w:rsidP="006F05AD">
            <w:pPr>
              <w:rPr>
                <w:rFonts w:ascii="Aptos" w:hAnsi="Aptos"/>
              </w:rPr>
            </w:pPr>
            <w:r w:rsidRPr="006F05AD">
              <w:rPr>
                <w:rFonts w:ascii="Aptos" w:hAnsi="Aptos"/>
              </w:rPr>
              <w:t>Additional information for these elements has been updated to advise;</w:t>
            </w:r>
          </w:p>
          <w:p w14:paraId="16088E01" w14:textId="77777777" w:rsidR="006F05AD" w:rsidRPr="006F05AD" w:rsidRDefault="006F05AD" w:rsidP="006F05AD">
            <w:pPr>
              <w:rPr>
                <w:rFonts w:ascii="Aptos" w:hAnsi="Aptos"/>
              </w:rPr>
            </w:pPr>
          </w:p>
          <w:p w14:paraId="613C81D2" w14:textId="77777777" w:rsidR="006F05AD" w:rsidRPr="006F05AD" w:rsidRDefault="006F05AD" w:rsidP="006F05AD">
            <w:pPr>
              <w:rPr>
                <w:rFonts w:ascii="Aptos" w:hAnsi="Aptos"/>
              </w:rPr>
            </w:pPr>
            <w:r w:rsidRPr="006F05AD">
              <w:rPr>
                <w:rFonts w:ascii="Aptos" w:hAnsi="Aptos"/>
              </w:rPr>
              <w:t>This value must be reported in Australian dollars.</w:t>
            </w:r>
          </w:p>
          <w:p w14:paraId="694D3DBD" w14:textId="77777777" w:rsidR="006F05AD" w:rsidRPr="006F05AD" w:rsidRDefault="006F05AD" w:rsidP="006F05AD">
            <w:pPr>
              <w:rPr>
                <w:rFonts w:ascii="Aptos" w:hAnsi="Aptos"/>
              </w:rPr>
            </w:pPr>
          </w:p>
          <w:p w14:paraId="45D7F009" w14:textId="53465D71" w:rsidR="006F05AD" w:rsidRPr="006F05AD" w:rsidRDefault="006F05AD" w:rsidP="006F05AD">
            <w:pPr>
              <w:rPr>
                <w:rFonts w:ascii="Aptos" w:hAnsi="Aptos"/>
              </w:rPr>
            </w:pPr>
            <w:r w:rsidRPr="006F05AD">
              <w:rPr>
                <w:rFonts w:ascii="Aptos" w:hAnsi="Aptos"/>
              </w:rPr>
              <w:t>No system change required.</w:t>
            </w:r>
          </w:p>
        </w:tc>
        <w:tc>
          <w:tcPr>
            <w:tcW w:w="2001" w:type="dxa"/>
          </w:tcPr>
          <w:p w14:paraId="4D7B9376" w14:textId="77777777" w:rsidR="006F05AD" w:rsidRPr="006F05AD" w:rsidRDefault="006F05AD" w:rsidP="006F05AD">
            <w:pPr>
              <w:rPr>
                <w:rFonts w:ascii="Aptos" w:hAnsi="Aptos"/>
              </w:rPr>
            </w:pPr>
            <w:r w:rsidRPr="006F05AD">
              <w:rPr>
                <w:rFonts w:ascii="Aptos" w:hAnsi="Aptos"/>
              </w:rPr>
              <w:t>HEP Student</w:t>
            </w:r>
          </w:p>
          <w:p w14:paraId="08205E04" w14:textId="77777777" w:rsidR="006F05AD" w:rsidRPr="006F05AD" w:rsidRDefault="006F05AD" w:rsidP="006F05AD">
            <w:pPr>
              <w:rPr>
                <w:rFonts w:ascii="Aptos" w:hAnsi="Aptos"/>
              </w:rPr>
            </w:pPr>
          </w:p>
        </w:tc>
        <w:tc>
          <w:tcPr>
            <w:tcW w:w="1375" w:type="dxa"/>
          </w:tcPr>
          <w:p w14:paraId="5CC383A3" w14:textId="00EB05D9" w:rsidR="006F05AD" w:rsidRPr="000C46C8" w:rsidRDefault="00C66A5B" w:rsidP="006F05AD">
            <w:pPr>
              <w:rPr>
                <w:rFonts w:ascii="Aptos" w:hAnsi="Aptos"/>
                <w:color w:val="000000" w:themeColor="text1"/>
                <w:sz w:val="22"/>
                <w:szCs w:val="22"/>
              </w:rPr>
            </w:pPr>
            <w:r w:rsidRPr="00C66A5B">
              <w:rPr>
                <w:rFonts w:ascii="Aptos" w:hAnsi="Aptos"/>
                <w:sz w:val="22"/>
                <w:szCs w:val="24"/>
                <w:lang w:eastAsia="en-AU"/>
              </w:rPr>
              <w:t>05/11/2025</w:t>
            </w:r>
          </w:p>
        </w:tc>
      </w:tr>
      <w:tr w:rsidR="0099528D" w:rsidRPr="001E7AD4" w14:paraId="24AB4F76" w14:textId="77777777" w:rsidTr="7504C8A0">
        <w:trPr>
          <w:cantSplit/>
          <w:trHeight w:val="300"/>
        </w:trPr>
        <w:tc>
          <w:tcPr>
            <w:tcW w:w="4585" w:type="dxa"/>
            <w:tcBorders>
              <w:top w:val="single" w:sz="4" w:space="0" w:color="auto"/>
            </w:tcBorders>
          </w:tcPr>
          <w:p w14:paraId="1369E88A" w14:textId="2E9D96DE" w:rsidR="001727BF" w:rsidRDefault="00245FC9" w:rsidP="0099528D">
            <w:pPr>
              <w:pStyle w:val="Heading4"/>
              <w:rPr>
                <w:rFonts w:ascii="Aptos" w:hAnsi="Aptos"/>
              </w:rPr>
            </w:pPr>
            <w:r>
              <w:rPr>
                <w:rFonts w:ascii="Aptos" w:hAnsi="Aptos"/>
              </w:rPr>
              <w:t>Clarification</w:t>
            </w:r>
            <w:r w:rsidR="001727BF">
              <w:rPr>
                <w:rFonts w:ascii="Aptos" w:hAnsi="Aptos"/>
              </w:rPr>
              <w:t xml:space="preserve"> for </w:t>
            </w:r>
            <w:r>
              <w:rPr>
                <w:rFonts w:ascii="Aptos" w:hAnsi="Aptos"/>
              </w:rPr>
              <w:t xml:space="preserve">reporting course </w:t>
            </w:r>
            <w:r w:rsidR="00554787">
              <w:rPr>
                <w:rFonts w:ascii="Aptos" w:hAnsi="Aptos"/>
              </w:rPr>
              <w:t>code</w:t>
            </w:r>
          </w:p>
          <w:p w14:paraId="426AE0FF" w14:textId="7CA38D3F" w:rsidR="0099528D" w:rsidRPr="006F05AD" w:rsidRDefault="0099528D" w:rsidP="00435A3E">
            <w:pPr>
              <w:pStyle w:val="ListParagraph"/>
              <w:numPr>
                <w:ilvl w:val="0"/>
                <w:numId w:val="14"/>
              </w:numPr>
              <w:ind w:left="447"/>
              <w:rPr>
                <w:rFonts w:ascii="Aptos" w:hAnsi="Aptos"/>
              </w:rPr>
            </w:pPr>
            <w:r w:rsidRPr="00435A3E">
              <w:rPr>
                <w:rFonts w:ascii="Aptos" w:hAnsi="Aptos"/>
                <w:b/>
                <w:bCs/>
                <w:iCs/>
                <w:sz w:val="22"/>
                <w:szCs w:val="22"/>
                <w:lang w:eastAsia="en-AU"/>
              </w:rPr>
              <w:t xml:space="preserve">Element 307 Course </w:t>
            </w:r>
            <w:r w:rsidR="00120D27" w:rsidRPr="00435A3E">
              <w:rPr>
                <w:rFonts w:ascii="Aptos" w:hAnsi="Aptos"/>
                <w:b/>
                <w:bCs/>
                <w:iCs/>
                <w:sz w:val="22"/>
                <w:szCs w:val="22"/>
                <w:lang w:eastAsia="en-AU"/>
              </w:rPr>
              <w:t>C</w:t>
            </w:r>
            <w:r w:rsidRPr="00435A3E">
              <w:rPr>
                <w:rFonts w:ascii="Aptos" w:hAnsi="Aptos"/>
                <w:b/>
                <w:bCs/>
                <w:iCs/>
                <w:sz w:val="22"/>
                <w:szCs w:val="22"/>
                <w:lang w:eastAsia="en-AU"/>
              </w:rPr>
              <w:t>ode</w:t>
            </w:r>
          </w:p>
        </w:tc>
        <w:tc>
          <w:tcPr>
            <w:tcW w:w="1125" w:type="dxa"/>
          </w:tcPr>
          <w:p w14:paraId="1946816A" w14:textId="77777777" w:rsidR="0099528D" w:rsidRPr="006F05AD" w:rsidRDefault="0099528D" w:rsidP="0099528D">
            <w:pPr>
              <w:rPr>
                <w:rFonts w:ascii="Aptos" w:eastAsia="Aptos Narrow" w:hAnsi="Aptos" w:cs="Aptos Narrow"/>
                <w:color w:val="000000" w:themeColor="text1"/>
                <w:sz w:val="22"/>
                <w:szCs w:val="22"/>
              </w:rPr>
            </w:pPr>
            <w:r w:rsidRPr="006F05AD">
              <w:rPr>
                <w:rFonts w:ascii="Aptos" w:eastAsia="Aptos Narrow" w:hAnsi="Aptos" w:cs="Aptos Narrow"/>
                <w:color w:val="000000" w:themeColor="text1"/>
                <w:sz w:val="22"/>
                <w:szCs w:val="22"/>
              </w:rPr>
              <w:t>6.1</w:t>
            </w:r>
          </w:p>
        </w:tc>
        <w:tc>
          <w:tcPr>
            <w:tcW w:w="5625" w:type="dxa"/>
          </w:tcPr>
          <w:p w14:paraId="28A09015" w14:textId="77777777" w:rsidR="0099528D" w:rsidRPr="006F05AD" w:rsidRDefault="0099528D" w:rsidP="0099528D">
            <w:pPr>
              <w:rPr>
                <w:rFonts w:ascii="Aptos" w:hAnsi="Aptos"/>
              </w:rPr>
            </w:pPr>
            <w:r w:rsidRPr="006F05AD">
              <w:rPr>
                <w:rFonts w:ascii="Aptos" w:hAnsi="Aptos"/>
              </w:rPr>
              <w:t>Additional information is updated to clarify reporting;</w:t>
            </w:r>
          </w:p>
          <w:p w14:paraId="32C42EA7" w14:textId="77777777" w:rsidR="0099528D" w:rsidRPr="006F05AD" w:rsidRDefault="0099528D" w:rsidP="0099528D">
            <w:pPr>
              <w:rPr>
                <w:rFonts w:ascii="Aptos" w:hAnsi="Aptos"/>
              </w:rPr>
            </w:pPr>
            <w:r w:rsidRPr="006F05AD">
              <w:rPr>
                <w:rFonts w:ascii="Aptos" w:hAnsi="Aptos"/>
              </w:rPr>
              <w:t>“This information is passed to the ATO and visible on the student’s account for UE, OS-HELP and Start-Up loans. SA-HELP is reported to the ATO as ‘SA-HELP’ as the course name to avoid confusion for students studying multiple courses.”</w:t>
            </w:r>
          </w:p>
          <w:p w14:paraId="305559B2" w14:textId="77777777" w:rsidR="0099528D" w:rsidRPr="006F05AD" w:rsidRDefault="0099528D" w:rsidP="0099528D">
            <w:pPr>
              <w:rPr>
                <w:rFonts w:ascii="Aptos" w:hAnsi="Aptos"/>
              </w:rPr>
            </w:pPr>
          </w:p>
          <w:p w14:paraId="555EBECE" w14:textId="77777777" w:rsidR="0099528D" w:rsidRPr="006F05AD" w:rsidRDefault="0099528D" w:rsidP="0099528D">
            <w:pPr>
              <w:rPr>
                <w:rFonts w:ascii="Aptos" w:hAnsi="Aptos"/>
              </w:rPr>
            </w:pPr>
            <w:r w:rsidRPr="006F05AD">
              <w:rPr>
                <w:rFonts w:ascii="Aptos" w:hAnsi="Aptos"/>
              </w:rPr>
              <w:t>No system change required.</w:t>
            </w:r>
          </w:p>
        </w:tc>
        <w:tc>
          <w:tcPr>
            <w:tcW w:w="2001" w:type="dxa"/>
          </w:tcPr>
          <w:p w14:paraId="2D6F5022" w14:textId="77777777" w:rsidR="0099528D" w:rsidRPr="006F05AD" w:rsidRDefault="0099528D" w:rsidP="0099528D">
            <w:pPr>
              <w:rPr>
                <w:rFonts w:ascii="Aptos" w:hAnsi="Aptos"/>
              </w:rPr>
            </w:pPr>
            <w:r w:rsidRPr="006F05AD">
              <w:rPr>
                <w:rFonts w:ascii="Aptos" w:hAnsi="Aptos"/>
              </w:rPr>
              <w:t>HEP Student</w:t>
            </w:r>
          </w:p>
          <w:p w14:paraId="2261FC0C" w14:textId="77777777" w:rsidR="0099528D" w:rsidRPr="006F05AD" w:rsidRDefault="0099528D" w:rsidP="0099528D">
            <w:pPr>
              <w:rPr>
                <w:rFonts w:ascii="Aptos" w:hAnsi="Aptos"/>
              </w:rPr>
            </w:pPr>
            <w:r w:rsidRPr="006F05AD">
              <w:rPr>
                <w:rFonts w:ascii="Aptos" w:hAnsi="Aptos"/>
              </w:rPr>
              <w:t>TEQSA Student</w:t>
            </w:r>
          </w:p>
          <w:p w14:paraId="2ECAC711" w14:textId="240F2E14" w:rsidR="0099528D" w:rsidRPr="006F05AD" w:rsidRDefault="0099528D" w:rsidP="0099528D">
            <w:pPr>
              <w:rPr>
                <w:rFonts w:ascii="Aptos" w:hAnsi="Aptos"/>
                <w:color w:val="000000"/>
                <w:sz w:val="22"/>
                <w:szCs w:val="22"/>
              </w:rPr>
            </w:pPr>
            <w:r w:rsidRPr="006F05AD">
              <w:rPr>
                <w:rFonts w:ascii="Aptos" w:hAnsi="Aptos"/>
              </w:rPr>
              <w:t>VET</w:t>
            </w:r>
          </w:p>
        </w:tc>
        <w:tc>
          <w:tcPr>
            <w:tcW w:w="1375" w:type="dxa"/>
          </w:tcPr>
          <w:p w14:paraId="3443B609" w14:textId="534BFC7F" w:rsidR="0099528D" w:rsidRPr="000C46C8" w:rsidRDefault="00C66A5B" w:rsidP="0099528D">
            <w:pPr>
              <w:rPr>
                <w:rFonts w:ascii="Aptos" w:eastAsia="Aptos Narrow" w:hAnsi="Aptos" w:cs="Aptos Narrow"/>
                <w:color w:val="000000" w:themeColor="text1"/>
                <w:sz w:val="22"/>
                <w:szCs w:val="22"/>
              </w:rPr>
            </w:pPr>
            <w:r w:rsidRPr="00C66A5B">
              <w:rPr>
                <w:rFonts w:ascii="Aptos" w:hAnsi="Aptos"/>
                <w:sz w:val="22"/>
                <w:szCs w:val="24"/>
                <w:lang w:eastAsia="en-AU"/>
              </w:rPr>
              <w:t>05/11/2025</w:t>
            </w:r>
          </w:p>
        </w:tc>
      </w:tr>
      <w:tr w:rsidR="0099528D" w:rsidRPr="001E7AD4" w14:paraId="4163FEFC" w14:textId="77777777" w:rsidTr="7504C8A0">
        <w:trPr>
          <w:cantSplit/>
          <w:trHeight w:val="300"/>
        </w:trPr>
        <w:tc>
          <w:tcPr>
            <w:tcW w:w="4585" w:type="dxa"/>
          </w:tcPr>
          <w:p w14:paraId="37056134" w14:textId="77777777" w:rsidR="00654267" w:rsidRDefault="00554787" w:rsidP="0099528D">
            <w:pPr>
              <w:pStyle w:val="Heading4"/>
              <w:rPr>
                <w:rFonts w:ascii="Aptos" w:hAnsi="Aptos"/>
              </w:rPr>
            </w:pPr>
            <w:r>
              <w:rPr>
                <w:rFonts w:ascii="Aptos" w:hAnsi="Aptos"/>
              </w:rPr>
              <w:t xml:space="preserve">Clarification </w:t>
            </w:r>
            <w:r w:rsidR="00654267">
              <w:rPr>
                <w:rFonts w:ascii="Aptos" w:hAnsi="Aptos"/>
              </w:rPr>
              <w:t>for reporting Initial Teacher Education courses</w:t>
            </w:r>
          </w:p>
          <w:p w14:paraId="6C0BBD5B" w14:textId="5839A896" w:rsidR="0099528D" w:rsidRPr="006F05AD" w:rsidRDefault="0099528D" w:rsidP="00435A3E">
            <w:pPr>
              <w:pStyle w:val="ListParagraph"/>
              <w:numPr>
                <w:ilvl w:val="0"/>
                <w:numId w:val="14"/>
              </w:numPr>
              <w:ind w:left="447"/>
              <w:rPr>
                <w:rFonts w:ascii="Aptos" w:hAnsi="Aptos"/>
              </w:rPr>
            </w:pPr>
            <w:r w:rsidRPr="00435A3E">
              <w:rPr>
                <w:rFonts w:ascii="Aptos" w:hAnsi="Aptos"/>
                <w:b/>
                <w:bCs/>
                <w:iCs/>
                <w:sz w:val="22"/>
                <w:szCs w:val="22"/>
                <w:lang w:eastAsia="en-AU"/>
              </w:rPr>
              <w:t>Element 312 Special Course Type</w:t>
            </w:r>
          </w:p>
        </w:tc>
        <w:tc>
          <w:tcPr>
            <w:tcW w:w="1125" w:type="dxa"/>
          </w:tcPr>
          <w:p w14:paraId="196C4778" w14:textId="48AFD8A0" w:rsidR="0099528D" w:rsidRPr="006F05AD" w:rsidRDefault="0099528D" w:rsidP="0099528D">
            <w:pPr>
              <w:rPr>
                <w:rFonts w:ascii="Aptos" w:eastAsia="Aptos Narrow" w:hAnsi="Aptos" w:cs="Aptos Narrow"/>
                <w:color w:val="000000" w:themeColor="text1"/>
                <w:sz w:val="22"/>
                <w:szCs w:val="22"/>
              </w:rPr>
            </w:pPr>
            <w:r w:rsidRPr="006F05AD">
              <w:rPr>
                <w:rFonts w:ascii="Aptos" w:eastAsia="Aptos Narrow" w:hAnsi="Aptos" w:cs="Aptos Narrow"/>
                <w:color w:val="000000" w:themeColor="text1"/>
                <w:sz w:val="22"/>
                <w:szCs w:val="22"/>
              </w:rPr>
              <w:t>6.1</w:t>
            </w:r>
          </w:p>
        </w:tc>
        <w:tc>
          <w:tcPr>
            <w:tcW w:w="5625" w:type="dxa"/>
          </w:tcPr>
          <w:p w14:paraId="1D163F87" w14:textId="77777777" w:rsidR="0099528D" w:rsidRPr="006F05AD" w:rsidRDefault="0099528D" w:rsidP="0099528D">
            <w:pPr>
              <w:rPr>
                <w:rFonts w:ascii="Aptos" w:hAnsi="Aptos"/>
              </w:rPr>
            </w:pPr>
            <w:r w:rsidRPr="006F05AD">
              <w:rPr>
                <w:rFonts w:ascii="Aptos" w:hAnsi="Aptos"/>
              </w:rPr>
              <w:t>Update to the definition of Initial Teacher Education (ITE) special courses. This change reflects updated policy guidance and ensures accurate classification of ITE programs.</w:t>
            </w:r>
          </w:p>
          <w:p w14:paraId="798FE9DE" w14:textId="77777777" w:rsidR="0099528D" w:rsidRPr="006F05AD" w:rsidRDefault="0099528D" w:rsidP="0099528D">
            <w:pPr>
              <w:rPr>
                <w:rFonts w:ascii="Aptos" w:hAnsi="Aptos"/>
              </w:rPr>
            </w:pPr>
          </w:p>
          <w:p w14:paraId="210BE2F6" w14:textId="77777777" w:rsidR="0099528D" w:rsidRPr="006F05AD" w:rsidRDefault="0099528D" w:rsidP="0099528D">
            <w:pPr>
              <w:rPr>
                <w:rFonts w:ascii="Aptos" w:hAnsi="Aptos"/>
              </w:rPr>
            </w:pPr>
            <w:r w:rsidRPr="006F05AD">
              <w:rPr>
                <w:rFonts w:ascii="Aptos" w:hAnsi="Aptos"/>
              </w:rPr>
              <w:t xml:space="preserve">22 - A course providing initial teacher training, including graduate diplomas accredited by local Teacher Registration Authorities. </w:t>
            </w:r>
          </w:p>
          <w:p w14:paraId="600EADD7" w14:textId="77777777" w:rsidR="0099528D" w:rsidRPr="006F05AD" w:rsidRDefault="0099528D" w:rsidP="0099528D">
            <w:pPr>
              <w:rPr>
                <w:rFonts w:ascii="Aptos" w:hAnsi="Aptos"/>
              </w:rPr>
            </w:pPr>
          </w:p>
          <w:p w14:paraId="69FE805C" w14:textId="2E2FECF8" w:rsidR="0099528D" w:rsidRPr="006F05AD" w:rsidRDefault="0099528D" w:rsidP="0099528D">
            <w:pPr>
              <w:rPr>
                <w:rFonts w:ascii="Aptos" w:hAnsi="Aptos"/>
              </w:rPr>
            </w:pPr>
            <w:r w:rsidRPr="006F05AD">
              <w:rPr>
                <w:rFonts w:ascii="Aptos" w:hAnsi="Aptos"/>
              </w:rPr>
              <w:lastRenderedPageBreak/>
              <w:t>No system change required.</w:t>
            </w:r>
          </w:p>
        </w:tc>
        <w:tc>
          <w:tcPr>
            <w:tcW w:w="2001" w:type="dxa"/>
          </w:tcPr>
          <w:p w14:paraId="638F4B58" w14:textId="7FA2B417" w:rsidR="0099528D" w:rsidRPr="006F05AD" w:rsidRDefault="0099528D" w:rsidP="0099528D">
            <w:pPr>
              <w:rPr>
                <w:rFonts w:ascii="Aptos" w:hAnsi="Aptos"/>
              </w:rPr>
            </w:pPr>
            <w:r w:rsidRPr="006F05AD">
              <w:rPr>
                <w:rFonts w:ascii="Aptos" w:hAnsi="Aptos"/>
              </w:rPr>
              <w:lastRenderedPageBreak/>
              <w:t>HEP Student</w:t>
            </w:r>
          </w:p>
        </w:tc>
        <w:tc>
          <w:tcPr>
            <w:tcW w:w="1375" w:type="dxa"/>
          </w:tcPr>
          <w:p w14:paraId="0B4A6DD3" w14:textId="2522637D" w:rsidR="0099528D" w:rsidRPr="000C46C8" w:rsidRDefault="00C66A5B" w:rsidP="0099528D">
            <w:pPr>
              <w:rPr>
                <w:rFonts w:ascii="Aptos" w:hAnsi="Aptos"/>
                <w:color w:val="000000" w:themeColor="text1"/>
                <w:sz w:val="22"/>
                <w:szCs w:val="22"/>
              </w:rPr>
            </w:pPr>
            <w:r w:rsidRPr="00C66A5B">
              <w:rPr>
                <w:rFonts w:ascii="Aptos" w:hAnsi="Aptos"/>
                <w:sz w:val="22"/>
                <w:szCs w:val="24"/>
                <w:lang w:eastAsia="en-AU"/>
              </w:rPr>
              <w:t>05/11/2025</w:t>
            </w:r>
          </w:p>
        </w:tc>
      </w:tr>
      <w:tr w:rsidR="00654267" w:rsidRPr="001E7AD4" w14:paraId="47F92E42" w14:textId="77777777" w:rsidTr="7504C8A0">
        <w:trPr>
          <w:cantSplit/>
          <w:trHeight w:val="300"/>
        </w:trPr>
        <w:tc>
          <w:tcPr>
            <w:tcW w:w="4585" w:type="dxa"/>
          </w:tcPr>
          <w:p w14:paraId="09D403BD" w14:textId="6CF98A58" w:rsidR="00654267" w:rsidRPr="006F05AD" w:rsidRDefault="00654267" w:rsidP="0099528D">
            <w:pPr>
              <w:pStyle w:val="Heading4"/>
              <w:rPr>
                <w:rFonts w:ascii="Aptos" w:hAnsi="Aptos"/>
              </w:rPr>
            </w:pPr>
            <w:r>
              <w:rPr>
                <w:rFonts w:ascii="Aptos" w:hAnsi="Aptos"/>
              </w:rPr>
              <w:t xml:space="preserve">Clarification </w:t>
            </w:r>
            <w:r w:rsidR="00BF7056">
              <w:rPr>
                <w:rFonts w:ascii="Aptos" w:hAnsi="Aptos"/>
              </w:rPr>
              <w:t xml:space="preserve">to </w:t>
            </w:r>
            <w:r w:rsidR="003343FD">
              <w:rPr>
                <w:rFonts w:ascii="Aptos" w:hAnsi="Aptos"/>
              </w:rPr>
              <w:t xml:space="preserve">requirement </w:t>
            </w:r>
            <w:r w:rsidR="00266714">
              <w:rPr>
                <w:rFonts w:ascii="Aptos" w:hAnsi="Aptos"/>
              </w:rPr>
              <w:t>for Applications and Offers</w:t>
            </w:r>
          </w:p>
        </w:tc>
        <w:tc>
          <w:tcPr>
            <w:tcW w:w="1125" w:type="dxa"/>
          </w:tcPr>
          <w:p w14:paraId="25A03005" w14:textId="3437A56A" w:rsidR="00654267" w:rsidRPr="006F05AD" w:rsidRDefault="002635E3" w:rsidP="0099528D">
            <w:pPr>
              <w:rPr>
                <w:rFonts w:ascii="Aptos" w:hAnsi="Aptos"/>
                <w:sz w:val="22"/>
                <w:szCs w:val="22"/>
                <w:lang w:eastAsia="en-AU"/>
              </w:rPr>
            </w:pPr>
            <w:r w:rsidRPr="006F05AD">
              <w:rPr>
                <w:rFonts w:ascii="Aptos" w:hAnsi="Aptos"/>
                <w:sz w:val="22"/>
                <w:szCs w:val="22"/>
              </w:rPr>
              <w:t>N</w:t>
            </w:r>
            <w:r>
              <w:rPr>
                <w:rFonts w:ascii="Aptos" w:hAnsi="Aptos"/>
                <w:sz w:val="22"/>
                <w:szCs w:val="22"/>
              </w:rPr>
              <w:t>/</w:t>
            </w:r>
            <w:r w:rsidRPr="006F05AD">
              <w:rPr>
                <w:rFonts w:ascii="Aptos" w:hAnsi="Aptos"/>
                <w:sz w:val="22"/>
                <w:szCs w:val="22"/>
              </w:rPr>
              <w:t>A</w:t>
            </w:r>
          </w:p>
        </w:tc>
        <w:tc>
          <w:tcPr>
            <w:tcW w:w="5625" w:type="dxa"/>
          </w:tcPr>
          <w:p w14:paraId="0D5EF8CD" w14:textId="77777777" w:rsidR="00654267" w:rsidRPr="006F05AD" w:rsidRDefault="00654267" w:rsidP="0099528D">
            <w:pPr>
              <w:rPr>
                <w:rFonts w:ascii="Aptos" w:hAnsi="Aptos"/>
              </w:rPr>
            </w:pPr>
          </w:p>
        </w:tc>
        <w:tc>
          <w:tcPr>
            <w:tcW w:w="2001" w:type="dxa"/>
          </w:tcPr>
          <w:p w14:paraId="0F7B80CE" w14:textId="733D91D4" w:rsidR="00654267" w:rsidRPr="006F05AD" w:rsidRDefault="002635E3" w:rsidP="0099528D">
            <w:pPr>
              <w:rPr>
                <w:rFonts w:ascii="Aptos" w:hAnsi="Aptos"/>
              </w:rPr>
            </w:pPr>
            <w:r w:rsidRPr="006F05AD">
              <w:rPr>
                <w:rFonts w:ascii="Aptos" w:hAnsi="Aptos"/>
                <w:sz w:val="22"/>
                <w:szCs w:val="22"/>
              </w:rPr>
              <w:t>N</w:t>
            </w:r>
            <w:r>
              <w:rPr>
                <w:rFonts w:ascii="Aptos" w:hAnsi="Aptos"/>
                <w:sz w:val="22"/>
                <w:szCs w:val="22"/>
              </w:rPr>
              <w:t>/</w:t>
            </w:r>
            <w:r w:rsidRPr="006F05AD">
              <w:rPr>
                <w:rFonts w:ascii="Aptos" w:hAnsi="Aptos"/>
                <w:sz w:val="22"/>
                <w:szCs w:val="22"/>
              </w:rPr>
              <w:t>A</w:t>
            </w:r>
          </w:p>
        </w:tc>
        <w:tc>
          <w:tcPr>
            <w:tcW w:w="1375" w:type="dxa"/>
          </w:tcPr>
          <w:p w14:paraId="10091862" w14:textId="18DD5DED" w:rsidR="00654267" w:rsidRPr="000C46C8" w:rsidRDefault="002635E3" w:rsidP="0099528D">
            <w:pPr>
              <w:rPr>
                <w:rFonts w:ascii="Aptos" w:eastAsia="Aptos Narrow" w:hAnsi="Aptos" w:cs="Aptos Narrow"/>
                <w:color w:val="000000" w:themeColor="text1"/>
                <w:sz w:val="22"/>
                <w:szCs w:val="22"/>
              </w:rPr>
            </w:pPr>
            <w:r w:rsidRPr="00C66A5B">
              <w:rPr>
                <w:rFonts w:ascii="Aptos" w:hAnsi="Aptos"/>
                <w:sz w:val="22"/>
                <w:szCs w:val="24"/>
                <w:lang w:eastAsia="en-AU"/>
              </w:rPr>
              <w:t>05/11/2025</w:t>
            </w:r>
          </w:p>
        </w:tc>
      </w:tr>
      <w:tr w:rsidR="0099528D" w:rsidRPr="001E7AD4" w14:paraId="43AA4359" w14:textId="77777777" w:rsidTr="7504C8A0">
        <w:trPr>
          <w:cantSplit/>
          <w:trHeight w:val="300"/>
        </w:trPr>
        <w:tc>
          <w:tcPr>
            <w:tcW w:w="4585" w:type="dxa"/>
          </w:tcPr>
          <w:p w14:paraId="79B43488" w14:textId="7B99EF1C" w:rsidR="0099528D" w:rsidRPr="006F05AD" w:rsidRDefault="0099528D" w:rsidP="00435A3E">
            <w:pPr>
              <w:pStyle w:val="ListParagraph"/>
              <w:numPr>
                <w:ilvl w:val="0"/>
                <w:numId w:val="14"/>
              </w:numPr>
              <w:ind w:left="447"/>
              <w:rPr>
                <w:rFonts w:ascii="Aptos" w:hAnsi="Aptos"/>
              </w:rPr>
            </w:pPr>
            <w:r w:rsidRPr="00435A3E">
              <w:rPr>
                <w:rFonts w:ascii="Aptos" w:hAnsi="Aptos"/>
                <w:b/>
                <w:bCs/>
                <w:iCs/>
                <w:sz w:val="22"/>
                <w:szCs w:val="22"/>
                <w:lang w:eastAsia="en-AU"/>
              </w:rPr>
              <w:t xml:space="preserve">Element 329 Mode of </w:t>
            </w:r>
            <w:r w:rsidR="00120D27" w:rsidRPr="00435A3E">
              <w:rPr>
                <w:rFonts w:ascii="Aptos" w:hAnsi="Aptos"/>
                <w:b/>
                <w:bCs/>
                <w:iCs/>
                <w:sz w:val="22"/>
                <w:szCs w:val="22"/>
                <w:lang w:eastAsia="en-AU"/>
              </w:rPr>
              <w:t>A</w:t>
            </w:r>
            <w:r w:rsidRPr="00435A3E">
              <w:rPr>
                <w:rFonts w:ascii="Aptos" w:hAnsi="Aptos"/>
                <w:b/>
                <w:bCs/>
                <w:iCs/>
                <w:sz w:val="22"/>
                <w:szCs w:val="22"/>
                <w:lang w:eastAsia="en-AU"/>
              </w:rPr>
              <w:t xml:space="preserve">ttendance </w:t>
            </w:r>
            <w:r w:rsidR="00120D27" w:rsidRPr="00435A3E">
              <w:rPr>
                <w:rFonts w:ascii="Aptos" w:hAnsi="Aptos"/>
                <w:b/>
                <w:bCs/>
                <w:iCs/>
                <w:sz w:val="22"/>
                <w:szCs w:val="22"/>
                <w:lang w:eastAsia="en-AU"/>
              </w:rPr>
              <w:t>C</w:t>
            </w:r>
            <w:r w:rsidRPr="00435A3E">
              <w:rPr>
                <w:rFonts w:ascii="Aptos" w:hAnsi="Aptos"/>
                <w:b/>
                <w:bCs/>
                <w:iCs/>
                <w:sz w:val="22"/>
                <w:szCs w:val="22"/>
                <w:lang w:eastAsia="en-AU"/>
              </w:rPr>
              <w:t>ode</w:t>
            </w:r>
          </w:p>
        </w:tc>
        <w:tc>
          <w:tcPr>
            <w:tcW w:w="1125" w:type="dxa"/>
          </w:tcPr>
          <w:p w14:paraId="1150459D" w14:textId="77777777" w:rsidR="0099528D" w:rsidRPr="006F05AD" w:rsidRDefault="0099528D" w:rsidP="0099528D">
            <w:pPr>
              <w:rPr>
                <w:rFonts w:ascii="Aptos" w:eastAsia="Aptos Narrow" w:hAnsi="Aptos" w:cs="Aptos Narrow"/>
                <w:color w:val="000000" w:themeColor="text1"/>
                <w:sz w:val="22"/>
                <w:szCs w:val="22"/>
              </w:rPr>
            </w:pPr>
            <w:r w:rsidRPr="006F05AD">
              <w:rPr>
                <w:rFonts w:ascii="Aptos" w:hAnsi="Aptos"/>
                <w:sz w:val="22"/>
                <w:szCs w:val="22"/>
                <w:lang w:eastAsia="en-AU"/>
              </w:rPr>
              <w:t>7.2</w:t>
            </w:r>
          </w:p>
        </w:tc>
        <w:tc>
          <w:tcPr>
            <w:tcW w:w="5625" w:type="dxa"/>
          </w:tcPr>
          <w:p w14:paraId="694F4167" w14:textId="77777777" w:rsidR="0099528D" w:rsidRPr="006F05AD" w:rsidRDefault="0099528D" w:rsidP="0099528D">
            <w:pPr>
              <w:rPr>
                <w:rFonts w:ascii="Aptos" w:hAnsi="Aptos"/>
              </w:rPr>
            </w:pPr>
            <w:r w:rsidRPr="006F05AD">
              <w:rPr>
                <w:rFonts w:ascii="Aptos" w:hAnsi="Aptos"/>
              </w:rPr>
              <w:t>Removed the advice that data for both Course Offers and Course Preferences is optional in all data submissions.</w:t>
            </w:r>
          </w:p>
          <w:p w14:paraId="3617784E" w14:textId="77777777" w:rsidR="00E1248A" w:rsidRDefault="00E1248A" w:rsidP="0099528D">
            <w:pPr>
              <w:rPr>
                <w:rFonts w:ascii="Aptos" w:hAnsi="Aptos"/>
              </w:rPr>
            </w:pPr>
          </w:p>
          <w:p w14:paraId="0DC4E6BE" w14:textId="7C9D356C" w:rsidR="0099528D" w:rsidRPr="006F05AD" w:rsidRDefault="00E1248A" w:rsidP="0099528D">
            <w:pPr>
              <w:rPr>
                <w:rFonts w:ascii="Aptos" w:hAnsi="Aptos"/>
              </w:rPr>
            </w:pPr>
            <w:r w:rsidRPr="006F05AD">
              <w:rPr>
                <w:rFonts w:ascii="Aptos" w:hAnsi="Aptos"/>
              </w:rPr>
              <w:t>No system change required.</w:t>
            </w:r>
          </w:p>
        </w:tc>
        <w:tc>
          <w:tcPr>
            <w:tcW w:w="2001" w:type="dxa"/>
          </w:tcPr>
          <w:p w14:paraId="55D4B9D3" w14:textId="77777777" w:rsidR="0099528D" w:rsidRPr="006F05AD" w:rsidRDefault="0099528D" w:rsidP="0099528D">
            <w:pPr>
              <w:rPr>
                <w:rFonts w:ascii="Aptos" w:hAnsi="Aptos"/>
              </w:rPr>
            </w:pPr>
            <w:r w:rsidRPr="006F05AD">
              <w:rPr>
                <w:rFonts w:ascii="Aptos" w:hAnsi="Aptos"/>
              </w:rPr>
              <w:t>HEP Student</w:t>
            </w:r>
          </w:p>
          <w:p w14:paraId="5CE9B356" w14:textId="77777777" w:rsidR="0099528D" w:rsidRPr="006F05AD" w:rsidRDefault="0099528D" w:rsidP="0099528D">
            <w:pPr>
              <w:rPr>
                <w:rFonts w:ascii="Aptos" w:hAnsi="Aptos"/>
              </w:rPr>
            </w:pPr>
            <w:r w:rsidRPr="006F05AD">
              <w:rPr>
                <w:rFonts w:ascii="Aptos" w:hAnsi="Aptos"/>
              </w:rPr>
              <w:t>TEQSA Student</w:t>
            </w:r>
          </w:p>
          <w:p w14:paraId="0C91C25C" w14:textId="77777777" w:rsidR="0099528D" w:rsidRPr="006F05AD" w:rsidRDefault="0099528D" w:rsidP="0099528D">
            <w:pPr>
              <w:rPr>
                <w:rFonts w:ascii="Aptos" w:hAnsi="Aptos"/>
              </w:rPr>
            </w:pPr>
            <w:r w:rsidRPr="006F05AD">
              <w:rPr>
                <w:rFonts w:ascii="Aptos" w:hAnsi="Aptos"/>
              </w:rPr>
              <w:t>Apps &amp; Offers</w:t>
            </w:r>
          </w:p>
          <w:p w14:paraId="4EDA0E46" w14:textId="77777777" w:rsidR="0099528D" w:rsidRPr="006F05AD" w:rsidRDefault="0099528D" w:rsidP="0099528D">
            <w:pPr>
              <w:rPr>
                <w:rFonts w:ascii="Aptos" w:hAnsi="Aptos"/>
              </w:rPr>
            </w:pPr>
            <w:r w:rsidRPr="006F05AD">
              <w:rPr>
                <w:rFonts w:ascii="Aptos" w:hAnsi="Aptos"/>
              </w:rPr>
              <w:t>VET</w:t>
            </w:r>
          </w:p>
        </w:tc>
        <w:tc>
          <w:tcPr>
            <w:tcW w:w="1375" w:type="dxa"/>
          </w:tcPr>
          <w:p w14:paraId="1E627EE1" w14:textId="7F691074" w:rsidR="0099528D" w:rsidRPr="000C46C8" w:rsidRDefault="002635E3" w:rsidP="0099528D">
            <w:pPr>
              <w:rPr>
                <w:rFonts w:ascii="Aptos" w:eastAsia="Aptos Narrow" w:hAnsi="Aptos" w:cs="Aptos Narrow"/>
                <w:color w:val="000000" w:themeColor="text1"/>
                <w:sz w:val="22"/>
                <w:szCs w:val="22"/>
              </w:rPr>
            </w:pPr>
            <w:r w:rsidRPr="00C66A5B">
              <w:rPr>
                <w:rFonts w:ascii="Aptos" w:hAnsi="Aptos"/>
                <w:sz w:val="22"/>
                <w:szCs w:val="24"/>
                <w:lang w:eastAsia="en-AU"/>
              </w:rPr>
              <w:t>05/11/2025</w:t>
            </w:r>
          </w:p>
        </w:tc>
      </w:tr>
      <w:tr w:rsidR="00DF0948" w:rsidRPr="001E7AD4" w14:paraId="326D5F40" w14:textId="77777777" w:rsidTr="00763353">
        <w:trPr>
          <w:cantSplit/>
          <w:trHeight w:val="300"/>
        </w:trPr>
        <w:tc>
          <w:tcPr>
            <w:tcW w:w="4585" w:type="dxa"/>
          </w:tcPr>
          <w:p w14:paraId="2BDC58BE" w14:textId="7CD27935" w:rsidR="00DF0948" w:rsidRPr="006F05AD" w:rsidRDefault="00DF0948" w:rsidP="00435A3E">
            <w:pPr>
              <w:pStyle w:val="ListParagraph"/>
              <w:numPr>
                <w:ilvl w:val="0"/>
                <w:numId w:val="14"/>
              </w:numPr>
              <w:ind w:left="447"/>
              <w:rPr>
                <w:rFonts w:ascii="Aptos" w:hAnsi="Aptos"/>
              </w:rPr>
            </w:pPr>
            <w:r w:rsidRPr="00435A3E">
              <w:rPr>
                <w:rFonts w:ascii="Aptos" w:hAnsi="Aptos"/>
                <w:b/>
                <w:bCs/>
                <w:iCs/>
                <w:sz w:val="22"/>
                <w:szCs w:val="22"/>
                <w:lang w:eastAsia="en-AU"/>
              </w:rPr>
              <w:t xml:space="preserve">Element 559 </w:t>
            </w:r>
            <w:r w:rsidR="006C3643" w:rsidRPr="00435A3E">
              <w:rPr>
                <w:rFonts w:ascii="Aptos" w:hAnsi="Aptos"/>
                <w:b/>
                <w:bCs/>
                <w:iCs/>
                <w:sz w:val="22"/>
                <w:szCs w:val="22"/>
                <w:lang w:eastAsia="en-AU"/>
              </w:rPr>
              <w:t>Campus Postcode</w:t>
            </w:r>
          </w:p>
        </w:tc>
        <w:tc>
          <w:tcPr>
            <w:tcW w:w="1125" w:type="dxa"/>
          </w:tcPr>
          <w:p w14:paraId="3F4542C5" w14:textId="77777777" w:rsidR="00DF0948" w:rsidRPr="006F05AD" w:rsidRDefault="00DF0948" w:rsidP="00DF0948">
            <w:pPr>
              <w:rPr>
                <w:rFonts w:ascii="Aptos" w:hAnsi="Aptos"/>
                <w:sz w:val="22"/>
                <w:szCs w:val="22"/>
                <w:lang w:eastAsia="en-AU"/>
              </w:rPr>
            </w:pPr>
            <w:r w:rsidRPr="006F05AD">
              <w:rPr>
                <w:rFonts w:ascii="Aptos" w:hAnsi="Aptos"/>
                <w:sz w:val="22"/>
                <w:szCs w:val="22"/>
                <w:lang w:eastAsia="en-AU"/>
              </w:rPr>
              <w:t>7.1</w:t>
            </w:r>
          </w:p>
        </w:tc>
        <w:tc>
          <w:tcPr>
            <w:tcW w:w="5625" w:type="dxa"/>
          </w:tcPr>
          <w:p w14:paraId="5F1F5FEC" w14:textId="77777777" w:rsidR="00DF0948" w:rsidRDefault="00DF0948" w:rsidP="00DF0948">
            <w:pPr>
              <w:rPr>
                <w:rFonts w:ascii="Aptos" w:hAnsi="Aptos"/>
              </w:rPr>
            </w:pPr>
            <w:r w:rsidRPr="006F05AD">
              <w:rPr>
                <w:rFonts w:ascii="Aptos" w:hAnsi="Aptos"/>
              </w:rPr>
              <w:t xml:space="preserve">Removed </w:t>
            </w:r>
            <w:r>
              <w:rPr>
                <w:rFonts w:ascii="Aptos" w:hAnsi="Aptos"/>
              </w:rPr>
              <w:t xml:space="preserve">the </w:t>
            </w:r>
            <w:r w:rsidRPr="006F05AD">
              <w:rPr>
                <w:rFonts w:ascii="Aptos" w:hAnsi="Aptos"/>
              </w:rPr>
              <w:t>advice that the element is optional for Course Offers and Course Preferences.</w:t>
            </w:r>
          </w:p>
          <w:p w14:paraId="51AFD133" w14:textId="77777777" w:rsidR="00DF0948" w:rsidRDefault="00DF0948" w:rsidP="00DF0948">
            <w:pPr>
              <w:rPr>
                <w:rFonts w:ascii="Aptos" w:hAnsi="Aptos"/>
              </w:rPr>
            </w:pPr>
          </w:p>
          <w:p w14:paraId="60F98404" w14:textId="77777777" w:rsidR="00DF0948" w:rsidRPr="006F05AD" w:rsidRDefault="00DF0948" w:rsidP="00DF0948">
            <w:pPr>
              <w:rPr>
                <w:rFonts w:ascii="Aptos" w:hAnsi="Aptos"/>
              </w:rPr>
            </w:pPr>
            <w:r w:rsidRPr="006F05AD">
              <w:rPr>
                <w:rFonts w:ascii="Aptos" w:hAnsi="Aptos"/>
              </w:rPr>
              <w:t>No system change required.</w:t>
            </w:r>
          </w:p>
        </w:tc>
        <w:tc>
          <w:tcPr>
            <w:tcW w:w="2001" w:type="dxa"/>
          </w:tcPr>
          <w:p w14:paraId="5F4A7C45" w14:textId="77777777" w:rsidR="00DF0948" w:rsidRPr="006F05AD" w:rsidRDefault="00DF0948" w:rsidP="00DF0948">
            <w:pPr>
              <w:rPr>
                <w:rFonts w:ascii="Aptos" w:hAnsi="Aptos"/>
              </w:rPr>
            </w:pPr>
            <w:r w:rsidRPr="006F05AD">
              <w:rPr>
                <w:rFonts w:ascii="Aptos" w:hAnsi="Aptos"/>
              </w:rPr>
              <w:t>HEP Student</w:t>
            </w:r>
          </w:p>
          <w:p w14:paraId="478E55B5" w14:textId="77777777" w:rsidR="00DF0948" w:rsidRPr="006F05AD" w:rsidRDefault="00DF0948" w:rsidP="00DF0948">
            <w:pPr>
              <w:rPr>
                <w:rFonts w:ascii="Aptos" w:hAnsi="Aptos"/>
              </w:rPr>
            </w:pPr>
            <w:r w:rsidRPr="006F05AD">
              <w:rPr>
                <w:rFonts w:ascii="Aptos" w:hAnsi="Aptos"/>
              </w:rPr>
              <w:t>TEQSA Student</w:t>
            </w:r>
          </w:p>
          <w:p w14:paraId="3A7AD726" w14:textId="77777777" w:rsidR="00DF0948" w:rsidRPr="006F05AD" w:rsidRDefault="00DF0948" w:rsidP="00DF0948">
            <w:pPr>
              <w:rPr>
                <w:rFonts w:ascii="Aptos" w:hAnsi="Aptos"/>
              </w:rPr>
            </w:pPr>
            <w:r w:rsidRPr="006F05AD">
              <w:rPr>
                <w:rFonts w:ascii="Aptos" w:hAnsi="Aptos"/>
              </w:rPr>
              <w:t>Apps &amp; Offers</w:t>
            </w:r>
          </w:p>
        </w:tc>
        <w:tc>
          <w:tcPr>
            <w:tcW w:w="1375" w:type="dxa"/>
          </w:tcPr>
          <w:p w14:paraId="159C90D8" w14:textId="7CA93DA7" w:rsidR="00DF0948" w:rsidRPr="000C46C8" w:rsidRDefault="002635E3" w:rsidP="00DF0948">
            <w:pPr>
              <w:rPr>
                <w:rFonts w:ascii="Aptos" w:hAnsi="Aptos"/>
                <w:sz w:val="22"/>
                <w:szCs w:val="22"/>
              </w:rPr>
            </w:pPr>
            <w:r w:rsidRPr="00C66A5B">
              <w:rPr>
                <w:rFonts w:ascii="Aptos" w:hAnsi="Aptos"/>
                <w:sz w:val="22"/>
                <w:szCs w:val="24"/>
                <w:lang w:eastAsia="en-AU"/>
              </w:rPr>
              <w:t>05/11/2025</w:t>
            </w:r>
          </w:p>
        </w:tc>
      </w:tr>
      <w:tr w:rsidR="00DF0948" w14:paraId="28134EB1" w14:textId="77777777" w:rsidTr="00673D62">
        <w:trPr>
          <w:cantSplit/>
          <w:trHeight w:val="300"/>
        </w:trPr>
        <w:tc>
          <w:tcPr>
            <w:tcW w:w="4585" w:type="dxa"/>
          </w:tcPr>
          <w:p w14:paraId="5DACF84C" w14:textId="77777777" w:rsidR="00DF0948" w:rsidRPr="006F05AD" w:rsidRDefault="00DF0948" w:rsidP="000257F3">
            <w:pPr>
              <w:pStyle w:val="ListParagraph"/>
              <w:numPr>
                <w:ilvl w:val="0"/>
                <w:numId w:val="14"/>
              </w:numPr>
              <w:ind w:left="447"/>
              <w:rPr>
                <w:rFonts w:ascii="Aptos" w:hAnsi="Aptos"/>
              </w:rPr>
            </w:pPr>
            <w:r w:rsidRPr="000257F3">
              <w:rPr>
                <w:rFonts w:ascii="Aptos" w:hAnsi="Aptos"/>
                <w:b/>
                <w:bCs/>
                <w:iCs/>
                <w:sz w:val="22"/>
                <w:szCs w:val="22"/>
                <w:lang w:eastAsia="en-AU"/>
              </w:rPr>
              <w:t xml:space="preserve">Element 702 </w:t>
            </w:r>
            <w:hyperlink r:id="rId16" w:history="1">
              <w:r w:rsidRPr="000257F3">
                <w:rPr>
                  <w:rFonts w:ascii="Aptos" w:hAnsi="Aptos"/>
                  <w:b/>
                  <w:bCs/>
                  <w:iCs/>
                  <w:sz w:val="22"/>
                  <w:szCs w:val="22"/>
                  <w:lang w:eastAsia="en-AU"/>
                </w:rPr>
                <w:t>Australian Year 12 Result Type Code</w:t>
              </w:r>
            </w:hyperlink>
          </w:p>
        </w:tc>
        <w:tc>
          <w:tcPr>
            <w:tcW w:w="1125" w:type="dxa"/>
          </w:tcPr>
          <w:p w14:paraId="4FBE6628" w14:textId="77777777" w:rsidR="00DF0948" w:rsidRPr="006F05AD" w:rsidRDefault="00DF0948" w:rsidP="00DF0948">
            <w:pPr>
              <w:rPr>
                <w:rFonts w:ascii="Aptos" w:hAnsi="Aptos"/>
                <w:color w:val="000000" w:themeColor="text1"/>
                <w:sz w:val="22"/>
                <w:szCs w:val="22"/>
              </w:rPr>
            </w:pPr>
            <w:r w:rsidRPr="006F05AD">
              <w:rPr>
                <w:rFonts w:ascii="Aptos" w:hAnsi="Aptos"/>
                <w:color w:val="000000" w:themeColor="text1"/>
                <w:sz w:val="22"/>
                <w:szCs w:val="22"/>
              </w:rPr>
              <w:t>7.1</w:t>
            </w:r>
          </w:p>
        </w:tc>
        <w:tc>
          <w:tcPr>
            <w:tcW w:w="5625" w:type="dxa"/>
          </w:tcPr>
          <w:p w14:paraId="5661F19C" w14:textId="77777777" w:rsidR="00DF0948" w:rsidRPr="006F05AD" w:rsidRDefault="00DF0948" w:rsidP="00DF0948">
            <w:pPr>
              <w:rPr>
                <w:rFonts w:ascii="Aptos" w:hAnsi="Aptos"/>
              </w:rPr>
            </w:pPr>
            <w:r w:rsidRPr="006F05AD">
              <w:rPr>
                <w:rFonts w:ascii="Aptos" w:hAnsi="Aptos"/>
              </w:rPr>
              <w:t>Removed the advice that submission of this data is discretionary in all submissions.</w:t>
            </w:r>
          </w:p>
          <w:p w14:paraId="067EC8CA" w14:textId="77777777" w:rsidR="00DF0948" w:rsidRDefault="00DF0948" w:rsidP="00DF0948">
            <w:pPr>
              <w:rPr>
                <w:rFonts w:ascii="Aptos" w:hAnsi="Aptos"/>
                <w:color w:val="000000" w:themeColor="text1"/>
                <w:sz w:val="22"/>
                <w:szCs w:val="22"/>
              </w:rPr>
            </w:pPr>
          </w:p>
          <w:p w14:paraId="48E99C10" w14:textId="77777777" w:rsidR="00DF0948" w:rsidRPr="006F05AD" w:rsidRDefault="00DF0948" w:rsidP="00DF0948">
            <w:pPr>
              <w:rPr>
                <w:rFonts w:ascii="Aptos" w:hAnsi="Aptos"/>
                <w:color w:val="000000" w:themeColor="text1"/>
                <w:sz w:val="22"/>
                <w:szCs w:val="22"/>
              </w:rPr>
            </w:pPr>
            <w:r w:rsidRPr="006F05AD">
              <w:rPr>
                <w:rFonts w:ascii="Aptos" w:hAnsi="Aptos"/>
              </w:rPr>
              <w:t>No system change required.</w:t>
            </w:r>
          </w:p>
        </w:tc>
        <w:tc>
          <w:tcPr>
            <w:tcW w:w="2001" w:type="dxa"/>
          </w:tcPr>
          <w:p w14:paraId="4514F1DF" w14:textId="77777777" w:rsidR="00DF0948" w:rsidRPr="006F05AD" w:rsidRDefault="00DF0948" w:rsidP="00DF0948">
            <w:pPr>
              <w:rPr>
                <w:rFonts w:ascii="Aptos" w:hAnsi="Aptos"/>
              </w:rPr>
            </w:pPr>
            <w:r w:rsidRPr="006F05AD">
              <w:rPr>
                <w:rFonts w:ascii="Aptos" w:hAnsi="Aptos"/>
              </w:rPr>
              <w:t>Apps &amp; Offers</w:t>
            </w:r>
          </w:p>
          <w:p w14:paraId="4F8FCC9B" w14:textId="77777777" w:rsidR="00DF0948" w:rsidRPr="006F05AD" w:rsidRDefault="00DF0948" w:rsidP="00DF0948">
            <w:pPr>
              <w:rPr>
                <w:rFonts w:ascii="Aptos" w:hAnsi="Aptos"/>
                <w:color w:val="000000" w:themeColor="text1"/>
                <w:sz w:val="22"/>
                <w:szCs w:val="22"/>
              </w:rPr>
            </w:pPr>
          </w:p>
        </w:tc>
        <w:tc>
          <w:tcPr>
            <w:tcW w:w="1375" w:type="dxa"/>
          </w:tcPr>
          <w:p w14:paraId="5AA932EB" w14:textId="03AF3844" w:rsidR="00DF0948" w:rsidRPr="000C46C8" w:rsidRDefault="002635E3" w:rsidP="00DF0948">
            <w:pPr>
              <w:rPr>
                <w:rFonts w:ascii="Aptos" w:hAnsi="Aptos"/>
                <w:color w:val="000000" w:themeColor="text1"/>
                <w:sz w:val="22"/>
                <w:szCs w:val="22"/>
              </w:rPr>
            </w:pPr>
            <w:r w:rsidRPr="00C66A5B">
              <w:rPr>
                <w:rFonts w:ascii="Aptos" w:hAnsi="Aptos"/>
                <w:sz w:val="22"/>
                <w:szCs w:val="24"/>
                <w:lang w:eastAsia="en-AU"/>
              </w:rPr>
              <w:t>05/11/2025</w:t>
            </w:r>
          </w:p>
        </w:tc>
      </w:tr>
      <w:tr w:rsidR="00DF0948" w14:paraId="0FB810A8" w14:textId="77777777" w:rsidTr="00673D62">
        <w:trPr>
          <w:cantSplit/>
          <w:trHeight w:val="300"/>
        </w:trPr>
        <w:tc>
          <w:tcPr>
            <w:tcW w:w="4585" w:type="dxa"/>
          </w:tcPr>
          <w:p w14:paraId="07BEB6AB" w14:textId="0EB8DBF3" w:rsidR="00DF0948" w:rsidRPr="006F05AD" w:rsidRDefault="00DF0948" w:rsidP="00EA622C">
            <w:pPr>
              <w:pStyle w:val="ListParagraph"/>
              <w:numPr>
                <w:ilvl w:val="0"/>
                <w:numId w:val="14"/>
              </w:numPr>
              <w:ind w:left="447"/>
              <w:rPr>
                <w:rFonts w:ascii="Aptos" w:hAnsi="Aptos"/>
              </w:rPr>
            </w:pPr>
            <w:r w:rsidRPr="00EA622C">
              <w:rPr>
                <w:rFonts w:ascii="Aptos" w:hAnsi="Aptos"/>
                <w:b/>
                <w:bCs/>
                <w:iCs/>
                <w:sz w:val="22"/>
                <w:szCs w:val="22"/>
                <w:lang w:eastAsia="en-AU"/>
              </w:rPr>
              <w:t xml:space="preserve">Element 723 </w:t>
            </w:r>
            <w:r w:rsidR="006C3643">
              <w:rPr>
                <w:rFonts w:ascii="Aptos" w:hAnsi="Aptos"/>
                <w:b/>
                <w:bCs/>
                <w:iCs/>
                <w:sz w:val="22"/>
                <w:szCs w:val="22"/>
                <w:lang w:eastAsia="en-AU"/>
              </w:rPr>
              <w:t>Offer response code</w:t>
            </w:r>
          </w:p>
        </w:tc>
        <w:tc>
          <w:tcPr>
            <w:tcW w:w="1125" w:type="dxa"/>
          </w:tcPr>
          <w:p w14:paraId="3A7273D8" w14:textId="77777777" w:rsidR="00DF0948" w:rsidRPr="006F05AD" w:rsidRDefault="00DF0948" w:rsidP="00DF0948">
            <w:pPr>
              <w:rPr>
                <w:rFonts w:ascii="Aptos" w:hAnsi="Aptos"/>
                <w:color w:val="000000" w:themeColor="text1"/>
                <w:sz w:val="22"/>
                <w:szCs w:val="22"/>
              </w:rPr>
            </w:pPr>
            <w:r w:rsidRPr="006F05AD">
              <w:rPr>
                <w:rFonts w:ascii="Aptos" w:hAnsi="Aptos"/>
                <w:color w:val="000000" w:themeColor="text1"/>
                <w:sz w:val="22"/>
                <w:szCs w:val="22"/>
              </w:rPr>
              <w:t>7.1</w:t>
            </w:r>
          </w:p>
        </w:tc>
        <w:tc>
          <w:tcPr>
            <w:tcW w:w="5625" w:type="dxa"/>
          </w:tcPr>
          <w:p w14:paraId="53D30860" w14:textId="77777777" w:rsidR="00DF0948" w:rsidRPr="006F05AD" w:rsidRDefault="00DF0948" w:rsidP="00DF0948">
            <w:pPr>
              <w:rPr>
                <w:rFonts w:ascii="Aptos" w:hAnsi="Aptos"/>
              </w:rPr>
            </w:pPr>
            <w:r w:rsidRPr="006F05AD">
              <w:rPr>
                <w:rFonts w:ascii="Aptos" w:hAnsi="Aptos"/>
              </w:rPr>
              <w:t>Removed the advice that submission of this data is discretionary in both submissions.</w:t>
            </w:r>
          </w:p>
          <w:p w14:paraId="61F51BB9" w14:textId="77777777" w:rsidR="00DF0948" w:rsidRDefault="00DF0948" w:rsidP="00DF0948">
            <w:pPr>
              <w:rPr>
                <w:rFonts w:ascii="Aptos" w:hAnsi="Aptos"/>
                <w:color w:val="000000" w:themeColor="text1"/>
                <w:sz w:val="22"/>
                <w:szCs w:val="22"/>
              </w:rPr>
            </w:pPr>
          </w:p>
          <w:p w14:paraId="133561AD" w14:textId="77777777" w:rsidR="00DF0948" w:rsidRPr="006F05AD" w:rsidRDefault="00DF0948" w:rsidP="00DF0948">
            <w:pPr>
              <w:rPr>
                <w:rFonts w:ascii="Aptos" w:hAnsi="Aptos"/>
                <w:color w:val="000000" w:themeColor="text1"/>
                <w:sz w:val="22"/>
                <w:szCs w:val="22"/>
              </w:rPr>
            </w:pPr>
            <w:r w:rsidRPr="006F05AD">
              <w:rPr>
                <w:rFonts w:ascii="Aptos" w:hAnsi="Aptos"/>
              </w:rPr>
              <w:t>No system change required.</w:t>
            </w:r>
          </w:p>
        </w:tc>
        <w:tc>
          <w:tcPr>
            <w:tcW w:w="2001" w:type="dxa"/>
          </w:tcPr>
          <w:p w14:paraId="01F0D8AF" w14:textId="77777777" w:rsidR="00DF0948" w:rsidRPr="006F05AD" w:rsidRDefault="00DF0948" w:rsidP="00DF0948">
            <w:pPr>
              <w:rPr>
                <w:rFonts w:ascii="Aptos" w:hAnsi="Aptos"/>
              </w:rPr>
            </w:pPr>
            <w:r w:rsidRPr="006F05AD">
              <w:rPr>
                <w:rFonts w:ascii="Aptos" w:hAnsi="Aptos"/>
              </w:rPr>
              <w:t>Apps &amp; Offers</w:t>
            </w:r>
          </w:p>
          <w:p w14:paraId="0FB552D8" w14:textId="77777777" w:rsidR="00DF0948" w:rsidRPr="006F05AD" w:rsidRDefault="00DF0948" w:rsidP="00DF0948">
            <w:pPr>
              <w:rPr>
                <w:rFonts w:ascii="Aptos" w:hAnsi="Aptos"/>
                <w:color w:val="000000" w:themeColor="text1"/>
                <w:sz w:val="22"/>
                <w:szCs w:val="22"/>
              </w:rPr>
            </w:pPr>
          </w:p>
        </w:tc>
        <w:tc>
          <w:tcPr>
            <w:tcW w:w="1375" w:type="dxa"/>
          </w:tcPr>
          <w:p w14:paraId="3A37F4D3" w14:textId="740E4145" w:rsidR="00DF0948" w:rsidRPr="000C46C8" w:rsidRDefault="002635E3" w:rsidP="00DF0948">
            <w:pPr>
              <w:rPr>
                <w:rFonts w:ascii="Aptos" w:hAnsi="Aptos"/>
                <w:color w:val="000000" w:themeColor="text1"/>
                <w:sz w:val="22"/>
                <w:szCs w:val="22"/>
              </w:rPr>
            </w:pPr>
            <w:r w:rsidRPr="00C66A5B">
              <w:rPr>
                <w:rFonts w:ascii="Aptos" w:hAnsi="Aptos"/>
                <w:sz w:val="22"/>
                <w:szCs w:val="24"/>
                <w:lang w:eastAsia="en-AU"/>
              </w:rPr>
              <w:t>05/11/2025</w:t>
            </w:r>
          </w:p>
        </w:tc>
      </w:tr>
      <w:tr w:rsidR="0099528D" w:rsidRPr="001E7AD4" w14:paraId="79CA1A56" w14:textId="77777777" w:rsidTr="7504C8A0">
        <w:trPr>
          <w:cantSplit/>
          <w:trHeight w:val="300"/>
        </w:trPr>
        <w:tc>
          <w:tcPr>
            <w:tcW w:w="4585" w:type="dxa"/>
          </w:tcPr>
          <w:p w14:paraId="3DFA0D6F" w14:textId="5CD41E88" w:rsidR="00CE30A2" w:rsidRDefault="00535DD6" w:rsidP="0099528D">
            <w:pPr>
              <w:pStyle w:val="Heading4"/>
              <w:rPr>
                <w:rFonts w:ascii="Aptos" w:hAnsi="Aptos"/>
              </w:rPr>
            </w:pPr>
            <w:r>
              <w:rPr>
                <w:rFonts w:ascii="Aptos" w:hAnsi="Aptos"/>
              </w:rPr>
              <w:t xml:space="preserve">Clarification to </w:t>
            </w:r>
            <w:r w:rsidR="00977081">
              <w:rPr>
                <w:rFonts w:ascii="Aptos" w:hAnsi="Aptos"/>
              </w:rPr>
              <w:t xml:space="preserve">allowable value for </w:t>
            </w:r>
            <w:r>
              <w:rPr>
                <w:rFonts w:ascii="Aptos" w:hAnsi="Aptos"/>
              </w:rPr>
              <w:t xml:space="preserve">Citizen Resident </w:t>
            </w:r>
            <w:r w:rsidR="00977081">
              <w:rPr>
                <w:rFonts w:ascii="Aptos" w:hAnsi="Aptos"/>
              </w:rPr>
              <w:t>c</w:t>
            </w:r>
            <w:r>
              <w:rPr>
                <w:rFonts w:ascii="Aptos" w:hAnsi="Aptos"/>
              </w:rPr>
              <w:t xml:space="preserve">ode </w:t>
            </w:r>
          </w:p>
          <w:p w14:paraId="008D0A95" w14:textId="0A321270" w:rsidR="0099528D" w:rsidRPr="006F05AD" w:rsidRDefault="0099528D" w:rsidP="00EA622C">
            <w:pPr>
              <w:pStyle w:val="ListParagraph"/>
              <w:numPr>
                <w:ilvl w:val="0"/>
                <w:numId w:val="14"/>
              </w:numPr>
              <w:ind w:left="447"/>
              <w:rPr>
                <w:rFonts w:ascii="Aptos" w:hAnsi="Aptos"/>
              </w:rPr>
            </w:pPr>
            <w:r w:rsidRPr="00EA622C">
              <w:rPr>
                <w:rFonts w:ascii="Aptos" w:hAnsi="Aptos"/>
                <w:b/>
                <w:bCs/>
                <w:iCs/>
                <w:sz w:val="22"/>
                <w:szCs w:val="22"/>
                <w:lang w:eastAsia="en-AU"/>
              </w:rPr>
              <w:t xml:space="preserve">Element 358 Citizen Resident </w:t>
            </w:r>
            <w:r w:rsidR="00120D27" w:rsidRPr="00EA622C">
              <w:rPr>
                <w:rFonts w:ascii="Aptos" w:hAnsi="Aptos"/>
                <w:b/>
                <w:bCs/>
                <w:iCs/>
                <w:sz w:val="22"/>
                <w:szCs w:val="22"/>
                <w:lang w:eastAsia="en-AU"/>
              </w:rPr>
              <w:t>C</w:t>
            </w:r>
            <w:r w:rsidRPr="00EA622C">
              <w:rPr>
                <w:rFonts w:ascii="Aptos" w:hAnsi="Aptos"/>
                <w:b/>
                <w:bCs/>
                <w:iCs/>
                <w:sz w:val="22"/>
                <w:szCs w:val="22"/>
                <w:lang w:eastAsia="en-AU"/>
              </w:rPr>
              <w:t>ode</w:t>
            </w:r>
          </w:p>
        </w:tc>
        <w:tc>
          <w:tcPr>
            <w:tcW w:w="1125" w:type="dxa"/>
          </w:tcPr>
          <w:p w14:paraId="3DDB96DF" w14:textId="3603FA6E" w:rsidR="0099528D" w:rsidRPr="006F05AD" w:rsidRDefault="0099528D" w:rsidP="0099528D">
            <w:pPr>
              <w:rPr>
                <w:rFonts w:ascii="Aptos" w:eastAsia="Aptos Narrow" w:hAnsi="Aptos" w:cs="Aptos Narrow"/>
                <w:color w:val="000000" w:themeColor="text1"/>
                <w:sz w:val="22"/>
                <w:szCs w:val="22"/>
              </w:rPr>
            </w:pPr>
            <w:r w:rsidRPr="006F05AD">
              <w:rPr>
                <w:rFonts w:ascii="Aptos" w:eastAsia="Aptos Narrow" w:hAnsi="Aptos" w:cs="Aptos Narrow"/>
                <w:color w:val="000000" w:themeColor="text1"/>
                <w:sz w:val="22"/>
                <w:szCs w:val="22"/>
              </w:rPr>
              <w:t>7.2</w:t>
            </w:r>
          </w:p>
        </w:tc>
        <w:tc>
          <w:tcPr>
            <w:tcW w:w="5625" w:type="dxa"/>
          </w:tcPr>
          <w:p w14:paraId="51AB22EE" w14:textId="77777777" w:rsidR="0099528D" w:rsidRPr="006F05AD" w:rsidRDefault="0099528D" w:rsidP="0099528D">
            <w:pPr>
              <w:rPr>
                <w:rFonts w:ascii="Aptos" w:hAnsi="Aptos"/>
              </w:rPr>
            </w:pPr>
            <w:r w:rsidRPr="006F05AD">
              <w:rPr>
                <w:rFonts w:ascii="Aptos" w:hAnsi="Aptos"/>
              </w:rPr>
              <w:t>Allowable values have been changed from;</w:t>
            </w:r>
          </w:p>
          <w:p w14:paraId="2D67DD8D" w14:textId="77777777" w:rsidR="0099528D" w:rsidRPr="006F05AD" w:rsidRDefault="0099528D" w:rsidP="0099528D">
            <w:pPr>
              <w:rPr>
                <w:rFonts w:ascii="Aptos" w:hAnsi="Aptos"/>
              </w:rPr>
            </w:pPr>
          </w:p>
          <w:p w14:paraId="04AB42F1" w14:textId="1AA46D5F" w:rsidR="0099528D" w:rsidRPr="006F05AD" w:rsidRDefault="0099528D" w:rsidP="0099528D">
            <w:pPr>
              <w:rPr>
                <w:rFonts w:ascii="Aptos" w:hAnsi="Aptos"/>
              </w:rPr>
            </w:pPr>
            <w:r w:rsidRPr="006F05AD">
              <w:rPr>
                <w:rFonts w:ascii="Aptos" w:hAnsi="Aptos"/>
              </w:rPr>
              <w:t>8 - Students/applicants with permanent humanitarian visa (except those meeting the definition for value ‘2’)</w:t>
            </w:r>
          </w:p>
          <w:p w14:paraId="3933CD6D" w14:textId="77777777" w:rsidR="0099528D" w:rsidRPr="006F05AD" w:rsidRDefault="0099528D" w:rsidP="0099528D">
            <w:pPr>
              <w:rPr>
                <w:rFonts w:ascii="Aptos" w:hAnsi="Aptos"/>
              </w:rPr>
            </w:pPr>
          </w:p>
          <w:p w14:paraId="135C9914" w14:textId="77777777" w:rsidR="0099528D" w:rsidRPr="006F05AD" w:rsidRDefault="0099528D" w:rsidP="0099528D">
            <w:pPr>
              <w:rPr>
                <w:rFonts w:ascii="Aptos" w:hAnsi="Aptos"/>
              </w:rPr>
            </w:pPr>
            <w:r w:rsidRPr="006F05AD">
              <w:rPr>
                <w:rFonts w:ascii="Aptos" w:hAnsi="Aptos"/>
              </w:rPr>
              <w:t>to</w:t>
            </w:r>
          </w:p>
          <w:p w14:paraId="62695CDF" w14:textId="77777777" w:rsidR="0099528D" w:rsidRPr="006F05AD" w:rsidRDefault="0099528D" w:rsidP="0099528D">
            <w:pPr>
              <w:rPr>
                <w:rFonts w:ascii="Aptos" w:hAnsi="Aptos"/>
              </w:rPr>
            </w:pPr>
          </w:p>
          <w:p w14:paraId="7F1CB139" w14:textId="1527EDAC" w:rsidR="0099528D" w:rsidRPr="006F05AD" w:rsidRDefault="0099528D" w:rsidP="0099528D">
            <w:pPr>
              <w:rPr>
                <w:rFonts w:ascii="Aptos" w:hAnsi="Aptos"/>
              </w:rPr>
            </w:pPr>
            <w:r w:rsidRPr="006F05AD">
              <w:rPr>
                <w:rFonts w:ascii="Aptos" w:hAnsi="Aptos"/>
              </w:rPr>
              <w:t>8 - Students/applicants with permanent humanitarian visa or students eligible for HECS-HELP as a former permanent humanitarian visa holder (except those meeting the definition for value ‘2’ or ‘1’)</w:t>
            </w:r>
            <w:r w:rsidRPr="006F05AD">
              <w:rPr>
                <w:rFonts w:ascii="Aptos" w:hAnsi="Aptos"/>
              </w:rPr>
              <w:br/>
            </w:r>
          </w:p>
          <w:p w14:paraId="2C37D151" w14:textId="0AC7CC39" w:rsidR="0099528D" w:rsidRPr="006F05AD" w:rsidRDefault="0099528D" w:rsidP="0099528D">
            <w:pPr>
              <w:rPr>
                <w:rFonts w:ascii="Aptos" w:hAnsi="Aptos"/>
              </w:rPr>
            </w:pPr>
            <w:r w:rsidRPr="006F05AD">
              <w:rPr>
                <w:rFonts w:ascii="Aptos" w:hAnsi="Aptos"/>
              </w:rPr>
              <w:t>No system change required.</w:t>
            </w:r>
          </w:p>
        </w:tc>
        <w:tc>
          <w:tcPr>
            <w:tcW w:w="2001" w:type="dxa"/>
          </w:tcPr>
          <w:p w14:paraId="2DF26B91" w14:textId="77777777" w:rsidR="0099528D" w:rsidRPr="006F05AD" w:rsidRDefault="0099528D" w:rsidP="0099528D">
            <w:pPr>
              <w:rPr>
                <w:rFonts w:ascii="Aptos" w:hAnsi="Aptos"/>
              </w:rPr>
            </w:pPr>
            <w:r w:rsidRPr="006F05AD">
              <w:rPr>
                <w:rFonts w:ascii="Aptos" w:hAnsi="Aptos"/>
              </w:rPr>
              <w:t>HEP Student</w:t>
            </w:r>
          </w:p>
          <w:p w14:paraId="481570BE" w14:textId="77777777" w:rsidR="0099528D" w:rsidRPr="006F05AD" w:rsidRDefault="0099528D" w:rsidP="0099528D">
            <w:pPr>
              <w:rPr>
                <w:rFonts w:ascii="Aptos" w:hAnsi="Aptos"/>
              </w:rPr>
            </w:pPr>
            <w:r w:rsidRPr="006F05AD">
              <w:rPr>
                <w:rFonts w:ascii="Aptos" w:hAnsi="Aptos"/>
              </w:rPr>
              <w:t>TEQSA Student</w:t>
            </w:r>
          </w:p>
          <w:p w14:paraId="79930568" w14:textId="77777777" w:rsidR="0099528D" w:rsidRPr="006F05AD" w:rsidRDefault="0099528D" w:rsidP="0099528D">
            <w:pPr>
              <w:rPr>
                <w:rFonts w:ascii="Aptos" w:hAnsi="Aptos"/>
              </w:rPr>
            </w:pPr>
            <w:r w:rsidRPr="006F05AD">
              <w:rPr>
                <w:rFonts w:ascii="Aptos" w:hAnsi="Aptos"/>
              </w:rPr>
              <w:t>Apps &amp; Offers</w:t>
            </w:r>
          </w:p>
          <w:p w14:paraId="7465C95E" w14:textId="18436590" w:rsidR="0099528D" w:rsidRPr="006F05AD" w:rsidRDefault="0099528D" w:rsidP="0099528D">
            <w:pPr>
              <w:rPr>
                <w:rFonts w:ascii="Aptos" w:hAnsi="Aptos"/>
              </w:rPr>
            </w:pPr>
            <w:r w:rsidRPr="006F05AD">
              <w:rPr>
                <w:rFonts w:ascii="Aptos" w:hAnsi="Aptos"/>
              </w:rPr>
              <w:t>VET</w:t>
            </w:r>
          </w:p>
        </w:tc>
        <w:tc>
          <w:tcPr>
            <w:tcW w:w="1375" w:type="dxa"/>
          </w:tcPr>
          <w:p w14:paraId="7FEB1D25" w14:textId="61EAF996" w:rsidR="0099528D" w:rsidRPr="000C46C8" w:rsidRDefault="002635E3" w:rsidP="0099528D">
            <w:pPr>
              <w:rPr>
                <w:rFonts w:ascii="Aptos" w:hAnsi="Aptos"/>
                <w:color w:val="000000" w:themeColor="text1"/>
                <w:sz w:val="22"/>
                <w:szCs w:val="22"/>
              </w:rPr>
            </w:pPr>
            <w:r w:rsidRPr="00C66A5B">
              <w:rPr>
                <w:rFonts w:ascii="Aptos" w:hAnsi="Aptos"/>
                <w:sz w:val="22"/>
                <w:szCs w:val="24"/>
                <w:lang w:eastAsia="en-AU"/>
              </w:rPr>
              <w:t>05/11/2025</w:t>
            </w:r>
          </w:p>
        </w:tc>
      </w:tr>
      <w:tr w:rsidR="0099528D" w:rsidRPr="001E7AD4" w14:paraId="118E18E2" w14:textId="77777777" w:rsidTr="7504C8A0">
        <w:trPr>
          <w:cantSplit/>
          <w:trHeight w:val="300"/>
        </w:trPr>
        <w:tc>
          <w:tcPr>
            <w:tcW w:w="4585" w:type="dxa"/>
          </w:tcPr>
          <w:p w14:paraId="0E49B383" w14:textId="3DAE8BA2" w:rsidR="002900D5" w:rsidRDefault="008907CB" w:rsidP="0099528D">
            <w:pPr>
              <w:pStyle w:val="Heading4"/>
              <w:rPr>
                <w:rFonts w:ascii="Aptos" w:hAnsi="Aptos"/>
              </w:rPr>
            </w:pPr>
            <w:r>
              <w:rPr>
                <w:rFonts w:ascii="Aptos" w:hAnsi="Aptos"/>
              </w:rPr>
              <w:t xml:space="preserve">Clarification to </w:t>
            </w:r>
            <w:r w:rsidR="00203C7E">
              <w:rPr>
                <w:rFonts w:ascii="Aptos" w:hAnsi="Aptos"/>
              </w:rPr>
              <w:t>reflect FEE-FREE Uni Ready program</w:t>
            </w:r>
          </w:p>
          <w:p w14:paraId="5213959C" w14:textId="11128374" w:rsidR="0099528D" w:rsidRPr="006F05AD" w:rsidDel="00044257" w:rsidRDefault="0099528D" w:rsidP="00EA622C">
            <w:pPr>
              <w:pStyle w:val="ListParagraph"/>
              <w:numPr>
                <w:ilvl w:val="0"/>
                <w:numId w:val="14"/>
              </w:numPr>
              <w:ind w:left="447"/>
              <w:rPr>
                <w:rFonts w:ascii="Aptos" w:hAnsi="Aptos"/>
              </w:rPr>
            </w:pPr>
            <w:r w:rsidRPr="00EA622C">
              <w:rPr>
                <w:rFonts w:ascii="Aptos" w:hAnsi="Aptos"/>
                <w:b/>
                <w:bCs/>
                <w:iCs/>
                <w:sz w:val="22"/>
                <w:szCs w:val="22"/>
                <w:lang w:eastAsia="en-AU"/>
              </w:rPr>
              <w:t xml:space="preserve">Element 490 Student Status </w:t>
            </w:r>
            <w:r w:rsidR="00120D27" w:rsidRPr="00EA622C">
              <w:rPr>
                <w:rFonts w:ascii="Aptos" w:hAnsi="Aptos"/>
                <w:b/>
                <w:bCs/>
                <w:iCs/>
                <w:sz w:val="22"/>
                <w:szCs w:val="22"/>
                <w:lang w:eastAsia="en-AU"/>
              </w:rPr>
              <w:t>C</w:t>
            </w:r>
            <w:r w:rsidRPr="00EA622C">
              <w:rPr>
                <w:rFonts w:ascii="Aptos" w:hAnsi="Aptos"/>
                <w:b/>
                <w:bCs/>
                <w:iCs/>
                <w:sz w:val="22"/>
                <w:szCs w:val="22"/>
                <w:lang w:eastAsia="en-AU"/>
              </w:rPr>
              <w:t>ode</w:t>
            </w:r>
          </w:p>
        </w:tc>
        <w:tc>
          <w:tcPr>
            <w:tcW w:w="1125" w:type="dxa"/>
          </w:tcPr>
          <w:p w14:paraId="545F762F" w14:textId="5A1611FA" w:rsidR="0099528D" w:rsidRPr="006F05AD" w:rsidDel="00044257" w:rsidRDefault="0099528D" w:rsidP="0099528D">
            <w:pPr>
              <w:rPr>
                <w:rFonts w:ascii="Aptos" w:hAnsi="Aptos"/>
                <w:sz w:val="22"/>
                <w:szCs w:val="22"/>
                <w:lang w:eastAsia="en-AU"/>
              </w:rPr>
            </w:pPr>
            <w:r w:rsidRPr="006F05AD">
              <w:rPr>
                <w:rFonts w:ascii="Aptos" w:hAnsi="Aptos"/>
                <w:sz w:val="22"/>
                <w:szCs w:val="22"/>
                <w:lang w:eastAsia="en-AU"/>
              </w:rPr>
              <w:t>7.3</w:t>
            </w:r>
          </w:p>
        </w:tc>
        <w:tc>
          <w:tcPr>
            <w:tcW w:w="5625" w:type="dxa"/>
          </w:tcPr>
          <w:p w14:paraId="0CA4CEF8" w14:textId="5EFC5E2E" w:rsidR="0099528D" w:rsidRPr="006F05AD" w:rsidRDefault="0099528D" w:rsidP="0099528D">
            <w:pPr>
              <w:rPr>
                <w:rFonts w:ascii="Aptos" w:hAnsi="Aptos"/>
              </w:rPr>
            </w:pPr>
            <w:r w:rsidRPr="006F05AD">
              <w:rPr>
                <w:rFonts w:ascii="Aptos" w:hAnsi="Aptos"/>
              </w:rPr>
              <w:t>Change to Student Status code 261 to reflect the implementation of the FEE-FREE Uni Ready program.</w:t>
            </w:r>
          </w:p>
          <w:p w14:paraId="2FEB5803" w14:textId="77777777" w:rsidR="0099528D" w:rsidRPr="006F05AD" w:rsidRDefault="0099528D" w:rsidP="0099528D">
            <w:pPr>
              <w:rPr>
                <w:rFonts w:ascii="Aptos" w:hAnsi="Aptos"/>
              </w:rPr>
            </w:pPr>
          </w:p>
          <w:p w14:paraId="06100218" w14:textId="55626260" w:rsidR="0099528D" w:rsidRPr="006F05AD" w:rsidRDefault="0099528D" w:rsidP="0099528D">
            <w:pPr>
              <w:rPr>
                <w:rFonts w:ascii="Aptos" w:hAnsi="Aptos"/>
              </w:rPr>
            </w:pPr>
            <w:r w:rsidRPr="006F05AD">
              <w:rPr>
                <w:rFonts w:ascii="Aptos" w:hAnsi="Aptos"/>
              </w:rPr>
              <w:t>Within Contribution-exempt students code table, the meaning of code 261 changed from;</w:t>
            </w:r>
          </w:p>
          <w:p w14:paraId="1922D6C4" w14:textId="137DF2A6" w:rsidR="0099528D" w:rsidRPr="006F05AD" w:rsidRDefault="0099528D" w:rsidP="0099528D">
            <w:pPr>
              <w:rPr>
                <w:rFonts w:ascii="Aptos" w:hAnsi="Aptos"/>
              </w:rPr>
            </w:pPr>
            <w:r w:rsidRPr="006F05AD">
              <w:rPr>
                <w:rFonts w:ascii="Aptos" w:hAnsi="Aptos"/>
              </w:rPr>
              <w:br/>
              <w:t>Code 261 A domestic student enrolled in an enabling course (i.e. bridging or supplementary programme)</w:t>
            </w:r>
          </w:p>
          <w:p w14:paraId="14C9F37F" w14:textId="5FE29949" w:rsidR="0099528D" w:rsidRPr="006F05AD" w:rsidRDefault="0099528D" w:rsidP="0099528D">
            <w:pPr>
              <w:rPr>
                <w:rFonts w:ascii="Aptos" w:hAnsi="Aptos"/>
              </w:rPr>
            </w:pPr>
            <w:r w:rsidRPr="006F05AD">
              <w:rPr>
                <w:rFonts w:ascii="Aptos" w:hAnsi="Aptos"/>
              </w:rPr>
              <w:lastRenderedPageBreak/>
              <w:br/>
              <w:t>to</w:t>
            </w:r>
          </w:p>
          <w:p w14:paraId="1D4F4342" w14:textId="77777777" w:rsidR="0099528D" w:rsidRPr="006F05AD" w:rsidRDefault="0099528D" w:rsidP="0099528D">
            <w:pPr>
              <w:rPr>
                <w:rFonts w:ascii="Aptos" w:hAnsi="Aptos"/>
              </w:rPr>
            </w:pPr>
          </w:p>
          <w:p w14:paraId="6AAFF354" w14:textId="77777777" w:rsidR="0099528D" w:rsidRDefault="0099528D" w:rsidP="0099528D">
            <w:pPr>
              <w:rPr>
                <w:rFonts w:ascii="Aptos" w:hAnsi="Aptos"/>
              </w:rPr>
            </w:pPr>
            <w:r w:rsidRPr="006F05AD">
              <w:rPr>
                <w:rFonts w:ascii="Aptos" w:hAnsi="Aptos"/>
              </w:rPr>
              <w:t>Code 261 A domestic student enrolled in a FEE-FREE Uni Ready course (i.e. bridging or supplementary program)</w:t>
            </w:r>
          </w:p>
          <w:p w14:paraId="35AC7FE1" w14:textId="77777777" w:rsidR="00E1248A" w:rsidRDefault="00E1248A" w:rsidP="0099528D">
            <w:pPr>
              <w:rPr>
                <w:rFonts w:ascii="Aptos" w:hAnsi="Aptos"/>
              </w:rPr>
            </w:pPr>
          </w:p>
          <w:p w14:paraId="6D45D438" w14:textId="35B2BDDF" w:rsidR="00E1248A" w:rsidRPr="006F05AD" w:rsidDel="00044257" w:rsidRDefault="00E1248A" w:rsidP="0099528D">
            <w:pPr>
              <w:rPr>
                <w:rFonts w:ascii="Aptos" w:hAnsi="Aptos"/>
              </w:rPr>
            </w:pPr>
            <w:r w:rsidRPr="006F05AD">
              <w:rPr>
                <w:rFonts w:ascii="Aptos" w:hAnsi="Aptos"/>
              </w:rPr>
              <w:t>No system change required.</w:t>
            </w:r>
          </w:p>
        </w:tc>
        <w:tc>
          <w:tcPr>
            <w:tcW w:w="2001" w:type="dxa"/>
          </w:tcPr>
          <w:p w14:paraId="05FA4DD9" w14:textId="77777777" w:rsidR="0099528D" w:rsidRPr="006F05AD" w:rsidRDefault="0099528D" w:rsidP="0099528D">
            <w:pPr>
              <w:rPr>
                <w:rFonts w:ascii="Aptos" w:hAnsi="Aptos"/>
              </w:rPr>
            </w:pPr>
            <w:r w:rsidRPr="006F05AD">
              <w:rPr>
                <w:rFonts w:ascii="Aptos" w:hAnsi="Aptos"/>
              </w:rPr>
              <w:lastRenderedPageBreak/>
              <w:t>HEP Student</w:t>
            </w:r>
          </w:p>
          <w:p w14:paraId="6E8921B9" w14:textId="2B5078E5" w:rsidR="0099528D" w:rsidRPr="006F05AD" w:rsidRDefault="0099528D" w:rsidP="0099528D">
            <w:pPr>
              <w:rPr>
                <w:rFonts w:ascii="Aptos" w:hAnsi="Aptos"/>
              </w:rPr>
            </w:pPr>
            <w:r w:rsidRPr="006F05AD">
              <w:rPr>
                <w:rFonts w:ascii="Aptos" w:hAnsi="Aptos"/>
              </w:rPr>
              <w:t>TEQSA Student</w:t>
            </w:r>
          </w:p>
          <w:p w14:paraId="2AEB5ECF" w14:textId="52BC5CEE" w:rsidR="0099528D" w:rsidRPr="006F05AD" w:rsidDel="00044257" w:rsidRDefault="0099528D" w:rsidP="0099528D">
            <w:pPr>
              <w:rPr>
                <w:rFonts w:ascii="Aptos" w:hAnsi="Aptos"/>
              </w:rPr>
            </w:pPr>
            <w:r w:rsidRPr="006F05AD">
              <w:rPr>
                <w:rFonts w:ascii="Aptos" w:hAnsi="Aptos"/>
              </w:rPr>
              <w:t>VET</w:t>
            </w:r>
          </w:p>
        </w:tc>
        <w:tc>
          <w:tcPr>
            <w:tcW w:w="1375" w:type="dxa"/>
          </w:tcPr>
          <w:p w14:paraId="22A0E56C" w14:textId="0E75E3B6" w:rsidR="0099528D" w:rsidRPr="000C46C8" w:rsidRDefault="002635E3" w:rsidP="0099528D">
            <w:pPr>
              <w:rPr>
                <w:rFonts w:ascii="Aptos" w:hAnsi="Aptos"/>
                <w:sz w:val="22"/>
                <w:szCs w:val="22"/>
              </w:rPr>
            </w:pPr>
            <w:r w:rsidRPr="00C66A5B">
              <w:rPr>
                <w:rFonts w:ascii="Aptos" w:hAnsi="Aptos"/>
                <w:sz w:val="22"/>
                <w:szCs w:val="24"/>
                <w:lang w:eastAsia="en-AU"/>
              </w:rPr>
              <w:t>05/11/2025</w:t>
            </w:r>
          </w:p>
        </w:tc>
      </w:tr>
      <w:tr w:rsidR="0099528D" w:rsidRPr="001E7AD4" w14:paraId="6103E367" w14:textId="77777777" w:rsidTr="7504C8A0">
        <w:trPr>
          <w:cantSplit/>
          <w:trHeight w:val="300"/>
        </w:trPr>
        <w:tc>
          <w:tcPr>
            <w:tcW w:w="4585" w:type="dxa"/>
          </w:tcPr>
          <w:p w14:paraId="2F038749" w14:textId="02BACDBF" w:rsidR="00203C7E" w:rsidRDefault="00203C7E" w:rsidP="0099528D">
            <w:pPr>
              <w:pStyle w:val="Heading4"/>
              <w:rPr>
                <w:rFonts w:ascii="Aptos" w:hAnsi="Aptos"/>
              </w:rPr>
            </w:pPr>
            <w:r>
              <w:rPr>
                <w:rFonts w:ascii="Aptos" w:hAnsi="Aptos"/>
              </w:rPr>
              <w:t xml:space="preserve">Clarification </w:t>
            </w:r>
            <w:r w:rsidR="00AB0B99">
              <w:rPr>
                <w:rFonts w:ascii="Aptos" w:hAnsi="Aptos"/>
              </w:rPr>
              <w:t>to reporting advice for non-award courses</w:t>
            </w:r>
          </w:p>
          <w:p w14:paraId="149A5189" w14:textId="7207C453" w:rsidR="0099528D" w:rsidRPr="006F05AD" w:rsidRDefault="0099528D" w:rsidP="00EA622C">
            <w:pPr>
              <w:pStyle w:val="ListParagraph"/>
              <w:numPr>
                <w:ilvl w:val="0"/>
                <w:numId w:val="14"/>
              </w:numPr>
              <w:ind w:left="447"/>
              <w:rPr>
                <w:rFonts w:ascii="Aptos" w:hAnsi="Aptos"/>
              </w:rPr>
            </w:pPr>
            <w:r w:rsidRPr="00EA622C">
              <w:rPr>
                <w:rFonts w:ascii="Aptos" w:hAnsi="Aptos"/>
                <w:b/>
                <w:bCs/>
                <w:iCs/>
                <w:sz w:val="22"/>
                <w:szCs w:val="22"/>
                <w:lang w:eastAsia="en-AU"/>
              </w:rPr>
              <w:t>Element 599 Course Outcome Code</w:t>
            </w:r>
            <w:r w:rsidRPr="006F05AD">
              <w:rPr>
                <w:rFonts w:ascii="Aptos" w:hAnsi="Aptos"/>
              </w:rPr>
              <w:br/>
            </w:r>
            <w:r w:rsidRPr="006F05AD">
              <w:rPr>
                <w:rFonts w:ascii="Aptos" w:hAnsi="Aptos"/>
              </w:rPr>
              <w:br/>
            </w:r>
            <w:r w:rsidRPr="006F05AD">
              <w:rPr>
                <w:rFonts w:ascii="Aptos" w:hAnsi="Aptos"/>
              </w:rPr>
              <w:br/>
            </w:r>
          </w:p>
        </w:tc>
        <w:tc>
          <w:tcPr>
            <w:tcW w:w="1125" w:type="dxa"/>
          </w:tcPr>
          <w:p w14:paraId="7F36A6BE" w14:textId="0B288A27" w:rsidR="0099528D" w:rsidRPr="006F05AD" w:rsidRDefault="0099528D" w:rsidP="0099528D">
            <w:pPr>
              <w:rPr>
                <w:rFonts w:ascii="Aptos" w:hAnsi="Aptos"/>
                <w:sz w:val="22"/>
                <w:szCs w:val="22"/>
              </w:rPr>
            </w:pPr>
            <w:r w:rsidRPr="006F05AD">
              <w:rPr>
                <w:rFonts w:ascii="Aptos" w:hAnsi="Aptos"/>
                <w:sz w:val="22"/>
                <w:szCs w:val="22"/>
              </w:rPr>
              <w:t>3.1</w:t>
            </w:r>
          </w:p>
        </w:tc>
        <w:tc>
          <w:tcPr>
            <w:tcW w:w="5625" w:type="dxa"/>
          </w:tcPr>
          <w:p w14:paraId="69E30BB9" w14:textId="49030F8C" w:rsidR="0099528D" w:rsidRPr="006F05AD" w:rsidRDefault="0099528D" w:rsidP="0099528D">
            <w:pPr>
              <w:rPr>
                <w:rFonts w:ascii="Aptos" w:hAnsi="Aptos"/>
              </w:rPr>
            </w:pPr>
            <w:r w:rsidRPr="006F05AD">
              <w:rPr>
                <w:rFonts w:ascii="Aptos" w:hAnsi="Aptos"/>
              </w:rPr>
              <w:t>Update to the Additional Information section to include reporting advice for non-award courses;</w:t>
            </w:r>
          </w:p>
          <w:p w14:paraId="2CC0870A" w14:textId="724C6C3A" w:rsidR="0099528D" w:rsidRPr="006F05AD" w:rsidRDefault="0099528D" w:rsidP="0099528D">
            <w:pPr>
              <w:rPr>
                <w:rFonts w:ascii="Aptos" w:hAnsi="Aptos"/>
              </w:rPr>
            </w:pPr>
          </w:p>
          <w:p w14:paraId="043F5222" w14:textId="4D34F74F" w:rsidR="0099528D" w:rsidRPr="006F05AD" w:rsidRDefault="0099528D" w:rsidP="0099528D">
            <w:pPr>
              <w:rPr>
                <w:rFonts w:ascii="Aptos" w:hAnsi="Aptos"/>
              </w:rPr>
            </w:pPr>
            <w:r w:rsidRPr="006F05AD">
              <w:rPr>
                <w:rFonts w:ascii="Aptos" w:hAnsi="Aptos"/>
              </w:rPr>
              <w:t>A student completing a non-award course should be reported with a Course outcome of "withdrawn".</w:t>
            </w:r>
          </w:p>
          <w:p w14:paraId="24C65F81" w14:textId="3679F949" w:rsidR="0099528D" w:rsidRPr="006F05AD" w:rsidRDefault="0099528D" w:rsidP="0099528D">
            <w:pPr>
              <w:rPr>
                <w:rFonts w:ascii="Aptos" w:hAnsi="Aptos"/>
              </w:rPr>
            </w:pPr>
          </w:p>
          <w:p w14:paraId="6EA7CD24" w14:textId="5ED51A89" w:rsidR="0099528D" w:rsidRPr="006F05AD" w:rsidRDefault="0099528D" w:rsidP="0099528D">
            <w:pPr>
              <w:rPr>
                <w:rFonts w:ascii="Aptos" w:hAnsi="Aptos"/>
              </w:rPr>
            </w:pPr>
            <w:r w:rsidRPr="006F05AD">
              <w:rPr>
                <w:rFonts w:ascii="Aptos" w:hAnsi="Aptos"/>
              </w:rPr>
              <w:t>No system change required.</w:t>
            </w:r>
          </w:p>
        </w:tc>
        <w:tc>
          <w:tcPr>
            <w:tcW w:w="2001" w:type="dxa"/>
          </w:tcPr>
          <w:p w14:paraId="432966B4" w14:textId="2601C3B5" w:rsidR="0099528D" w:rsidRPr="006F05AD" w:rsidRDefault="0099528D" w:rsidP="0099528D">
            <w:pPr>
              <w:rPr>
                <w:rFonts w:ascii="Aptos" w:hAnsi="Aptos"/>
              </w:rPr>
            </w:pPr>
            <w:r w:rsidRPr="006F05AD">
              <w:rPr>
                <w:rFonts w:ascii="Aptos" w:hAnsi="Aptos"/>
              </w:rPr>
              <w:t>HEP Student</w:t>
            </w:r>
          </w:p>
          <w:p w14:paraId="5A1EE08C" w14:textId="457E54CB" w:rsidR="0099528D" w:rsidRPr="006F05AD" w:rsidRDefault="0099528D" w:rsidP="0099528D">
            <w:pPr>
              <w:rPr>
                <w:rFonts w:ascii="Aptos" w:hAnsi="Aptos"/>
              </w:rPr>
            </w:pPr>
            <w:r w:rsidRPr="006F05AD">
              <w:rPr>
                <w:rFonts w:ascii="Aptos" w:hAnsi="Aptos"/>
              </w:rPr>
              <w:t>TEQSA Student</w:t>
            </w:r>
          </w:p>
          <w:p w14:paraId="06B7B235" w14:textId="7ED97D2C" w:rsidR="0099528D" w:rsidRPr="006F05AD" w:rsidRDefault="0099528D" w:rsidP="0099528D">
            <w:pPr>
              <w:rPr>
                <w:rFonts w:ascii="Aptos" w:hAnsi="Aptos"/>
              </w:rPr>
            </w:pPr>
            <w:r w:rsidRPr="006F05AD">
              <w:rPr>
                <w:rFonts w:ascii="Aptos" w:hAnsi="Aptos"/>
              </w:rPr>
              <w:t>VET</w:t>
            </w:r>
          </w:p>
          <w:p w14:paraId="3675E3AD" w14:textId="34E7BEB0" w:rsidR="0099528D" w:rsidRPr="006F05AD" w:rsidRDefault="0099528D" w:rsidP="0099528D">
            <w:pPr>
              <w:rPr>
                <w:rFonts w:ascii="Aptos" w:hAnsi="Aptos"/>
              </w:rPr>
            </w:pPr>
          </w:p>
        </w:tc>
        <w:tc>
          <w:tcPr>
            <w:tcW w:w="1375" w:type="dxa"/>
          </w:tcPr>
          <w:p w14:paraId="63AC3897" w14:textId="5BAD6607" w:rsidR="0099528D" w:rsidRPr="000C46C8" w:rsidRDefault="002635E3" w:rsidP="0099528D">
            <w:pPr>
              <w:rPr>
                <w:rFonts w:ascii="Aptos" w:hAnsi="Aptos"/>
                <w:sz w:val="22"/>
                <w:szCs w:val="22"/>
              </w:rPr>
            </w:pPr>
            <w:r w:rsidRPr="00C66A5B">
              <w:rPr>
                <w:rFonts w:ascii="Aptos" w:hAnsi="Aptos"/>
                <w:sz w:val="22"/>
                <w:szCs w:val="24"/>
                <w:lang w:eastAsia="en-AU"/>
              </w:rPr>
              <w:t>05/11/2025</w:t>
            </w:r>
          </w:p>
        </w:tc>
      </w:tr>
      <w:tr w:rsidR="0099528D" w:rsidRPr="001E7AD4" w14:paraId="08A47B1E" w14:textId="77777777" w:rsidTr="7504C8A0">
        <w:trPr>
          <w:cantSplit/>
          <w:trHeight w:val="1507"/>
        </w:trPr>
        <w:tc>
          <w:tcPr>
            <w:tcW w:w="4585" w:type="dxa"/>
          </w:tcPr>
          <w:p w14:paraId="05EE60D3" w14:textId="1ABDA56E" w:rsidR="00AB0B99" w:rsidRDefault="00AB0B99" w:rsidP="0099528D">
            <w:pPr>
              <w:pStyle w:val="Heading4"/>
              <w:rPr>
                <w:rFonts w:ascii="Aptos" w:hAnsi="Aptos"/>
              </w:rPr>
            </w:pPr>
            <w:r>
              <w:rPr>
                <w:rFonts w:ascii="Aptos" w:hAnsi="Aptos"/>
              </w:rPr>
              <w:t xml:space="preserve">Clarification to </w:t>
            </w:r>
            <w:r w:rsidR="00F550FD">
              <w:rPr>
                <w:rFonts w:ascii="Aptos" w:hAnsi="Aptos"/>
              </w:rPr>
              <w:t>description of the campus country code requirement</w:t>
            </w:r>
          </w:p>
          <w:p w14:paraId="27057549" w14:textId="73C27423" w:rsidR="0099528D" w:rsidRPr="006F05AD" w:rsidRDefault="0099528D" w:rsidP="00EA622C">
            <w:pPr>
              <w:pStyle w:val="ListParagraph"/>
              <w:numPr>
                <w:ilvl w:val="0"/>
                <w:numId w:val="14"/>
              </w:numPr>
              <w:ind w:left="447"/>
              <w:rPr>
                <w:rFonts w:ascii="Aptos" w:hAnsi="Aptos"/>
                <w:color w:val="000000"/>
              </w:rPr>
            </w:pPr>
            <w:r w:rsidRPr="00EA622C">
              <w:rPr>
                <w:rFonts w:ascii="Aptos" w:hAnsi="Aptos"/>
                <w:b/>
                <w:bCs/>
                <w:iCs/>
                <w:sz w:val="22"/>
                <w:szCs w:val="22"/>
                <w:lang w:eastAsia="en-AU"/>
              </w:rPr>
              <w:t xml:space="preserve">Element 644 Campus </w:t>
            </w:r>
            <w:r w:rsidR="00CF1BA5" w:rsidRPr="00EA622C">
              <w:rPr>
                <w:rFonts w:ascii="Aptos" w:hAnsi="Aptos"/>
                <w:b/>
                <w:bCs/>
                <w:iCs/>
                <w:sz w:val="22"/>
                <w:szCs w:val="22"/>
                <w:lang w:eastAsia="en-AU"/>
              </w:rPr>
              <w:t>C</w:t>
            </w:r>
            <w:r w:rsidRPr="00EA622C">
              <w:rPr>
                <w:rFonts w:ascii="Aptos" w:hAnsi="Aptos"/>
                <w:b/>
                <w:bCs/>
                <w:iCs/>
                <w:sz w:val="22"/>
                <w:szCs w:val="22"/>
                <w:lang w:eastAsia="en-AU"/>
              </w:rPr>
              <w:t xml:space="preserve">ountry </w:t>
            </w:r>
            <w:r w:rsidR="00CF1BA5" w:rsidRPr="00EA622C">
              <w:rPr>
                <w:rFonts w:ascii="Aptos" w:hAnsi="Aptos"/>
                <w:b/>
                <w:bCs/>
                <w:iCs/>
                <w:sz w:val="22"/>
                <w:szCs w:val="22"/>
                <w:lang w:eastAsia="en-AU"/>
              </w:rPr>
              <w:t>C</w:t>
            </w:r>
            <w:r w:rsidRPr="00EA622C">
              <w:rPr>
                <w:rFonts w:ascii="Aptos" w:hAnsi="Aptos"/>
                <w:b/>
                <w:bCs/>
                <w:iCs/>
                <w:sz w:val="22"/>
                <w:szCs w:val="22"/>
                <w:lang w:eastAsia="en-AU"/>
              </w:rPr>
              <w:t>ode</w:t>
            </w:r>
          </w:p>
        </w:tc>
        <w:tc>
          <w:tcPr>
            <w:tcW w:w="1125" w:type="dxa"/>
          </w:tcPr>
          <w:p w14:paraId="17713FAC" w14:textId="38F974D5" w:rsidR="0099528D" w:rsidRPr="006F05AD" w:rsidRDefault="0099528D" w:rsidP="0099528D">
            <w:pPr>
              <w:rPr>
                <w:rFonts w:ascii="Aptos" w:hAnsi="Aptos"/>
                <w:color w:val="000000"/>
                <w:sz w:val="22"/>
                <w:szCs w:val="22"/>
              </w:rPr>
            </w:pPr>
            <w:r w:rsidRPr="006F05AD">
              <w:rPr>
                <w:rFonts w:ascii="Aptos" w:hAnsi="Aptos"/>
                <w:color w:val="000000" w:themeColor="text1"/>
                <w:sz w:val="22"/>
                <w:szCs w:val="22"/>
              </w:rPr>
              <w:t>2.0</w:t>
            </w:r>
          </w:p>
        </w:tc>
        <w:tc>
          <w:tcPr>
            <w:tcW w:w="5625" w:type="dxa"/>
          </w:tcPr>
          <w:p w14:paraId="42EAF2B0" w14:textId="106A049A" w:rsidR="0099528D" w:rsidRPr="006F05AD" w:rsidRDefault="0099528D" w:rsidP="0099528D">
            <w:pPr>
              <w:rPr>
                <w:rFonts w:ascii="Aptos" w:hAnsi="Aptos"/>
              </w:rPr>
            </w:pPr>
            <w:r w:rsidRPr="006F05AD">
              <w:rPr>
                <w:rFonts w:ascii="Aptos" w:hAnsi="Aptos"/>
              </w:rPr>
              <w:t>To improve clarity the description of the element has changed from;</w:t>
            </w:r>
          </w:p>
          <w:p w14:paraId="4286D79D" w14:textId="77777777" w:rsidR="0099528D" w:rsidRPr="006F05AD" w:rsidRDefault="0099528D" w:rsidP="0099528D">
            <w:pPr>
              <w:rPr>
                <w:rFonts w:ascii="Aptos" w:hAnsi="Aptos"/>
              </w:rPr>
            </w:pPr>
          </w:p>
          <w:p w14:paraId="5DA0EB44" w14:textId="589F16B2" w:rsidR="0099528D" w:rsidRPr="006F05AD" w:rsidRDefault="0099528D" w:rsidP="0099528D">
            <w:pPr>
              <w:rPr>
                <w:rFonts w:ascii="Aptos" w:hAnsi="Aptos"/>
              </w:rPr>
            </w:pPr>
            <w:r w:rsidRPr="006F05AD">
              <w:rPr>
                <w:rFonts w:ascii="Aptos" w:hAnsi="Aptos"/>
              </w:rPr>
              <w:t>The overseas country code of the campus where the course is being offered</w:t>
            </w:r>
          </w:p>
          <w:p w14:paraId="7DA1C7DD" w14:textId="77777777" w:rsidR="0099528D" w:rsidRPr="006F05AD" w:rsidRDefault="0099528D" w:rsidP="0099528D">
            <w:pPr>
              <w:rPr>
                <w:rFonts w:ascii="Aptos" w:hAnsi="Aptos"/>
              </w:rPr>
            </w:pPr>
          </w:p>
          <w:p w14:paraId="3F18F1BF" w14:textId="02A55230" w:rsidR="0099528D" w:rsidRPr="006F05AD" w:rsidRDefault="0099528D" w:rsidP="0099528D">
            <w:pPr>
              <w:rPr>
                <w:rFonts w:ascii="Aptos" w:hAnsi="Aptos"/>
              </w:rPr>
            </w:pPr>
            <w:r w:rsidRPr="006F05AD">
              <w:rPr>
                <w:rFonts w:ascii="Aptos" w:hAnsi="Aptos"/>
              </w:rPr>
              <w:t>to</w:t>
            </w:r>
          </w:p>
          <w:p w14:paraId="61D1604F" w14:textId="77777777" w:rsidR="0099528D" w:rsidRPr="006F05AD" w:rsidRDefault="0099528D" w:rsidP="0099528D">
            <w:pPr>
              <w:rPr>
                <w:rFonts w:ascii="Aptos" w:hAnsi="Aptos"/>
              </w:rPr>
            </w:pPr>
          </w:p>
          <w:p w14:paraId="68D24AB6" w14:textId="77777777" w:rsidR="0099528D" w:rsidRDefault="0099528D" w:rsidP="0099528D">
            <w:pPr>
              <w:rPr>
                <w:rFonts w:ascii="Aptos" w:hAnsi="Aptos"/>
              </w:rPr>
            </w:pPr>
            <w:r w:rsidRPr="006F05AD">
              <w:rPr>
                <w:rFonts w:ascii="Aptos" w:hAnsi="Aptos"/>
              </w:rPr>
              <w:t>The country code of the campus where the course is being offered</w:t>
            </w:r>
          </w:p>
          <w:p w14:paraId="32AF5392" w14:textId="77777777" w:rsidR="00E1248A" w:rsidRDefault="00E1248A" w:rsidP="0099528D">
            <w:pPr>
              <w:rPr>
                <w:rFonts w:ascii="Aptos" w:hAnsi="Aptos"/>
              </w:rPr>
            </w:pPr>
          </w:p>
          <w:p w14:paraId="6EA46E44" w14:textId="0B25DFEF" w:rsidR="00E1248A" w:rsidRPr="006F05AD" w:rsidRDefault="00E1248A" w:rsidP="0099528D">
            <w:pPr>
              <w:rPr>
                <w:rFonts w:ascii="Aptos" w:hAnsi="Aptos"/>
              </w:rPr>
            </w:pPr>
            <w:r w:rsidRPr="006F05AD">
              <w:rPr>
                <w:rFonts w:ascii="Aptos" w:hAnsi="Aptos"/>
              </w:rPr>
              <w:t>No system change required.</w:t>
            </w:r>
          </w:p>
        </w:tc>
        <w:tc>
          <w:tcPr>
            <w:tcW w:w="2001" w:type="dxa"/>
          </w:tcPr>
          <w:p w14:paraId="42FCB07F" w14:textId="2601C3B5" w:rsidR="0099528D" w:rsidRPr="006F05AD" w:rsidRDefault="0099528D" w:rsidP="0099528D">
            <w:pPr>
              <w:rPr>
                <w:rFonts w:ascii="Aptos" w:hAnsi="Aptos"/>
              </w:rPr>
            </w:pPr>
            <w:r w:rsidRPr="006F05AD">
              <w:rPr>
                <w:rFonts w:ascii="Aptos" w:hAnsi="Aptos"/>
              </w:rPr>
              <w:t>HEP Student</w:t>
            </w:r>
          </w:p>
          <w:p w14:paraId="6CADDCE1" w14:textId="60F695B5" w:rsidR="0099528D" w:rsidRPr="006F05AD" w:rsidRDefault="0099528D" w:rsidP="0099528D">
            <w:pPr>
              <w:rPr>
                <w:rFonts w:ascii="Aptos" w:hAnsi="Aptos"/>
              </w:rPr>
            </w:pPr>
            <w:r w:rsidRPr="006F05AD">
              <w:rPr>
                <w:rFonts w:ascii="Aptos" w:hAnsi="Aptos"/>
              </w:rPr>
              <w:t>TEQSA Student</w:t>
            </w:r>
          </w:p>
          <w:p w14:paraId="35271D2A" w14:textId="3B9629F7" w:rsidR="0099528D" w:rsidRPr="006F05AD" w:rsidRDefault="0099528D" w:rsidP="00755CE5">
            <w:pPr>
              <w:rPr>
                <w:rFonts w:ascii="Aptos" w:hAnsi="Aptos"/>
                <w:color w:val="000000"/>
                <w:sz w:val="22"/>
                <w:szCs w:val="22"/>
              </w:rPr>
            </w:pPr>
            <w:r w:rsidRPr="006F05AD">
              <w:rPr>
                <w:rFonts w:ascii="Aptos" w:hAnsi="Aptos"/>
              </w:rPr>
              <w:t>Apps &amp; Offers</w:t>
            </w:r>
          </w:p>
        </w:tc>
        <w:tc>
          <w:tcPr>
            <w:tcW w:w="1375" w:type="dxa"/>
          </w:tcPr>
          <w:p w14:paraId="3896B4D7" w14:textId="262FFB21" w:rsidR="0099528D" w:rsidRPr="000C46C8" w:rsidRDefault="002635E3" w:rsidP="0099528D">
            <w:pPr>
              <w:rPr>
                <w:rFonts w:ascii="Aptos" w:hAnsi="Aptos"/>
                <w:color w:val="000000" w:themeColor="text1"/>
                <w:sz w:val="22"/>
                <w:szCs w:val="22"/>
              </w:rPr>
            </w:pPr>
            <w:r w:rsidRPr="00C66A5B">
              <w:rPr>
                <w:rFonts w:ascii="Aptos" w:hAnsi="Aptos"/>
                <w:sz w:val="22"/>
                <w:szCs w:val="24"/>
                <w:lang w:eastAsia="en-AU"/>
              </w:rPr>
              <w:t>05/11/2025</w:t>
            </w:r>
          </w:p>
        </w:tc>
      </w:tr>
    </w:tbl>
    <w:p w14:paraId="242C2055" w14:textId="335EED78" w:rsidR="02E0479E" w:rsidRDefault="02E0479E"/>
    <w:p w14:paraId="62DECDAF" w14:textId="7DF7648D" w:rsidR="02E0479E" w:rsidRDefault="02E0479E"/>
    <w:p w14:paraId="447BA4C0" w14:textId="3C842484" w:rsidR="02E0479E" w:rsidRDefault="02E0479E"/>
    <w:p w14:paraId="5FE157FF" w14:textId="3081FE7A" w:rsidR="02E0479E" w:rsidRDefault="02E0479E"/>
    <w:p w14:paraId="6138D735" w14:textId="46AD1670" w:rsidR="02E0479E" w:rsidRDefault="02E0479E"/>
    <w:p w14:paraId="30D584EA" w14:textId="757886A5" w:rsidR="02E0479E" w:rsidRDefault="02E0479E"/>
    <w:p w14:paraId="7EE01409" w14:textId="07D8AA8E" w:rsidR="02E0479E" w:rsidRDefault="02E0479E"/>
    <w:p w14:paraId="17C7F684" w14:textId="77777777" w:rsidR="00484037" w:rsidRDefault="00484037" w:rsidP="00FA7605"/>
    <w:sectPr w:rsidR="00484037" w:rsidSect="000A019A">
      <w:headerReference w:type="even" r:id="rId17"/>
      <w:headerReference w:type="default" r:id="rId18"/>
      <w:footerReference w:type="default" r:id="rId19"/>
      <w:headerReference w:type="first" r:id="rId20"/>
      <w:pgSz w:w="16838" w:h="11906" w:orient="landscape" w:code="9"/>
      <w:pgMar w:top="851" w:right="567" w:bottom="284" w:left="851" w:header="567" w:footer="4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1869" w14:textId="77777777" w:rsidR="00C61896" w:rsidRDefault="00C61896">
      <w:r>
        <w:separator/>
      </w:r>
    </w:p>
  </w:endnote>
  <w:endnote w:type="continuationSeparator" w:id="0">
    <w:p w14:paraId="0B0C44B5" w14:textId="77777777" w:rsidR="00C61896" w:rsidRDefault="00C61896">
      <w:r>
        <w:continuationSeparator/>
      </w:r>
    </w:p>
  </w:endnote>
  <w:endnote w:type="continuationNotice" w:id="1">
    <w:p w14:paraId="5B9D329C" w14:textId="77777777" w:rsidR="00C61896" w:rsidRDefault="00C61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Narrow">
    <w:altName w:val="Calibri"/>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29646"/>
      <w:docPartObj>
        <w:docPartGallery w:val="Page Numbers (Bottom of Page)"/>
        <w:docPartUnique/>
      </w:docPartObj>
    </w:sdtPr>
    <w:sdtEndPr>
      <w:rPr>
        <w:noProof/>
      </w:rPr>
    </w:sdtEndPr>
    <w:sdtContent>
      <w:p w14:paraId="49A431E4" w14:textId="524FE6CE" w:rsidR="000A019A" w:rsidRDefault="000A01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1EA7F1" w14:textId="34EC0C39" w:rsidR="00A00F2F" w:rsidRPr="00CD2DD2" w:rsidRDefault="00A00F2F" w:rsidP="00CD2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4844" w14:textId="77777777" w:rsidR="00C61896" w:rsidRDefault="00C61896">
      <w:r>
        <w:separator/>
      </w:r>
    </w:p>
  </w:footnote>
  <w:footnote w:type="continuationSeparator" w:id="0">
    <w:p w14:paraId="6E969735" w14:textId="77777777" w:rsidR="00C61896" w:rsidRDefault="00C61896">
      <w:r>
        <w:continuationSeparator/>
      </w:r>
    </w:p>
  </w:footnote>
  <w:footnote w:type="continuationNotice" w:id="1">
    <w:p w14:paraId="33F0479A" w14:textId="77777777" w:rsidR="00C61896" w:rsidRDefault="00C61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CEAB" w14:textId="788C8409" w:rsidR="001D434B" w:rsidRDefault="001D434B">
    <w:pPr>
      <w:pStyle w:val="Header"/>
    </w:pPr>
  </w:p>
  <w:p w14:paraId="36514644" w14:textId="77777777" w:rsidR="001D434B" w:rsidRDefault="001D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3E64" w14:textId="77777777" w:rsidR="004D73E5" w:rsidRDefault="004D7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6904" w14:textId="77777777" w:rsidR="004D73E5" w:rsidRPr="006820BD" w:rsidRDefault="004D73E5" w:rsidP="00A00F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78A3" w14:textId="77777777" w:rsidR="004D73E5" w:rsidRDefault="004D73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85AE" w14:textId="77777777" w:rsidR="00A00F2F" w:rsidRDefault="00A00F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B988" w14:textId="77777777" w:rsidR="00A00F2F" w:rsidRPr="0073022A" w:rsidRDefault="00A00F2F">
    <w:pPr>
      <w:pStyle w:val="Header"/>
      <w:rPr>
        <w:rFonts w:ascii="Aptos Display" w:hAnsi="Aptos Display"/>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BBB7" w14:textId="77777777" w:rsidR="00A00F2F" w:rsidRDefault="00A00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6283F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3F56B14"/>
    <w:multiLevelType w:val="hybridMultilevel"/>
    <w:tmpl w:val="5A8ABEB4"/>
    <w:lvl w:ilvl="0" w:tplc="8B10864E">
      <w:start w:val="1"/>
      <w:numFmt w:val="decimal"/>
      <w:pStyle w:val="MBPoint"/>
      <w:lvlText w:val="%1."/>
      <w:lvlJc w:val="left"/>
      <w:pPr>
        <w:ind w:left="417" w:hanging="360"/>
      </w:pPr>
    </w:lvl>
    <w:lvl w:ilvl="1" w:tplc="FDBCB200">
      <w:start w:val="1"/>
      <w:numFmt w:val="lowerLetter"/>
      <w:lvlText w:val="%2."/>
      <w:lvlJc w:val="left"/>
      <w:pPr>
        <w:ind w:left="1137" w:hanging="360"/>
      </w:pPr>
    </w:lvl>
    <w:lvl w:ilvl="2" w:tplc="33B6320E">
      <w:start w:val="1"/>
      <w:numFmt w:val="lowerRoman"/>
      <w:lvlText w:val="%3."/>
      <w:lvlJc w:val="right"/>
      <w:pPr>
        <w:ind w:left="1857" w:hanging="180"/>
      </w:pPr>
    </w:lvl>
    <w:lvl w:ilvl="3" w:tplc="9C448E10">
      <w:start w:val="1"/>
      <w:numFmt w:val="decimal"/>
      <w:lvlText w:val="%4."/>
      <w:lvlJc w:val="left"/>
      <w:pPr>
        <w:ind w:left="2577" w:hanging="360"/>
      </w:pPr>
    </w:lvl>
    <w:lvl w:ilvl="4" w:tplc="9B1871B8">
      <w:start w:val="1"/>
      <w:numFmt w:val="lowerLetter"/>
      <w:lvlText w:val="%5."/>
      <w:lvlJc w:val="left"/>
      <w:pPr>
        <w:ind w:left="3297" w:hanging="360"/>
      </w:pPr>
    </w:lvl>
    <w:lvl w:ilvl="5" w:tplc="07DA9E44">
      <w:start w:val="1"/>
      <w:numFmt w:val="lowerRoman"/>
      <w:lvlText w:val="%6."/>
      <w:lvlJc w:val="right"/>
      <w:pPr>
        <w:ind w:left="4017" w:hanging="180"/>
      </w:pPr>
    </w:lvl>
    <w:lvl w:ilvl="6" w:tplc="461046D4">
      <w:start w:val="1"/>
      <w:numFmt w:val="decimal"/>
      <w:lvlText w:val="%7."/>
      <w:lvlJc w:val="left"/>
      <w:pPr>
        <w:ind w:left="4737" w:hanging="360"/>
      </w:pPr>
    </w:lvl>
    <w:lvl w:ilvl="7" w:tplc="94C84C84">
      <w:start w:val="1"/>
      <w:numFmt w:val="lowerLetter"/>
      <w:lvlText w:val="%8."/>
      <w:lvlJc w:val="left"/>
      <w:pPr>
        <w:ind w:left="5457" w:hanging="360"/>
      </w:pPr>
    </w:lvl>
    <w:lvl w:ilvl="8" w:tplc="FA646CCC">
      <w:start w:val="1"/>
      <w:numFmt w:val="lowerRoman"/>
      <w:lvlText w:val="%9."/>
      <w:lvlJc w:val="right"/>
      <w:pPr>
        <w:ind w:left="6177" w:hanging="180"/>
      </w:pPr>
    </w:lvl>
  </w:abstractNum>
  <w:abstractNum w:abstractNumId="2" w15:restartNumberingAfterBreak="0">
    <w:nsid w:val="13B069AD"/>
    <w:multiLevelType w:val="hybridMultilevel"/>
    <w:tmpl w:val="20B88A7E"/>
    <w:lvl w:ilvl="0" w:tplc="FC1A1DB8">
      <w:start w:val="1"/>
      <w:numFmt w:val="bullet"/>
      <w:lvlText w:val=""/>
      <w:lvlJc w:val="left"/>
      <w:pPr>
        <w:ind w:left="1080" w:hanging="360"/>
      </w:pPr>
      <w:rPr>
        <w:rFonts w:ascii="Symbol" w:hAnsi="Symbol"/>
      </w:rPr>
    </w:lvl>
    <w:lvl w:ilvl="1" w:tplc="AD6CAEB0">
      <w:start w:val="1"/>
      <w:numFmt w:val="bullet"/>
      <w:lvlText w:val=""/>
      <w:lvlJc w:val="left"/>
      <w:pPr>
        <w:ind w:left="720" w:hanging="360"/>
      </w:pPr>
      <w:rPr>
        <w:rFonts w:ascii="Symbol" w:hAnsi="Symbol"/>
      </w:rPr>
    </w:lvl>
    <w:lvl w:ilvl="2" w:tplc="DE06275A">
      <w:start w:val="1"/>
      <w:numFmt w:val="bullet"/>
      <w:lvlText w:val=""/>
      <w:lvlJc w:val="left"/>
      <w:pPr>
        <w:ind w:left="1080" w:hanging="360"/>
      </w:pPr>
      <w:rPr>
        <w:rFonts w:ascii="Symbol" w:hAnsi="Symbol"/>
      </w:rPr>
    </w:lvl>
    <w:lvl w:ilvl="3" w:tplc="3594BCC8">
      <w:start w:val="1"/>
      <w:numFmt w:val="bullet"/>
      <w:lvlText w:val=""/>
      <w:lvlJc w:val="left"/>
      <w:pPr>
        <w:ind w:left="1080" w:hanging="360"/>
      </w:pPr>
      <w:rPr>
        <w:rFonts w:ascii="Symbol" w:hAnsi="Symbol"/>
      </w:rPr>
    </w:lvl>
    <w:lvl w:ilvl="4" w:tplc="B7782778">
      <w:start w:val="1"/>
      <w:numFmt w:val="bullet"/>
      <w:lvlText w:val=""/>
      <w:lvlJc w:val="left"/>
      <w:pPr>
        <w:ind w:left="1080" w:hanging="360"/>
      </w:pPr>
      <w:rPr>
        <w:rFonts w:ascii="Symbol" w:hAnsi="Symbol"/>
      </w:rPr>
    </w:lvl>
    <w:lvl w:ilvl="5" w:tplc="A112D396">
      <w:start w:val="1"/>
      <w:numFmt w:val="bullet"/>
      <w:lvlText w:val=""/>
      <w:lvlJc w:val="left"/>
      <w:pPr>
        <w:ind w:left="1080" w:hanging="360"/>
      </w:pPr>
      <w:rPr>
        <w:rFonts w:ascii="Symbol" w:hAnsi="Symbol"/>
      </w:rPr>
    </w:lvl>
    <w:lvl w:ilvl="6" w:tplc="DC30DF62">
      <w:start w:val="1"/>
      <w:numFmt w:val="bullet"/>
      <w:lvlText w:val=""/>
      <w:lvlJc w:val="left"/>
      <w:pPr>
        <w:ind w:left="1080" w:hanging="360"/>
      </w:pPr>
      <w:rPr>
        <w:rFonts w:ascii="Symbol" w:hAnsi="Symbol"/>
      </w:rPr>
    </w:lvl>
    <w:lvl w:ilvl="7" w:tplc="3EF6F7EA">
      <w:start w:val="1"/>
      <w:numFmt w:val="bullet"/>
      <w:lvlText w:val=""/>
      <w:lvlJc w:val="left"/>
      <w:pPr>
        <w:ind w:left="1080" w:hanging="360"/>
      </w:pPr>
      <w:rPr>
        <w:rFonts w:ascii="Symbol" w:hAnsi="Symbol"/>
      </w:rPr>
    </w:lvl>
    <w:lvl w:ilvl="8" w:tplc="8A36E24E">
      <w:start w:val="1"/>
      <w:numFmt w:val="bullet"/>
      <w:lvlText w:val=""/>
      <w:lvlJc w:val="left"/>
      <w:pPr>
        <w:ind w:left="1080" w:hanging="360"/>
      </w:pPr>
      <w:rPr>
        <w:rFonts w:ascii="Symbol" w:hAnsi="Symbol"/>
      </w:rPr>
    </w:lvl>
  </w:abstractNum>
  <w:abstractNum w:abstractNumId="3" w15:restartNumberingAfterBreak="0">
    <w:nsid w:val="14B21DCB"/>
    <w:multiLevelType w:val="hybridMultilevel"/>
    <w:tmpl w:val="EF04345E"/>
    <w:lvl w:ilvl="0" w:tplc="CD0285BC">
      <w:start w:val="1"/>
      <w:numFmt w:val="decimal"/>
      <w:pStyle w:val="NumberListNoticeSummary"/>
      <w:lvlText w:val="%1."/>
      <w:lvlJc w:val="left"/>
      <w:pPr>
        <w:tabs>
          <w:tab w:val="num" w:pos="360"/>
        </w:tabs>
        <w:ind w:left="360" w:hanging="360"/>
      </w:pPr>
      <w:rPr>
        <w:rFonts w:cs="Times New Roman" w:hint="default"/>
      </w:rPr>
    </w:lvl>
    <w:lvl w:ilvl="1" w:tplc="F4006F6C">
      <w:start w:val="1"/>
      <w:numFmt w:val="lowerLetter"/>
      <w:lvlText w:val="%2."/>
      <w:lvlJc w:val="left"/>
      <w:pPr>
        <w:tabs>
          <w:tab w:val="num" w:pos="1080"/>
        </w:tabs>
        <w:ind w:left="1080" w:hanging="360"/>
      </w:pPr>
      <w:rPr>
        <w:rFonts w:cs="Times New Roman" w:hint="default"/>
      </w:rPr>
    </w:lvl>
    <w:lvl w:ilvl="2" w:tplc="E82A300E" w:tentative="1">
      <w:start w:val="1"/>
      <w:numFmt w:val="lowerRoman"/>
      <w:lvlText w:val="%3."/>
      <w:lvlJc w:val="right"/>
      <w:pPr>
        <w:tabs>
          <w:tab w:val="num" w:pos="1800"/>
        </w:tabs>
        <w:ind w:left="1800" w:hanging="180"/>
      </w:pPr>
      <w:rPr>
        <w:rFonts w:cs="Times New Roman"/>
      </w:rPr>
    </w:lvl>
    <w:lvl w:ilvl="3" w:tplc="0C9E68BC" w:tentative="1">
      <w:start w:val="1"/>
      <w:numFmt w:val="decimal"/>
      <w:lvlText w:val="%4."/>
      <w:lvlJc w:val="left"/>
      <w:pPr>
        <w:tabs>
          <w:tab w:val="num" w:pos="2520"/>
        </w:tabs>
        <w:ind w:left="2520" w:hanging="360"/>
      </w:pPr>
      <w:rPr>
        <w:rFonts w:cs="Times New Roman"/>
      </w:rPr>
    </w:lvl>
    <w:lvl w:ilvl="4" w:tplc="91A03290" w:tentative="1">
      <w:start w:val="1"/>
      <w:numFmt w:val="lowerLetter"/>
      <w:lvlText w:val="%5."/>
      <w:lvlJc w:val="left"/>
      <w:pPr>
        <w:tabs>
          <w:tab w:val="num" w:pos="3240"/>
        </w:tabs>
        <w:ind w:left="3240" w:hanging="360"/>
      </w:pPr>
      <w:rPr>
        <w:rFonts w:cs="Times New Roman"/>
      </w:rPr>
    </w:lvl>
    <w:lvl w:ilvl="5" w:tplc="36EEA0AC" w:tentative="1">
      <w:start w:val="1"/>
      <w:numFmt w:val="lowerRoman"/>
      <w:lvlText w:val="%6."/>
      <w:lvlJc w:val="right"/>
      <w:pPr>
        <w:tabs>
          <w:tab w:val="num" w:pos="3960"/>
        </w:tabs>
        <w:ind w:left="3960" w:hanging="180"/>
      </w:pPr>
      <w:rPr>
        <w:rFonts w:cs="Times New Roman"/>
      </w:rPr>
    </w:lvl>
    <w:lvl w:ilvl="6" w:tplc="7A4899F2" w:tentative="1">
      <w:start w:val="1"/>
      <w:numFmt w:val="decimal"/>
      <w:lvlText w:val="%7."/>
      <w:lvlJc w:val="left"/>
      <w:pPr>
        <w:tabs>
          <w:tab w:val="num" w:pos="4680"/>
        </w:tabs>
        <w:ind w:left="4680" w:hanging="360"/>
      </w:pPr>
      <w:rPr>
        <w:rFonts w:cs="Times New Roman"/>
      </w:rPr>
    </w:lvl>
    <w:lvl w:ilvl="7" w:tplc="79845B50" w:tentative="1">
      <w:start w:val="1"/>
      <w:numFmt w:val="lowerLetter"/>
      <w:lvlText w:val="%8."/>
      <w:lvlJc w:val="left"/>
      <w:pPr>
        <w:tabs>
          <w:tab w:val="num" w:pos="5400"/>
        </w:tabs>
        <w:ind w:left="5400" w:hanging="360"/>
      </w:pPr>
      <w:rPr>
        <w:rFonts w:cs="Times New Roman"/>
      </w:rPr>
    </w:lvl>
    <w:lvl w:ilvl="8" w:tplc="68784400" w:tentative="1">
      <w:start w:val="1"/>
      <w:numFmt w:val="lowerRoman"/>
      <w:lvlText w:val="%9."/>
      <w:lvlJc w:val="right"/>
      <w:pPr>
        <w:tabs>
          <w:tab w:val="num" w:pos="6120"/>
        </w:tabs>
        <w:ind w:left="6120" w:hanging="180"/>
      </w:pPr>
      <w:rPr>
        <w:rFonts w:cs="Times New Roman"/>
      </w:rPr>
    </w:lvl>
  </w:abstractNum>
  <w:abstractNum w:abstractNumId="4" w15:restartNumberingAfterBreak="0">
    <w:nsid w:val="15B44771"/>
    <w:multiLevelType w:val="hybridMultilevel"/>
    <w:tmpl w:val="E8D4C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10C44F4"/>
    <w:multiLevelType w:val="hybridMultilevel"/>
    <w:tmpl w:val="0C09001D"/>
    <w:styleLink w:val="NumberList-Notice"/>
    <w:lvl w:ilvl="0" w:tplc="CD721E24">
      <w:start w:val="1"/>
      <w:numFmt w:val="decimal"/>
      <w:lvlText w:val="%1)"/>
      <w:lvlJc w:val="left"/>
      <w:pPr>
        <w:tabs>
          <w:tab w:val="num" w:pos="360"/>
        </w:tabs>
        <w:ind w:left="360" w:hanging="360"/>
      </w:pPr>
      <w:rPr>
        <w:rFonts w:ascii="Arial" w:hAnsi="Arial" w:cs="Times New Roman"/>
        <w:sz w:val="24"/>
      </w:rPr>
    </w:lvl>
    <w:lvl w:ilvl="1" w:tplc="8CDC5EEE">
      <w:start w:val="1"/>
      <w:numFmt w:val="lowerLetter"/>
      <w:lvlText w:val="%2)"/>
      <w:lvlJc w:val="left"/>
      <w:pPr>
        <w:tabs>
          <w:tab w:val="num" w:pos="720"/>
        </w:tabs>
        <w:ind w:left="720" w:hanging="360"/>
      </w:pPr>
      <w:rPr>
        <w:rFonts w:cs="Times New Roman"/>
      </w:rPr>
    </w:lvl>
    <w:lvl w:ilvl="2" w:tplc="46FCC184">
      <w:start w:val="1"/>
      <w:numFmt w:val="lowerRoman"/>
      <w:lvlText w:val="%3)"/>
      <w:lvlJc w:val="left"/>
      <w:pPr>
        <w:tabs>
          <w:tab w:val="num" w:pos="1080"/>
        </w:tabs>
        <w:ind w:left="1080" w:hanging="360"/>
      </w:pPr>
      <w:rPr>
        <w:rFonts w:cs="Times New Roman"/>
      </w:rPr>
    </w:lvl>
    <w:lvl w:ilvl="3" w:tplc="7D8AA552">
      <w:start w:val="1"/>
      <w:numFmt w:val="decimal"/>
      <w:lvlText w:val="(%4)"/>
      <w:lvlJc w:val="left"/>
      <w:pPr>
        <w:tabs>
          <w:tab w:val="num" w:pos="1440"/>
        </w:tabs>
        <w:ind w:left="1440" w:hanging="360"/>
      </w:pPr>
      <w:rPr>
        <w:rFonts w:cs="Times New Roman"/>
      </w:rPr>
    </w:lvl>
    <w:lvl w:ilvl="4" w:tplc="A93868D0">
      <w:start w:val="1"/>
      <w:numFmt w:val="lowerLetter"/>
      <w:lvlText w:val="(%5)"/>
      <w:lvlJc w:val="left"/>
      <w:pPr>
        <w:tabs>
          <w:tab w:val="num" w:pos="1800"/>
        </w:tabs>
        <w:ind w:left="1800" w:hanging="360"/>
      </w:pPr>
      <w:rPr>
        <w:rFonts w:cs="Times New Roman"/>
      </w:rPr>
    </w:lvl>
    <w:lvl w:ilvl="5" w:tplc="551C7086">
      <w:start w:val="1"/>
      <w:numFmt w:val="lowerRoman"/>
      <w:lvlText w:val="(%6)"/>
      <w:lvlJc w:val="left"/>
      <w:pPr>
        <w:tabs>
          <w:tab w:val="num" w:pos="2160"/>
        </w:tabs>
        <w:ind w:left="2160" w:hanging="360"/>
      </w:pPr>
      <w:rPr>
        <w:rFonts w:cs="Times New Roman"/>
      </w:rPr>
    </w:lvl>
    <w:lvl w:ilvl="6" w:tplc="4530AB70">
      <w:start w:val="1"/>
      <w:numFmt w:val="decimal"/>
      <w:lvlText w:val="%7."/>
      <w:lvlJc w:val="left"/>
      <w:pPr>
        <w:tabs>
          <w:tab w:val="num" w:pos="2520"/>
        </w:tabs>
        <w:ind w:left="2520" w:hanging="360"/>
      </w:pPr>
      <w:rPr>
        <w:rFonts w:cs="Times New Roman"/>
      </w:rPr>
    </w:lvl>
    <w:lvl w:ilvl="7" w:tplc="84763E22">
      <w:start w:val="1"/>
      <w:numFmt w:val="lowerLetter"/>
      <w:lvlText w:val="%8."/>
      <w:lvlJc w:val="left"/>
      <w:pPr>
        <w:tabs>
          <w:tab w:val="num" w:pos="2880"/>
        </w:tabs>
        <w:ind w:left="2880" w:hanging="360"/>
      </w:pPr>
      <w:rPr>
        <w:rFonts w:cs="Times New Roman"/>
      </w:rPr>
    </w:lvl>
    <w:lvl w:ilvl="8" w:tplc="EBF848EE">
      <w:start w:val="1"/>
      <w:numFmt w:val="lowerRoman"/>
      <w:lvlText w:val="%9."/>
      <w:lvlJc w:val="left"/>
      <w:pPr>
        <w:tabs>
          <w:tab w:val="num" w:pos="3240"/>
        </w:tabs>
        <w:ind w:left="3240" w:hanging="360"/>
      </w:pPr>
      <w:rPr>
        <w:rFonts w:cs="Times New Roman"/>
      </w:rPr>
    </w:lvl>
  </w:abstractNum>
  <w:abstractNum w:abstractNumId="6" w15:restartNumberingAfterBreak="0">
    <w:nsid w:val="392F7333"/>
    <w:multiLevelType w:val="hybridMultilevel"/>
    <w:tmpl w:val="97BE01E2"/>
    <w:lvl w:ilvl="0" w:tplc="BD028228">
      <w:start w:val="1"/>
      <w:numFmt w:val="bullet"/>
      <w:lvlText w:val=""/>
      <w:lvlJc w:val="left"/>
      <w:pPr>
        <w:ind w:left="720" w:hanging="360"/>
      </w:pPr>
      <w:rPr>
        <w:rFonts w:ascii="Symbol" w:hAnsi="Symbol"/>
      </w:rPr>
    </w:lvl>
    <w:lvl w:ilvl="1" w:tplc="B88695A2">
      <w:start w:val="1"/>
      <w:numFmt w:val="bullet"/>
      <w:lvlText w:val=""/>
      <w:lvlJc w:val="left"/>
      <w:pPr>
        <w:ind w:left="720" w:hanging="360"/>
      </w:pPr>
      <w:rPr>
        <w:rFonts w:ascii="Symbol" w:hAnsi="Symbol"/>
      </w:rPr>
    </w:lvl>
    <w:lvl w:ilvl="2" w:tplc="DC82FB2E">
      <w:start w:val="1"/>
      <w:numFmt w:val="bullet"/>
      <w:lvlText w:val=""/>
      <w:lvlJc w:val="left"/>
      <w:pPr>
        <w:ind w:left="720" w:hanging="360"/>
      </w:pPr>
      <w:rPr>
        <w:rFonts w:ascii="Symbol" w:hAnsi="Symbol"/>
      </w:rPr>
    </w:lvl>
    <w:lvl w:ilvl="3" w:tplc="B9964C90">
      <w:start w:val="1"/>
      <w:numFmt w:val="bullet"/>
      <w:lvlText w:val=""/>
      <w:lvlJc w:val="left"/>
      <w:pPr>
        <w:ind w:left="720" w:hanging="360"/>
      </w:pPr>
      <w:rPr>
        <w:rFonts w:ascii="Symbol" w:hAnsi="Symbol"/>
      </w:rPr>
    </w:lvl>
    <w:lvl w:ilvl="4" w:tplc="B1BAC66C">
      <w:start w:val="1"/>
      <w:numFmt w:val="bullet"/>
      <w:lvlText w:val=""/>
      <w:lvlJc w:val="left"/>
      <w:pPr>
        <w:ind w:left="720" w:hanging="360"/>
      </w:pPr>
      <w:rPr>
        <w:rFonts w:ascii="Symbol" w:hAnsi="Symbol"/>
      </w:rPr>
    </w:lvl>
    <w:lvl w:ilvl="5" w:tplc="BEA8D7A0">
      <w:start w:val="1"/>
      <w:numFmt w:val="bullet"/>
      <w:lvlText w:val=""/>
      <w:lvlJc w:val="left"/>
      <w:pPr>
        <w:ind w:left="720" w:hanging="360"/>
      </w:pPr>
      <w:rPr>
        <w:rFonts w:ascii="Symbol" w:hAnsi="Symbol"/>
      </w:rPr>
    </w:lvl>
    <w:lvl w:ilvl="6" w:tplc="BEA65710">
      <w:start w:val="1"/>
      <w:numFmt w:val="bullet"/>
      <w:lvlText w:val=""/>
      <w:lvlJc w:val="left"/>
      <w:pPr>
        <w:ind w:left="720" w:hanging="360"/>
      </w:pPr>
      <w:rPr>
        <w:rFonts w:ascii="Symbol" w:hAnsi="Symbol"/>
      </w:rPr>
    </w:lvl>
    <w:lvl w:ilvl="7" w:tplc="62304404">
      <w:start w:val="1"/>
      <w:numFmt w:val="bullet"/>
      <w:lvlText w:val=""/>
      <w:lvlJc w:val="left"/>
      <w:pPr>
        <w:ind w:left="720" w:hanging="360"/>
      </w:pPr>
      <w:rPr>
        <w:rFonts w:ascii="Symbol" w:hAnsi="Symbol"/>
      </w:rPr>
    </w:lvl>
    <w:lvl w:ilvl="8" w:tplc="A6686D18">
      <w:start w:val="1"/>
      <w:numFmt w:val="bullet"/>
      <w:lvlText w:val=""/>
      <w:lvlJc w:val="left"/>
      <w:pPr>
        <w:ind w:left="720" w:hanging="360"/>
      </w:pPr>
      <w:rPr>
        <w:rFonts w:ascii="Symbol" w:hAnsi="Symbol"/>
      </w:rPr>
    </w:lvl>
  </w:abstractNum>
  <w:abstractNum w:abstractNumId="7" w15:restartNumberingAfterBreak="0">
    <w:nsid w:val="4EDA5240"/>
    <w:multiLevelType w:val="hybridMultilevel"/>
    <w:tmpl w:val="5288AABC"/>
    <w:lvl w:ilvl="0" w:tplc="6A166722">
      <w:start w:val="1"/>
      <w:numFmt w:val="bullet"/>
      <w:lvlText w:val=""/>
      <w:lvlJc w:val="left"/>
      <w:pPr>
        <w:ind w:left="1080" w:hanging="360"/>
      </w:pPr>
      <w:rPr>
        <w:rFonts w:ascii="Symbol" w:hAnsi="Symbol"/>
      </w:rPr>
    </w:lvl>
    <w:lvl w:ilvl="1" w:tplc="10448102">
      <w:start w:val="1"/>
      <w:numFmt w:val="bullet"/>
      <w:lvlText w:val=""/>
      <w:lvlJc w:val="left"/>
      <w:pPr>
        <w:ind w:left="1080" w:hanging="360"/>
      </w:pPr>
      <w:rPr>
        <w:rFonts w:ascii="Symbol" w:hAnsi="Symbol"/>
      </w:rPr>
    </w:lvl>
    <w:lvl w:ilvl="2" w:tplc="B10A3EC2">
      <w:start w:val="1"/>
      <w:numFmt w:val="bullet"/>
      <w:lvlText w:val=""/>
      <w:lvlJc w:val="left"/>
      <w:pPr>
        <w:ind w:left="1080" w:hanging="360"/>
      </w:pPr>
      <w:rPr>
        <w:rFonts w:ascii="Symbol" w:hAnsi="Symbol"/>
      </w:rPr>
    </w:lvl>
    <w:lvl w:ilvl="3" w:tplc="01B03766">
      <w:start w:val="1"/>
      <w:numFmt w:val="bullet"/>
      <w:lvlText w:val=""/>
      <w:lvlJc w:val="left"/>
      <w:pPr>
        <w:ind w:left="1080" w:hanging="360"/>
      </w:pPr>
      <w:rPr>
        <w:rFonts w:ascii="Symbol" w:hAnsi="Symbol"/>
      </w:rPr>
    </w:lvl>
    <w:lvl w:ilvl="4" w:tplc="9FA4F136">
      <w:start w:val="1"/>
      <w:numFmt w:val="bullet"/>
      <w:lvlText w:val=""/>
      <w:lvlJc w:val="left"/>
      <w:pPr>
        <w:ind w:left="1080" w:hanging="360"/>
      </w:pPr>
      <w:rPr>
        <w:rFonts w:ascii="Symbol" w:hAnsi="Symbol"/>
      </w:rPr>
    </w:lvl>
    <w:lvl w:ilvl="5" w:tplc="5CCEB224">
      <w:start w:val="1"/>
      <w:numFmt w:val="bullet"/>
      <w:lvlText w:val=""/>
      <w:lvlJc w:val="left"/>
      <w:pPr>
        <w:ind w:left="1080" w:hanging="360"/>
      </w:pPr>
      <w:rPr>
        <w:rFonts w:ascii="Symbol" w:hAnsi="Symbol"/>
      </w:rPr>
    </w:lvl>
    <w:lvl w:ilvl="6" w:tplc="8514C81A">
      <w:start w:val="1"/>
      <w:numFmt w:val="bullet"/>
      <w:lvlText w:val=""/>
      <w:lvlJc w:val="left"/>
      <w:pPr>
        <w:ind w:left="1080" w:hanging="360"/>
      </w:pPr>
      <w:rPr>
        <w:rFonts w:ascii="Symbol" w:hAnsi="Symbol"/>
      </w:rPr>
    </w:lvl>
    <w:lvl w:ilvl="7" w:tplc="04405EB6">
      <w:start w:val="1"/>
      <w:numFmt w:val="bullet"/>
      <w:lvlText w:val=""/>
      <w:lvlJc w:val="left"/>
      <w:pPr>
        <w:ind w:left="1080" w:hanging="360"/>
      </w:pPr>
      <w:rPr>
        <w:rFonts w:ascii="Symbol" w:hAnsi="Symbol"/>
      </w:rPr>
    </w:lvl>
    <w:lvl w:ilvl="8" w:tplc="D2DCFC98">
      <w:start w:val="1"/>
      <w:numFmt w:val="bullet"/>
      <w:lvlText w:val=""/>
      <w:lvlJc w:val="left"/>
      <w:pPr>
        <w:ind w:left="1080" w:hanging="360"/>
      </w:pPr>
      <w:rPr>
        <w:rFonts w:ascii="Symbol" w:hAnsi="Symbol"/>
      </w:rPr>
    </w:lvl>
  </w:abstractNum>
  <w:abstractNum w:abstractNumId="8" w15:restartNumberingAfterBreak="0">
    <w:nsid w:val="5258508B"/>
    <w:multiLevelType w:val="hybridMultilevel"/>
    <w:tmpl w:val="51FED69A"/>
    <w:lvl w:ilvl="0" w:tplc="FF0C3CFA">
      <w:start w:val="1"/>
      <w:numFmt w:val="bullet"/>
      <w:lvlText w:val=""/>
      <w:lvlJc w:val="left"/>
      <w:pPr>
        <w:ind w:left="1080" w:hanging="360"/>
      </w:pPr>
      <w:rPr>
        <w:rFonts w:ascii="Symbol" w:hAnsi="Symbol"/>
      </w:rPr>
    </w:lvl>
    <w:lvl w:ilvl="1" w:tplc="8F0C20A8">
      <w:start w:val="1"/>
      <w:numFmt w:val="bullet"/>
      <w:lvlText w:val=""/>
      <w:lvlJc w:val="left"/>
      <w:pPr>
        <w:ind w:left="1440" w:hanging="360"/>
      </w:pPr>
      <w:rPr>
        <w:rFonts w:ascii="Symbol" w:hAnsi="Symbol"/>
      </w:rPr>
    </w:lvl>
    <w:lvl w:ilvl="2" w:tplc="56406BA2">
      <w:start w:val="1"/>
      <w:numFmt w:val="bullet"/>
      <w:lvlText w:val=""/>
      <w:lvlJc w:val="left"/>
      <w:pPr>
        <w:ind w:left="1080" w:hanging="360"/>
      </w:pPr>
      <w:rPr>
        <w:rFonts w:ascii="Symbol" w:hAnsi="Symbol"/>
      </w:rPr>
    </w:lvl>
    <w:lvl w:ilvl="3" w:tplc="A0E88F04">
      <w:start w:val="1"/>
      <w:numFmt w:val="bullet"/>
      <w:lvlText w:val=""/>
      <w:lvlJc w:val="left"/>
      <w:pPr>
        <w:ind w:left="1080" w:hanging="360"/>
      </w:pPr>
      <w:rPr>
        <w:rFonts w:ascii="Symbol" w:hAnsi="Symbol"/>
      </w:rPr>
    </w:lvl>
    <w:lvl w:ilvl="4" w:tplc="174890C8">
      <w:start w:val="1"/>
      <w:numFmt w:val="bullet"/>
      <w:lvlText w:val=""/>
      <w:lvlJc w:val="left"/>
      <w:pPr>
        <w:ind w:left="1080" w:hanging="360"/>
      </w:pPr>
      <w:rPr>
        <w:rFonts w:ascii="Symbol" w:hAnsi="Symbol"/>
      </w:rPr>
    </w:lvl>
    <w:lvl w:ilvl="5" w:tplc="F10612A6">
      <w:start w:val="1"/>
      <w:numFmt w:val="bullet"/>
      <w:lvlText w:val=""/>
      <w:lvlJc w:val="left"/>
      <w:pPr>
        <w:ind w:left="1080" w:hanging="360"/>
      </w:pPr>
      <w:rPr>
        <w:rFonts w:ascii="Symbol" w:hAnsi="Symbol"/>
      </w:rPr>
    </w:lvl>
    <w:lvl w:ilvl="6" w:tplc="A6EE6F2C">
      <w:start w:val="1"/>
      <w:numFmt w:val="bullet"/>
      <w:lvlText w:val=""/>
      <w:lvlJc w:val="left"/>
      <w:pPr>
        <w:ind w:left="1080" w:hanging="360"/>
      </w:pPr>
      <w:rPr>
        <w:rFonts w:ascii="Symbol" w:hAnsi="Symbol"/>
      </w:rPr>
    </w:lvl>
    <w:lvl w:ilvl="7" w:tplc="6A384B58">
      <w:start w:val="1"/>
      <w:numFmt w:val="bullet"/>
      <w:lvlText w:val=""/>
      <w:lvlJc w:val="left"/>
      <w:pPr>
        <w:ind w:left="1080" w:hanging="360"/>
      </w:pPr>
      <w:rPr>
        <w:rFonts w:ascii="Symbol" w:hAnsi="Symbol"/>
      </w:rPr>
    </w:lvl>
    <w:lvl w:ilvl="8" w:tplc="062AE182">
      <w:start w:val="1"/>
      <w:numFmt w:val="bullet"/>
      <w:lvlText w:val=""/>
      <w:lvlJc w:val="left"/>
      <w:pPr>
        <w:ind w:left="1080" w:hanging="360"/>
      </w:pPr>
      <w:rPr>
        <w:rFonts w:ascii="Symbol" w:hAnsi="Symbol"/>
      </w:rPr>
    </w:lvl>
  </w:abstractNum>
  <w:abstractNum w:abstractNumId="9" w15:restartNumberingAfterBreak="0">
    <w:nsid w:val="52D16F1B"/>
    <w:multiLevelType w:val="hybridMultilevel"/>
    <w:tmpl w:val="5ADC2020"/>
    <w:lvl w:ilvl="0" w:tplc="01325AC4">
      <w:start w:val="1"/>
      <w:numFmt w:val="bullet"/>
      <w:lvlText w:val=""/>
      <w:lvlJc w:val="left"/>
      <w:pPr>
        <w:ind w:left="720" w:hanging="360"/>
      </w:pPr>
      <w:rPr>
        <w:rFonts w:ascii="Symbol" w:hAnsi="Symbol"/>
      </w:rPr>
    </w:lvl>
    <w:lvl w:ilvl="1" w:tplc="F11EC15E">
      <w:start w:val="1"/>
      <w:numFmt w:val="bullet"/>
      <w:lvlText w:val=""/>
      <w:lvlJc w:val="left"/>
      <w:pPr>
        <w:ind w:left="720" w:hanging="360"/>
      </w:pPr>
      <w:rPr>
        <w:rFonts w:ascii="Symbol" w:hAnsi="Symbol"/>
      </w:rPr>
    </w:lvl>
    <w:lvl w:ilvl="2" w:tplc="3348CC6C">
      <w:start w:val="1"/>
      <w:numFmt w:val="bullet"/>
      <w:lvlText w:val=""/>
      <w:lvlJc w:val="left"/>
      <w:pPr>
        <w:ind w:left="720" w:hanging="360"/>
      </w:pPr>
      <w:rPr>
        <w:rFonts w:ascii="Symbol" w:hAnsi="Symbol"/>
      </w:rPr>
    </w:lvl>
    <w:lvl w:ilvl="3" w:tplc="F486648A">
      <w:start w:val="1"/>
      <w:numFmt w:val="bullet"/>
      <w:lvlText w:val=""/>
      <w:lvlJc w:val="left"/>
      <w:pPr>
        <w:ind w:left="720" w:hanging="360"/>
      </w:pPr>
      <w:rPr>
        <w:rFonts w:ascii="Symbol" w:hAnsi="Symbol"/>
      </w:rPr>
    </w:lvl>
    <w:lvl w:ilvl="4" w:tplc="9930499C">
      <w:start w:val="1"/>
      <w:numFmt w:val="bullet"/>
      <w:lvlText w:val=""/>
      <w:lvlJc w:val="left"/>
      <w:pPr>
        <w:ind w:left="720" w:hanging="360"/>
      </w:pPr>
      <w:rPr>
        <w:rFonts w:ascii="Symbol" w:hAnsi="Symbol"/>
      </w:rPr>
    </w:lvl>
    <w:lvl w:ilvl="5" w:tplc="7DC0B878">
      <w:start w:val="1"/>
      <w:numFmt w:val="bullet"/>
      <w:lvlText w:val=""/>
      <w:lvlJc w:val="left"/>
      <w:pPr>
        <w:ind w:left="720" w:hanging="360"/>
      </w:pPr>
      <w:rPr>
        <w:rFonts w:ascii="Symbol" w:hAnsi="Symbol"/>
      </w:rPr>
    </w:lvl>
    <w:lvl w:ilvl="6" w:tplc="451EDECA">
      <w:start w:val="1"/>
      <w:numFmt w:val="bullet"/>
      <w:lvlText w:val=""/>
      <w:lvlJc w:val="left"/>
      <w:pPr>
        <w:ind w:left="720" w:hanging="360"/>
      </w:pPr>
      <w:rPr>
        <w:rFonts w:ascii="Symbol" w:hAnsi="Symbol"/>
      </w:rPr>
    </w:lvl>
    <w:lvl w:ilvl="7" w:tplc="9EE42D3C">
      <w:start w:val="1"/>
      <w:numFmt w:val="bullet"/>
      <w:lvlText w:val=""/>
      <w:lvlJc w:val="left"/>
      <w:pPr>
        <w:ind w:left="720" w:hanging="360"/>
      </w:pPr>
      <w:rPr>
        <w:rFonts w:ascii="Symbol" w:hAnsi="Symbol"/>
      </w:rPr>
    </w:lvl>
    <w:lvl w:ilvl="8" w:tplc="D0C805E2">
      <w:start w:val="1"/>
      <w:numFmt w:val="bullet"/>
      <w:lvlText w:val=""/>
      <w:lvlJc w:val="left"/>
      <w:pPr>
        <w:ind w:left="720" w:hanging="360"/>
      </w:pPr>
      <w:rPr>
        <w:rFonts w:ascii="Symbol" w:hAnsi="Symbol"/>
      </w:rPr>
    </w:lvl>
  </w:abstractNum>
  <w:abstractNum w:abstractNumId="10" w15:restartNumberingAfterBreak="0">
    <w:nsid w:val="56C3334E"/>
    <w:multiLevelType w:val="hybridMultilevel"/>
    <w:tmpl w:val="DB90B70C"/>
    <w:styleLink w:val="NumberList"/>
    <w:lvl w:ilvl="0" w:tplc="DB90B70C">
      <w:start w:val="1"/>
      <w:numFmt w:val="decimal"/>
      <w:lvlText w:val="%1."/>
      <w:lvlJc w:val="left"/>
      <w:pPr>
        <w:tabs>
          <w:tab w:val="num" w:pos="1800"/>
        </w:tabs>
        <w:ind w:left="1800" w:hanging="360"/>
      </w:pPr>
      <w:rPr>
        <w:rFonts w:cs="Times New Roman"/>
      </w:rPr>
    </w:lvl>
    <w:lvl w:ilvl="1" w:tplc="CC16EDEA">
      <w:start w:val="1"/>
      <w:numFmt w:val="lowerLetter"/>
      <w:lvlText w:val="%2."/>
      <w:lvlJc w:val="left"/>
      <w:pPr>
        <w:tabs>
          <w:tab w:val="num" w:pos="2520"/>
        </w:tabs>
        <w:ind w:left="2520" w:hanging="360"/>
      </w:pPr>
      <w:rPr>
        <w:rFonts w:cs="Times New Roman"/>
      </w:rPr>
    </w:lvl>
    <w:lvl w:ilvl="2" w:tplc="B85AFE86">
      <w:start w:val="1"/>
      <w:numFmt w:val="lowerRoman"/>
      <w:lvlText w:val="%3."/>
      <w:lvlJc w:val="right"/>
      <w:pPr>
        <w:tabs>
          <w:tab w:val="num" w:pos="3240"/>
        </w:tabs>
        <w:ind w:left="3240" w:hanging="180"/>
      </w:pPr>
      <w:rPr>
        <w:rFonts w:cs="Times New Roman"/>
      </w:rPr>
    </w:lvl>
    <w:lvl w:ilvl="3" w:tplc="FB9E625A">
      <w:start w:val="1"/>
      <w:numFmt w:val="decimal"/>
      <w:lvlText w:val="%4."/>
      <w:lvlJc w:val="left"/>
      <w:pPr>
        <w:tabs>
          <w:tab w:val="num" w:pos="3960"/>
        </w:tabs>
        <w:ind w:left="3960" w:hanging="360"/>
      </w:pPr>
      <w:rPr>
        <w:rFonts w:cs="Times New Roman"/>
      </w:rPr>
    </w:lvl>
    <w:lvl w:ilvl="4" w:tplc="6FCA15AA">
      <w:start w:val="1"/>
      <w:numFmt w:val="lowerLetter"/>
      <w:lvlText w:val="%5."/>
      <w:lvlJc w:val="left"/>
      <w:pPr>
        <w:tabs>
          <w:tab w:val="num" w:pos="4680"/>
        </w:tabs>
        <w:ind w:left="4680" w:hanging="360"/>
      </w:pPr>
      <w:rPr>
        <w:rFonts w:cs="Times New Roman"/>
      </w:rPr>
    </w:lvl>
    <w:lvl w:ilvl="5" w:tplc="663A524A">
      <w:start w:val="1"/>
      <w:numFmt w:val="lowerRoman"/>
      <w:lvlText w:val="%6."/>
      <w:lvlJc w:val="right"/>
      <w:pPr>
        <w:tabs>
          <w:tab w:val="num" w:pos="5400"/>
        </w:tabs>
        <w:ind w:left="5400" w:hanging="180"/>
      </w:pPr>
      <w:rPr>
        <w:rFonts w:cs="Times New Roman"/>
      </w:rPr>
    </w:lvl>
    <w:lvl w:ilvl="6" w:tplc="4A74AF50">
      <w:start w:val="1"/>
      <w:numFmt w:val="decimal"/>
      <w:lvlText w:val="%7."/>
      <w:lvlJc w:val="left"/>
      <w:pPr>
        <w:tabs>
          <w:tab w:val="num" w:pos="6120"/>
        </w:tabs>
        <w:ind w:left="6120" w:hanging="360"/>
      </w:pPr>
      <w:rPr>
        <w:rFonts w:cs="Times New Roman"/>
      </w:rPr>
    </w:lvl>
    <w:lvl w:ilvl="7" w:tplc="17A09C08">
      <w:start w:val="1"/>
      <w:numFmt w:val="lowerLetter"/>
      <w:lvlText w:val="%8."/>
      <w:lvlJc w:val="left"/>
      <w:pPr>
        <w:tabs>
          <w:tab w:val="num" w:pos="6840"/>
        </w:tabs>
        <w:ind w:left="6840" w:hanging="360"/>
      </w:pPr>
      <w:rPr>
        <w:rFonts w:cs="Times New Roman"/>
      </w:rPr>
    </w:lvl>
    <w:lvl w:ilvl="8" w:tplc="8A80E4DE">
      <w:start w:val="1"/>
      <w:numFmt w:val="lowerRoman"/>
      <w:lvlText w:val="%9."/>
      <w:lvlJc w:val="right"/>
      <w:pPr>
        <w:tabs>
          <w:tab w:val="num" w:pos="7560"/>
        </w:tabs>
        <w:ind w:left="7560" w:hanging="180"/>
      </w:pPr>
      <w:rPr>
        <w:rFonts w:cs="Times New Roman"/>
      </w:rPr>
    </w:lvl>
  </w:abstractNum>
  <w:abstractNum w:abstractNumId="11" w15:restartNumberingAfterBreak="0">
    <w:nsid w:val="5D473F73"/>
    <w:multiLevelType w:val="hybridMultilevel"/>
    <w:tmpl w:val="9AD443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B586BF0"/>
    <w:multiLevelType w:val="hybridMultilevel"/>
    <w:tmpl w:val="99E8CEC0"/>
    <w:lvl w:ilvl="0" w:tplc="0C09000F">
      <w:start w:val="1"/>
      <w:numFmt w:val="decimal"/>
      <w:lvlText w:val="%1."/>
      <w:lvlJc w:val="left"/>
      <w:pPr>
        <w:tabs>
          <w:tab w:val="num" w:pos="720"/>
        </w:tabs>
        <w:ind w:left="720" w:hanging="360"/>
      </w:pPr>
      <w:rPr>
        <w:rFonts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340" w:hanging="360"/>
      </w:pPr>
      <w:rPr>
        <w:rFonts w:ascii="Courier New" w:hAnsi="Courier New" w:cs="Courier New" w:hint="default"/>
      </w:rPr>
    </w:lvl>
    <w:lvl w:ilvl="3" w:tplc="69705A4E">
      <w:start w:val="1"/>
      <w:numFmt w:val="decimal"/>
      <w:lvlText w:val="%4."/>
      <w:lvlJc w:val="left"/>
      <w:pPr>
        <w:tabs>
          <w:tab w:val="num" w:pos="2880"/>
        </w:tabs>
        <w:ind w:left="2880" w:hanging="360"/>
      </w:pPr>
    </w:lvl>
    <w:lvl w:ilvl="4" w:tplc="D586EE64">
      <w:start w:val="1"/>
      <w:numFmt w:val="lowerLetter"/>
      <w:lvlText w:val="%5."/>
      <w:lvlJc w:val="left"/>
      <w:pPr>
        <w:tabs>
          <w:tab w:val="num" w:pos="3600"/>
        </w:tabs>
        <w:ind w:left="3600" w:hanging="360"/>
      </w:pPr>
    </w:lvl>
    <w:lvl w:ilvl="5" w:tplc="0CB28384">
      <w:start w:val="1"/>
      <w:numFmt w:val="lowerRoman"/>
      <w:lvlText w:val="%6."/>
      <w:lvlJc w:val="right"/>
      <w:pPr>
        <w:tabs>
          <w:tab w:val="num" w:pos="4320"/>
        </w:tabs>
        <w:ind w:left="4320" w:hanging="180"/>
      </w:pPr>
    </w:lvl>
    <w:lvl w:ilvl="6" w:tplc="ECB47BE4">
      <w:start w:val="1"/>
      <w:numFmt w:val="decimal"/>
      <w:lvlText w:val="%7."/>
      <w:lvlJc w:val="left"/>
      <w:pPr>
        <w:tabs>
          <w:tab w:val="num" w:pos="5040"/>
        </w:tabs>
        <w:ind w:left="5040" w:hanging="360"/>
      </w:pPr>
    </w:lvl>
    <w:lvl w:ilvl="7" w:tplc="6054F806">
      <w:start w:val="1"/>
      <w:numFmt w:val="lowerLetter"/>
      <w:lvlText w:val="%8."/>
      <w:lvlJc w:val="left"/>
      <w:pPr>
        <w:tabs>
          <w:tab w:val="num" w:pos="5760"/>
        </w:tabs>
        <w:ind w:left="5760" w:hanging="360"/>
      </w:pPr>
    </w:lvl>
    <w:lvl w:ilvl="8" w:tplc="C9C625CC">
      <w:start w:val="1"/>
      <w:numFmt w:val="lowerRoman"/>
      <w:lvlText w:val="%9."/>
      <w:lvlJc w:val="right"/>
      <w:pPr>
        <w:tabs>
          <w:tab w:val="num" w:pos="6480"/>
        </w:tabs>
        <w:ind w:left="6480" w:hanging="180"/>
      </w:pPr>
    </w:lvl>
  </w:abstractNum>
  <w:abstractNum w:abstractNumId="13" w15:restartNumberingAfterBreak="0">
    <w:nsid w:val="6E7969A2"/>
    <w:multiLevelType w:val="hybridMultilevel"/>
    <w:tmpl w:val="98B4AE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EE2238E"/>
    <w:multiLevelType w:val="hybridMultilevel"/>
    <w:tmpl w:val="DFF0A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DF0D6B"/>
    <w:multiLevelType w:val="hybridMultilevel"/>
    <w:tmpl w:val="0D62C76C"/>
    <w:lvl w:ilvl="0" w:tplc="0C090001">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16cid:durableId="949624766">
    <w:abstractNumId w:val="10"/>
  </w:num>
  <w:num w:numId="2" w16cid:durableId="89085168">
    <w:abstractNumId w:val="5"/>
  </w:num>
  <w:num w:numId="3" w16cid:durableId="1734965335">
    <w:abstractNumId w:val="0"/>
  </w:num>
  <w:num w:numId="4" w16cid:durableId="869219788">
    <w:abstractNumId w:val="3"/>
    <w:lvlOverride w:ilvl="0">
      <w:startOverride w:val="1"/>
    </w:lvlOverride>
  </w:num>
  <w:num w:numId="5" w16cid:durableId="16455746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4925702">
    <w:abstractNumId w:val="11"/>
  </w:num>
  <w:num w:numId="7" w16cid:durableId="2030259625">
    <w:abstractNumId w:val="4"/>
  </w:num>
  <w:num w:numId="8" w16cid:durableId="526453721">
    <w:abstractNumId w:val="13"/>
  </w:num>
  <w:num w:numId="9" w16cid:durableId="1771659182">
    <w:abstractNumId w:val="8"/>
  </w:num>
  <w:num w:numId="10" w16cid:durableId="2060739382">
    <w:abstractNumId w:val="9"/>
  </w:num>
  <w:num w:numId="11" w16cid:durableId="1030953495">
    <w:abstractNumId w:val="2"/>
  </w:num>
  <w:num w:numId="12" w16cid:durableId="1161040907">
    <w:abstractNumId w:val="6"/>
  </w:num>
  <w:num w:numId="13" w16cid:durableId="161899914">
    <w:abstractNumId w:val="7"/>
  </w:num>
  <w:num w:numId="14" w16cid:durableId="78990817">
    <w:abstractNumId w:val="14"/>
  </w:num>
  <w:num w:numId="15" w16cid:durableId="230118442">
    <w:abstractNumId w:val="12"/>
  </w:num>
  <w:num w:numId="16" w16cid:durableId="203241043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32"/>
    <w:rsid w:val="0000087A"/>
    <w:rsid w:val="00000E93"/>
    <w:rsid w:val="0000106C"/>
    <w:rsid w:val="0000124A"/>
    <w:rsid w:val="00001894"/>
    <w:rsid w:val="00001C60"/>
    <w:rsid w:val="000022C0"/>
    <w:rsid w:val="00002879"/>
    <w:rsid w:val="000033C9"/>
    <w:rsid w:val="00005C9A"/>
    <w:rsid w:val="00006A90"/>
    <w:rsid w:val="00007291"/>
    <w:rsid w:val="000073E7"/>
    <w:rsid w:val="00011532"/>
    <w:rsid w:val="00012B0A"/>
    <w:rsid w:val="00013B85"/>
    <w:rsid w:val="0001433E"/>
    <w:rsid w:val="0001446F"/>
    <w:rsid w:val="000147DB"/>
    <w:rsid w:val="0001493E"/>
    <w:rsid w:val="000152A5"/>
    <w:rsid w:val="000156D9"/>
    <w:rsid w:val="000157C5"/>
    <w:rsid w:val="000171FF"/>
    <w:rsid w:val="00021DE4"/>
    <w:rsid w:val="0002281D"/>
    <w:rsid w:val="00024820"/>
    <w:rsid w:val="000255D9"/>
    <w:rsid w:val="000257F3"/>
    <w:rsid w:val="000258F6"/>
    <w:rsid w:val="000267F8"/>
    <w:rsid w:val="000278BE"/>
    <w:rsid w:val="00030286"/>
    <w:rsid w:val="000310AA"/>
    <w:rsid w:val="00032AC6"/>
    <w:rsid w:val="00032FCC"/>
    <w:rsid w:val="00034769"/>
    <w:rsid w:val="00034EA6"/>
    <w:rsid w:val="00036E50"/>
    <w:rsid w:val="00037D02"/>
    <w:rsid w:val="00037E80"/>
    <w:rsid w:val="00041106"/>
    <w:rsid w:val="0004140B"/>
    <w:rsid w:val="00041E68"/>
    <w:rsid w:val="000427D9"/>
    <w:rsid w:val="00043613"/>
    <w:rsid w:val="00043647"/>
    <w:rsid w:val="00044257"/>
    <w:rsid w:val="00044274"/>
    <w:rsid w:val="000442C3"/>
    <w:rsid w:val="00044459"/>
    <w:rsid w:val="000444A6"/>
    <w:rsid w:val="000451C7"/>
    <w:rsid w:val="000452AD"/>
    <w:rsid w:val="00045C54"/>
    <w:rsid w:val="000468D3"/>
    <w:rsid w:val="00046E88"/>
    <w:rsid w:val="0004768A"/>
    <w:rsid w:val="000476E9"/>
    <w:rsid w:val="00050B95"/>
    <w:rsid w:val="0005170C"/>
    <w:rsid w:val="00051F0C"/>
    <w:rsid w:val="000533F1"/>
    <w:rsid w:val="00054741"/>
    <w:rsid w:val="00054AF5"/>
    <w:rsid w:val="00054E99"/>
    <w:rsid w:val="00054F1B"/>
    <w:rsid w:val="00055A7E"/>
    <w:rsid w:val="00055E14"/>
    <w:rsid w:val="000560BB"/>
    <w:rsid w:val="000564FF"/>
    <w:rsid w:val="00057EC9"/>
    <w:rsid w:val="000607E3"/>
    <w:rsid w:val="0006353B"/>
    <w:rsid w:val="00063CA5"/>
    <w:rsid w:val="000654F4"/>
    <w:rsid w:val="00065821"/>
    <w:rsid w:val="00065B61"/>
    <w:rsid w:val="00065EA4"/>
    <w:rsid w:val="0006639D"/>
    <w:rsid w:val="00066F0C"/>
    <w:rsid w:val="000673CF"/>
    <w:rsid w:val="00067517"/>
    <w:rsid w:val="00070143"/>
    <w:rsid w:val="00070358"/>
    <w:rsid w:val="000703AD"/>
    <w:rsid w:val="00070FC5"/>
    <w:rsid w:val="000716B4"/>
    <w:rsid w:val="00071D1E"/>
    <w:rsid w:val="00071D6D"/>
    <w:rsid w:val="00072460"/>
    <w:rsid w:val="00073530"/>
    <w:rsid w:val="000735A9"/>
    <w:rsid w:val="0007391D"/>
    <w:rsid w:val="00073C69"/>
    <w:rsid w:val="00075489"/>
    <w:rsid w:val="00077AC0"/>
    <w:rsid w:val="000805CF"/>
    <w:rsid w:val="000817FB"/>
    <w:rsid w:val="00082E4B"/>
    <w:rsid w:val="0008349B"/>
    <w:rsid w:val="00084DB5"/>
    <w:rsid w:val="00085081"/>
    <w:rsid w:val="0008544B"/>
    <w:rsid w:val="0008730B"/>
    <w:rsid w:val="00087671"/>
    <w:rsid w:val="0009032E"/>
    <w:rsid w:val="00090A4F"/>
    <w:rsid w:val="00091010"/>
    <w:rsid w:val="00093B19"/>
    <w:rsid w:val="00093BA2"/>
    <w:rsid w:val="00093F07"/>
    <w:rsid w:val="00094761"/>
    <w:rsid w:val="00095951"/>
    <w:rsid w:val="00095D63"/>
    <w:rsid w:val="00096D19"/>
    <w:rsid w:val="00096D3F"/>
    <w:rsid w:val="000A019A"/>
    <w:rsid w:val="000A0886"/>
    <w:rsid w:val="000A0FCA"/>
    <w:rsid w:val="000A1DED"/>
    <w:rsid w:val="000A2467"/>
    <w:rsid w:val="000A32B9"/>
    <w:rsid w:val="000A4851"/>
    <w:rsid w:val="000A4ECC"/>
    <w:rsid w:val="000A54AE"/>
    <w:rsid w:val="000A6219"/>
    <w:rsid w:val="000A6460"/>
    <w:rsid w:val="000A6462"/>
    <w:rsid w:val="000A6E20"/>
    <w:rsid w:val="000A7912"/>
    <w:rsid w:val="000A7C9B"/>
    <w:rsid w:val="000B000C"/>
    <w:rsid w:val="000B0924"/>
    <w:rsid w:val="000B1080"/>
    <w:rsid w:val="000B22CF"/>
    <w:rsid w:val="000B2437"/>
    <w:rsid w:val="000B2E0A"/>
    <w:rsid w:val="000B3A94"/>
    <w:rsid w:val="000B6523"/>
    <w:rsid w:val="000B6FED"/>
    <w:rsid w:val="000B79D3"/>
    <w:rsid w:val="000B7B34"/>
    <w:rsid w:val="000C07D7"/>
    <w:rsid w:val="000C0FDA"/>
    <w:rsid w:val="000C11D9"/>
    <w:rsid w:val="000C1473"/>
    <w:rsid w:val="000C246D"/>
    <w:rsid w:val="000C3D62"/>
    <w:rsid w:val="000C46C8"/>
    <w:rsid w:val="000C5632"/>
    <w:rsid w:val="000C5D94"/>
    <w:rsid w:val="000C5F6E"/>
    <w:rsid w:val="000C6457"/>
    <w:rsid w:val="000C7277"/>
    <w:rsid w:val="000C7304"/>
    <w:rsid w:val="000D036C"/>
    <w:rsid w:val="000D0948"/>
    <w:rsid w:val="000D12DD"/>
    <w:rsid w:val="000D2333"/>
    <w:rsid w:val="000D2CEF"/>
    <w:rsid w:val="000D2E48"/>
    <w:rsid w:val="000D3ACD"/>
    <w:rsid w:val="000D58C0"/>
    <w:rsid w:val="000D5FC7"/>
    <w:rsid w:val="000D6B39"/>
    <w:rsid w:val="000D72DC"/>
    <w:rsid w:val="000D7754"/>
    <w:rsid w:val="000D77CA"/>
    <w:rsid w:val="000D7F1C"/>
    <w:rsid w:val="000E03B4"/>
    <w:rsid w:val="000E090E"/>
    <w:rsid w:val="000E1C02"/>
    <w:rsid w:val="000E314F"/>
    <w:rsid w:val="000E49B7"/>
    <w:rsid w:val="000E4C10"/>
    <w:rsid w:val="000E5BAB"/>
    <w:rsid w:val="000E66EF"/>
    <w:rsid w:val="000E74D1"/>
    <w:rsid w:val="000E7914"/>
    <w:rsid w:val="000E7CCD"/>
    <w:rsid w:val="000E7D5F"/>
    <w:rsid w:val="000F13EF"/>
    <w:rsid w:val="000F1D9C"/>
    <w:rsid w:val="000F1F3B"/>
    <w:rsid w:val="000F3EE2"/>
    <w:rsid w:val="000F524C"/>
    <w:rsid w:val="000F59C9"/>
    <w:rsid w:val="000F65F2"/>
    <w:rsid w:val="000F66AF"/>
    <w:rsid w:val="000F66DB"/>
    <w:rsid w:val="000F6BFD"/>
    <w:rsid w:val="000F7559"/>
    <w:rsid w:val="00100D1F"/>
    <w:rsid w:val="00101EBA"/>
    <w:rsid w:val="00102710"/>
    <w:rsid w:val="001029A1"/>
    <w:rsid w:val="00104F79"/>
    <w:rsid w:val="00106526"/>
    <w:rsid w:val="00106948"/>
    <w:rsid w:val="00107009"/>
    <w:rsid w:val="0011061B"/>
    <w:rsid w:val="001114BE"/>
    <w:rsid w:val="001119E5"/>
    <w:rsid w:val="00112246"/>
    <w:rsid w:val="001127F9"/>
    <w:rsid w:val="00116DC0"/>
    <w:rsid w:val="00120D27"/>
    <w:rsid w:val="00121C4C"/>
    <w:rsid w:val="00122E0C"/>
    <w:rsid w:val="00122FAF"/>
    <w:rsid w:val="00127D7E"/>
    <w:rsid w:val="001310FB"/>
    <w:rsid w:val="001325F9"/>
    <w:rsid w:val="0013329B"/>
    <w:rsid w:val="00133917"/>
    <w:rsid w:val="00135172"/>
    <w:rsid w:val="00135900"/>
    <w:rsid w:val="00135D93"/>
    <w:rsid w:val="00135F56"/>
    <w:rsid w:val="0014111E"/>
    <w:rsid w:val="00141D12"/>
    <w:rsid w:val="001429C5"/>
    <w:rsid w:val="001434BC"/>
    <w:rsid w:val="00143670"/>
    <w:rsid w:val="00144D9F"/>
    <w:rsid w:val="0014590D"/>
    <w:rsid w:val="00145E7C"/>
    <w:rsid w:val="0014621A"/>
    <w:rsid w:val="001462A2"/>
    <w:rsid w:val="00146581"/>
    <w:rsid w:val="0014665D"/>
    <w:rsid w:val="00146D44"/>
    <w:rsid w:val="00146FEF"/>
    <w:rsid w:val="00147079"/>
    <w:rsid w:val="001470DF"/>
    <w:rsid w:val="0014742D"/>
    <w:rsid w:val="001474CC"/>
    <w:rsid w:val="00147E5D"/>
    <w:rsid w:val="00147F92"/>
    <w:rsid w:val="0015070F"/>
    <w:rsid w:val="001512F9"/>
    <w:rsid w:val="00151398"/>
    <w:rsid w:val="00151519"/>
    <w:rsid w:val="00151726"/>
    <w:rsid w:val="0015217F"/>
    <w:rsid w:val="0015365D"/>
    <w:rsid w:val="00154BE4"/>
    <w:rsid w:val="00155FF8"/>
    <w:rsid w:val="00156ECA"/>
    <w:rsid w:val="00157756"/>
    <w:rsid w:val="00157F8A"/>
    <w:rsid w:val="00157F95"/>
    <w:rsid w:val="001606B7"/>
    <w:rsid w:val="00161809"/>
    <w:rsid w:val="00162CFF"/>
    <w:rsid w:val="001649DB"/>
    <w:rsid w:val="00165680"/>
    <w:rsid w:val="001656E6"/>
    <w:rsid w:val="00165B76"/>
    <w:rsid w:val="00166B1B"/>
    <w:rsid w:val="00166C0B"/>
    <w:rsid w:val="0016704E"/>
    <w:rsid w:val="001674A1"/>
    <w:rsid w:val="001678DC"/>
    <w:rsid w:val="00170EEC"/>
    <w:rsid w:val="00171ABE"/>
    <w:rsid w:val="00171DA4"/>
    <w:rsid w:val="001727BF"/>
    <w:rsid w:val="00174489"/>
    <w:rsid w:val="00174B93"/>
    <w:rsid w:val="001754E8"/>
    <w:rsid w:val="00175857"/>
    <w:rsid w:val="001765B7"/>
    <w:rsid w:val="0017746C"/>
    <w:rsid w:val="001806A1"/>
    <w:rsid w:val="001812B0"/>
    <w:rsid w:val="00182234"/>
    <w:rsid w:val="0018242F"/>
    <w:rsid w:val="0018252F"/>
    <w:rsid w:val="0018256C"/>
    <w:rsid w:val="0018296F"/>
    <w:rsid w:val="00182D24"/>
    <w:rsid w:val="00183114"/>
    <w:rsid w:val="0018321D"/>
    <w:rsid w:val="0018414B"/>
    <w:rsid w:val="001850B3"/>
    <w:rsid w:val="00185B1A"/>
    <w:rsid w:val="00185D87"/>
    <w:rsid w:val="00186937"/>
    <w:rsid w:val="001915D1"/>
    <w:rsid w:val="001916A1"/>
    <w:rsid w:val="00191F92"/>
    <w:rsid w:val="0019202D"/>
    <w:rsid w:val="00192A24"/>
    <w:rsid w:val="00193F57"/>
    <w:rsid w:val="0019476A"/>
    <w:rsid w:val="0019584D"/>
    <w:rsid w:val="001960B3"/>
    <w:rsid w:val="00196308"/>
    <w:rsid w:val="00196ACC"/>
    <w:rsid w:val="001974D5"/>
    <w:rsid w:val="00197BE2"/>
    <w:rsid w:val="001A02E6"/>
    <w:rsid w:val="001A0570"/>
    <w:rsid w:val="001A059B"/>
    <w:rsid w:val="001A0ADA"/>
    <w:rsid w:val="001A0C75"/>
    <w:rsid w:val="001A0D3B"/>
    <w:rsid w:val="001A1F20"/>
    <w:rsid w:val="001A2DBA"/>
    <w:rsid w:val="001A3453"/>
    <w:rsid w:val="001A3836"/>
    <w:rsid w:val="001A3BEC"/>
    <w:rsid w:val="001A4B93"/>
    <w:rsid w:val="001A4F53"/>
    <w:rsid w:val="001A5D62"/>
    <w:rsid w:val="001A667C"/>
    <w:rsid w:val="001A66FB"/>
    <w:rsid w:val="001A6E4E"/>
    <w:rsid w:val="001A6FA9"/>
    <w:rsid w:val="001B0687"/>
    <w:rsid w:val="001B0B91"/>
    <w:rsid w:val="001B2249"/>
    <w:rsid w:val="001B2C19"/>
    <w:rsid w:val="001B3255"/>
    <w:rsid w:val="001B5147"/>
    <w:rsid w:val="001B5445"/>
    <w:rsid w:val="001B5C7E"/>
    <w:rsid w:val="001B6CE0"/>
    <w:rsid w:val="001B6E8E"/>
    <w:rsid w:val="001B75F3"/>
    <w:rsid w:val="001B7901"/>
    <w:rsid w:val="001B79E8"/>
    <w:rsid w:val="001C00C2"/>
    <w:rsid w:val="001C0826"/>
    <w:rsid w:val="001C0FBC"/>
    <w:rsid w:val="001C15C7"/>
    <w:rsid w:val="001C19F9"/>
    <w:rsid w:val="001C30D2"/>
    <w:rsid w:val="001C3428"/>
    <w:rsid w:val="001C464E"/>
    <w:rsid w:val="001C4D8E"/>
    <w:rsid w:val="001C66C5"/>
    <w:rsid w:val="001D0883"/>
    <w:rsid w:val="001D1D68"/>
    <w:rsid w:val="001D2E33"/>
    <w:rsid w:val="001D34C8"/>
    <w:rsid w:val="001D35AF"/>
    <w:rsid w:val="001D35D2"/>
    <w:rsid w:val="001D391D"/>
    <w:rsid w:val="001D434B"/>
    <w:rsid w:val="001D470B"/>
    <w:rsid w:val="001D4AB6"/>
    <w:rsid w:val="001D5623"/>
    <w:rsid w:val="001D593F"/>
    <w:rsid w:val="001D6172"/>
    <w:rsid w:val="001D731D"/>
    <w:rsid w:val="001E065D"/>
    <w:rsid w:val="001E236A"/>
    <w:rsid w:val="001E2371"/>
    <w:rsid w:val="001E3272"/>
    <w:rsid w:val="001E3737"/>
    <w:rsid w:val="001E40D2"/>
    <w:rsid w:val="001E43CF"/>
    <w:rsid w:val="001E452C"/>
    <w:rsid w:val="001E4865"/>
    <w:rsid w:val="001E54EB"/>
    <w:rsid w:val="001E598F"/>
    <w:rsid w:val="001E5C34"/>
    <w:rsid w:val="001E62DB"/>
    <w:rsid w:val="001E6F6D"/>
    <w:rsid w:val="001E7AD4"/>
    <w:rsid w:val="001ECEEC"/>
    <w:rsid w:val="001F00E4"/>
    <w:rsid w:val="001F02AC"/>
    <w:rsid w:val="001F05E5"/>
    <w:rsid w:val="001F0A0A"/>
    <w:rsid w:val="001F11CD"/>
    <w:rsid w:val="001F21BD"/>
    <w:rsid w:val="001F2C6E"/>
    <w:rsid w:val="001F3F83"/>
    <w:rsid w:val="001F4060"/>
    <w:rsid w:val="001F4E6A"/>
    <w:rsid w:val="001F5205"/>
    <w:rsid w:val="001F598B"/>
    <w:rsid w:val="001F5C0F"/>
    <w:rsid w:val="001F6EC8"/>
    <w:rsid w:val="001F79F6"/>
    <w:rsid w:val="001F7BD6"/>
    <w:rsid w:val="001F7CDB"/>
    <w:rsid w:val="00200C60"/>
    <w:rsid w:val="002012CA"/>
    <w:rsid w:val="00201DB5"/>
    <w:rsid w:val="00201EB5"/>
    <w:rsid w:val="00202D7C"/>
    <w:rsid w:val="002034E1"/>
    <w:rsid w:val="00203C7E"/>
    <w:rsid w:val="002046E9"/>
    <w:rsid w:val="0020479B"/>
    <w:rsid w:val="002047AE"/>
    <w:rsid w:val="0020484E"/>
    <w:rsid w:val="00205CDB"/>
    <w:rsid w:val="00206857"/>
    <w:rsid w:val="002072E3"/>
    <w:rsid w:val="0020740D"/>
    <w:rsid w:val="002102C1"/>
    <w:rsid w:val="002107E9"/>
    <w:rsid w:val="00211DF9"/>
    <w:rsid w:val="00212450"/>
    <w:rsid w:val="0021254E"/>
    <w:rsid w:val="00212690"/>
    <w:rsid w:val="00212DD5"/>
    <w:rsid w:val="002130B1"/>
    <w:rsid w:val="002132B2"/>
    <w:rsid w:val="00214DB5"/>
    <w:rsid w:val="00215966"/>
    <w:rsid w:val="00216DD3"/>
    <w:rsid w:val="00216DFB"/>
    <w:rsid w:val="00217209"/>
    <w:rsid w:val="002176AF"/>
    <w:rsid w:val="002204D2"/>
    <w:rsid w:val="002204F7"/>
    <w:rsid w:val="00220543"/>
    <w:rsid w:val="00221272"/>
    <w:rsid w:val="00221934"/>
    <w:rsid w:val="00222070"/>
    <w:rsid w:val="0022212E"/>
    <w:rsid w:val="002223F8"/>
    <w:rsid w:val="002225B7"/>
    <w:rsid w:val="002229BC"/>
    <w:rsid w:val="00223694"/>
    <w:rsid w:val="002237E0"/>
    <w:rsid w:val="00223E87"/>
    <w:rsid w:val="00224035"/>
    <w:rsid w:val="00224A76"/>
    <w:rsid w:val="00225911"/>
    <w:rsid w:val="00225993"/>
    <w:rsid w:val="00225B6D"/>
    <w:rsid w:val="00226484"/>
    <w:rsid w:val="00226AAF"/>
    <w:rsid w:val="00227674"/>
    <w:rsid w:val="002276DC"/>
    <w:rsid w:val="00227DFF"/>
    <w:rsid w:val="0023102A"/>
    <w:rsid w:val="0023128D"/>
    <w:rsid w:val="00232951"/>
    <w:rsid w:val="00232C56"/>
    <w:rsid w:val="00233090"/>
    <w:rsid w:val="002346D9"/>
    <w:rsid w:val="00234790"/>
    <w:rsid w:val="002357A9"/>
    <w:rsid w:val="0023595D"/>
    <w:rsid w:val="00236CDF"/>
    <w:rsid w:val="00237015"/>
    <w:rsid w:val="00241B1C"/>
    <w:rsid w:val="0024223E"/>
    <w:rsid w:val="00242890"/>
    <w:rsid w:val="0024493A"/>
    <w:rsid w:val="00244BAF"/>
    <w:rsid w:val="00245FC9"/>
    <w:rsid w:val="00246242"/>
    <w:rsid w:val="00246486"/>
    <w:rsid w:val="00246500"/>
    <w:rsid w:val="00250E5A"/>
    <w:rsid w:val="00251320"/>
    <w:rsid w:val="00253154"/>
    <w:rsid w:val="00253F5A"/>
    <w:rsid w:val="002541B5"/>
    <w:rsid w:val="00254876"/>
    <w:rsid w:val="00254E78"/>
    <w:rsid w:val="00257144"/>
    <w:rsid w:val="0025760A"/>
    <w:rsid w:val="00257E43"/>
    <w:rsid w:val="0026045C"/>
    <w:rsid w:val="002615C5"/>
    <w:rsid w:val="002620C2"/>
    <w:rsid w:val="002624F6"/>
    <w:rsid w:val="002635E3"/>
    <w:rsid w:val="00264844"/>
    <w:rsid w:val="0026543A"/>
    <w:rsid w:val="002656DD"/>
    <w:rsid w:val="00265CA1"/>
    <w:rsid w:val="002660AC"/>
    <w:rsid w:val="0026655D"/>
    <w:rsid w:val="00266714"/>
    <w:rsid w:val="00266806"/>
    <w:rsid w:val="00266EE3"/>
    <w:rsid w:val="002671E5"/>
    <w:rsid w:val="00267303"/>
    <w:rsid w:val="00270A2F"/>
    <w:rsid w:val="0027131A"/>
    <w:rsid w:val="002715A6"/>
    <w:rsid w:val="00272036"/>
    <w:rsid w:val="00272676"/>
    <w:rsid w:val="00272830"/>
    <w:rsid w:val="00272D8D"/>
    <w:rsid w:val="00273502"/>
    <w:rsid w:val="00273BAC"/>
    <w:rsid w:val="00274B0E"/>
    <w:rsid w:val="002750BC"/>
    <w:rsid w:val="00276A0F"/>
    <w:rsid w:val="00276B11"/>
    <w:rsid w:val="00276CC5"/>
    <w:rsid w:val="00276FDB"/>
    <w:rsid w:val="0027705D"/>
    <w:rsid w:val="002770C4"/>
    <w:rsid w:val="002774CD"/>
    <w:rsid w:val="0027777C"/>
    <w:rsid w:val="0028085D"/>
    <w:rsid w:val="00281C13"/>
    <w:rsid w:val="002821D2"/>
    <w:rsid w:val="002838F6"/>
    <w:rsid w:val="00283912"/>
    <w:rsid w:val="00284794"/>
    <w:rsid w:val="002847D4"/>
    <w:rsid w:val="00284ACA"/>
    <w:rsid w:val="002854AC"/>
    <w:rsid w:val="0028564B"/>
    <w:rsid w:val="0028587B"/>
    <w:rsid w:val="00286C66"/>
    <w:rsid w:val="00286DD4"/>
    <w:rsid w:val="002900D5"/>
    <w:rsid w:val="002918F0"/>
    <w:rsid w:val="00292077"/>
    <w:rsid w:val="002929B2"/>
    <w:rsid w:val="00292DCA"/>
    <w:rsid w:val="00293006"/>
    <w:rsid w:val="00294AC7"/>
    <w:rsid w:val="0029586F"/>
    <w:rsid w:val="00295AAB"/>
    <w:rsid w:val="0029707F"/>
    <w:rsid w:val="00297B7B"/>
    <w:rsid w:val="00297B90"/>
    <w:rsid w:val="00297FB2"/>
    <w:rsid w:val="002A00F6"/>
    <w:rsid w:val="002A01AE"/>
    <w:rsid w:val="002A07BE"/>
    <w:rsid w:val="002A09EA"/>
    <w:rsid w:val="002A0C87"/>
    <w:rsid w:val="002A0D76"/>
    <w:rsid w:val="002A1C6F"/>
    <w:rsid w:val="002A213B"/>
    <w:rsid w:val="002A21C2"/>
    <w:rsid w:val="002A3287"/>
    <w:rsid w:val="002A42A5"/>
    <w:rsid w:val="002A47B4"/>
    <w:rsid w:val="002A4D96"/>
    <w:rsid w:val="002A508D"/>
    <w:rsid w:val="002A5DD0"/>
    <w:rsid w:val="002A609C"/>
    <w:rsid w:val="002A7225"/>
    <w:rsid w:val="002B1EE5"/>
    <w:rsid w:val="002B3704"/>
    <w:rsid w:val="002B3CAF"/>
    <w:rsid w:val="002B52EA"/>
    <w:rsid w:val="002B5595"/>
    <w:rsid w:val="002B585E"/>
    <w:rsid w:val="002B58C3"/>
    <w:rsid w:val="002B693D"/>
    <w:rsid w:val="002B6B0F"/>
    <w:rsid w:val="002B74B4"/>
    <w:rsid w:val="002B787C"/>
    <w:rsid w:val="002C076B"/>
    <w:rsid w:val="002C0CDF"/>
    <w:rsid w:val="002C15D4"/>
    <w:rsid w:val="002C1879"/>
    <w:rsid w:val="002C2634"/>
    <w:rsid w:val="002C2BB5"/>
    <w:rsid w:val="002C2D48"/>
    <w:rsid w:val="002C31DD"/>
    <w:rsid w:val="002C32F6"/>
    <w:rsid w:val="002C410D"/>
    <w:rsid w:val="002C440A"/>
    <w:rsid w:val="002C6B77"/>
    <w:rsid w:val="002C6DF9"/>
    <w:rsid w:val="002C7130"/>
    <w:rsid w:val="002C75F3"/>
    <w:rsid w:val="002C78F8"/>
    <w:rsid w:val="002C7BC5"/>
    <w:rsid w:val="002D079A"/>
    <w:rsid w:val="002D1135"/>
    <w:rsid w:val="002D15A6"/>
    <w:rsid w:val="002D1860"/>
    <w:rsid w:val="002D2C7D"/>
    <w:rsid w:val="002D2D15"/>
    <w:rsid w:val="002D4187"/>
    <w:rsid w:val="002D45DA"/>
    <w:rsid w:val="002D554D"/>
    <w:rsid w:val="002D67B5"/>
    <w:rsid w:val="002D6933"/>
    <w:rsid w:val="002D6ABF"/>
    <w:rsid w:val="002D711F"/>
    <w:rsid w:val="002D76EB"/>
    <w:rsid w:val="002E0AC4"/>
    <w:rsid w:val="002E22F6"/>
    <w:rsid w:val="002E247B"/>
    <w:rsid w:val="002E25B3"/>
    <w:rsid w:val="002E2859"/>
    <w:rsid w:val="002E37E6"/>
    <w:rsid w:val="002E3962"/>
    <w:rsid w:val="002E5A90"/>
    <w:rsid w:val="002E5E22"/>
    <w:rsid w:val="002E6996"/>
    <w:rsid w:val="002F0116"/>
    <w:rsid w:val="002F028C"/>
    <w:rsid w:val="002F05FD"/>
    <w:rsid w:val="002F0D12"/>
    <w:rsid w:val="002F1E29"/>
    <w:rsid w:val="002F1FA6"/>
    <w:rsid w:val="002F25A1"/>
    <w:rsid w:val="002F342E"/>
    <w:rsid w:val="002F34F2"/>
    <w:rsid w:val="002F3898"/>
    <w:rsid w:val="002F476E"/>
    <w:rsid w:val="002F49D3"/>
    <w:rsid w:val="002F4B12"/>
    <w:rsid w:val="002F4E37"/>
    <w:rsid w:val="002F5064"/>
    <w:rsid w:val="002F5213"/>
    <w:rsid w:val="002F5A40"/>
    <w:rsid w:val="002F69F8"/>
    <w:rsid w:val="00300AFE"/>
    <w:rsid w:val="00301536"/>
    <w:rsid w:val="0030240B"/>
    <w:rsid w:val="0030295C"/>
    <w:rsid w:val="00302E7C"/>
    <w:rsid w:val="00304C3C"/>
    <w:rsid w:val="003079D2"/>
    <w:rsid w:val="003102CD"/>
    <w:rsid w:val="003117B7"/>
    <w:rsid w:val="0031499B"/>
    <w:rsid w:val="00315E07"/>
    <w:rsid w:val="00315F1A"/>
    <w:rsid w:val="00315F36"/>
    <w:rsid w:val="003175D9"/>
    <w:rsid w:val="00320E8D"/>
    <w:rsid w:val="003215D8"/>
    <w:rsid w:val="003217DA"/>
    <w:rsid w:val="00323041"/>
    <w:rsid w:val="0032317D"/>
    <w:rsid w:val="00323B2C"/>
    <w:rsid w:val="00323C11"/>
    <w:rsid w:val="0032429E"/>
    <w:rsid w:val="00324A17"/>
    <w:rsid w:val="00324A9F"/>
    <w:rsid w:val="00325FA3"/>
    <w:rsid w:val="003263CA"/>
    <w:rsid w:val="0032663F"/>
    <w:rsid w:val="00331B85"/>
    <w:rsid w:val="00332330"/>
    <w:rsid w:val="003329E8"/>
    <w:rsid w:val="0033339B"/>
    <w:rsid w:val="00333B69"/>
    <w:rsid w:val="00334072"/>
    <w:rsid w:val="003343FD"/>
    <w:rsid w:val="00334551"/>
    <w:rsid w:val="00335022"/>
    <w:rsid w:val="0033510F"/>
    <w:rsid w:val="00335B04"/>
    <w:rsid w:val="00335EB9"/>
    <w:rsid w:val="0033657A"/>
    <w:rsid w:val="003373C8"/>
    <w:rsid w:val="00337611"/>
    <w:rsid w:val="00340025"/>
    <w:rsid w:val="00340DC3"/>
    <w:rsid w:val="003416A9"/>
    <w:rsid w:val="00342595"/>
    <w:rsid w:val="00342FAD"/>
    <w:rsid w:val="003431A5"/>
    <w:rsid w:val="003437AC"/>
    <w:rsid w:val="00344867"/>
    <w:rsid w:val="00344A31"/>
    <w:rsid w:val="00345203"/>
    <w:rsid w:val="003452CA"/>
    <w:rsid w:val="00345901"/>
    <w:rsid w:val="00345991"/>
    <w:rsid w:val="003459FA"/>
    <w:rsid w:val="00345C43"/>
    <w:rsid w:val="00346181"/>
    <w:rsid w:val="00346672"/>
    <w:rsid w:val="00346687"/>
    <w:rsid w:val="00347BAF"/>
    <w:rsid w:val="0035078B"/>
    <w:rsid w:val="00350E40"/>
    <w:rsid w:val="00353E6B"/>
    <w:rsid w:val="003543EC"/>
    <w:rsid w:val="00354E48"/>
    <w:rsid w:val="00355A30"/>
    <w:rsid w:val="00355A74"/>
    <w:rsid w:val="00355F15"/>
    <w:rsid w:val="00356920"/>
    <w:rsid w:val="00357508"/>
    <w:rsid w:val="003578CE"/>
    <w:rsid w:val="0036064B"/>
    <w:rsid w:val="003606B6"/>
    <w:rsid w:val="0036094E"/>
    <w:rsid w:val="0036097D"/>
    <w:rsid w:val="00360B58"/>
    <w:rsid w:val="00360BB2"/>
    <w:rsid w:val="003635BA"/>
    <w:rsid w:val="003644BB"/>
    <w:rsid w:val="0036486B"/>
    <w:rsid w:val="00364A06"/>
    <w:rsid w:val="00364D33"/>
    <w:rsid w:val="003656F6"/>
    <w:rsid w:val="00365B39"/>
    <w:rsid w:val="003660F5"/>
    <w:rsid w:val="00367031"/>
    <w:rsid w:val="00367B1A"/>
    <w:rsid w:val="00367FE1"/>
    <w:rsid w:val="00372A3C"/>
    <w:rsid w:val="00373537"/>
    <w:rsid w:val="00373E30"/>
    <w:rsid w:val="003747E5"/>
    <w:rsid w:val="00374B3A"/>
    <w:rsid w:val="0037559D"/>
    <w:rsid w:val="0037597C"/>
    <w:rsid w:val="00376714"/>
    <w:rsid w:val="00376B36"/>
    <w:rsid w:val="0037C1F7"/>
    <w:rsid w:val="0038003F"/>
    <w:rsid w:val="00380C77"/>
    <w:rsid w:val="00380E92"/>
    <w:rsid w:val="0038126E"/>
    <w:rsid w:val="003821FA"/>
    <w:rsid w:val="003826CC"/>
    <w:rsid w:val="00382C77"/>
    <w:rsid w:val="00383AE1"/>
    <w:rsid w:val="0038622E"/>
    <w:rsid w:val="00386AE6"/>
    <w:rsid w:val="003878E2"/>
    <w:rsid w:val="003901D8"/>
    <w:rsid w:val="003906D5"/>
    <w:rsid w:val="00390B2C"/>
    <w:rsid w:val="003914D9"/>
    <w:rsid w:val="00391891"/>
    <w:rsid w:val="00391BBC"/>
    <w:rsid w:val="00391CC2"/>
    <w:rsid w:val="003929C7"/>
    <w:rsid w:val="00392BE9"/>
    <w:rsid w:val="003933CA"/>
    <w:rsid w:val="0039393C"/>
    <w:rsid w:val="003945B5"/>
    <w:rsid w:val="00395589"/>
    <w:rsid w:val="003958F5"/>
    <w:rsid w:val="00395A08"/>
    <w:rsid w:val="003961EE"/>
    <w:rsid w:val="00396B6E"/>
    <w:rsid w:val="00397A5B"/>
    <w:rsid w:val="00397F91"/>
    <w:rsid w:val="003A1D53"/>
    <w:rsid w:val="003A25F8"/>
    <w:rsid w:val="003A502E"/>
    <w:rsid w:val="003A5055"/>
    <w:rsid w:val="003A513C"/>
    <w:rsid w:val="003A5683"/>
    <w:rsid w:val="003A60A1"/>
    <w:rsid w:val="003A6432"/>
    <w:rsid w:val="003B00A2"/>
    <w:rsid w:val="003B0E3F"/>
    <w:rsid w:val="003B1AFB"/>
    <w:rsid w:val="003B28F7"/>
    <w:rsid w:val="003B2A8F"/>
    <w:rsid w:val="003B2BDB"/>
    <w:rsid w:val="003B2F5C"/>
    <w:rsid w:val="003B33CF"/>
    <w:rsid w:val="003B3A87"/>
    <w:rsid w:val="003B4041"/>
    <w:rsid w:val="003B4660"/>
    <w:rsid w:val="003B4E0B"/>
    <w:rsid w:val="003B5DF6"/>
    <w:rsid w:val="003B5FD2"/>
    <w:rsid w:val="003B62EA"/>
    <w:rsid w:val="003B66E6"/>
    <w:rsid w:val="003B7F5D"/>
    <w:rsid w:val="003C0FF1"/>
    <w:rsid w:val="003C1D40"/>
    <w:rsid w:val="003C29FC"/>
    <w:rsid w:val="003C32FB"/>
    <w:rsid w:val="003C3340"/>
    <w:rsid w:val="003C3DDB"/>
    <w:rsid w:val="003C3EDA"/>
    <w:rsid w:val="003C414F"/>
    <w:rsid w:val="003C4CAF"/>
    <w:rsid w:val="003C5641"/>
    <w:rsid w:val="003C5A56"/>
    <w:rsid w:val="003C6B8D"/>
    <w:rsid w:val="003C73EB"/>
    <w:rsid w:val="003D1823"/>
    <w:rsid w:val="003D2FA4"/>
    <w:rsid w:val="003D436D"/>
    <w:rsid w:val="003D49A0"/>
    <w:rsid w:val="003D54F9"/>
    <w:rsid w:val="003D5B86"/>
    <w:rsid w:val="003D615E"/>
    <w:rsid w:val="003D61B7"/>
    <w:rsid w:val="003D6EBF"/>
    <w:rsid w:val="003D7576"/>
    <w:rsid w:val="003D7EFC"/>
    <w:rsid w:val="003E0F41"/>
    <w:rsid w:val="003E29C5"/>
    <w:rsid w:val="003E3D7B"/>
    <w:rsid w:val="003E4401"/>
    <w:rsid w:val="003E45DB"/>
    <w:rsid w:val="003E4813"/>
    <w:rsid w:val="003E4FAA"/>
    <w:rsid w:val="003E5959"/>
    <w:rsid w:val="003E612D"/>
    <w:rsid w:val="003E6AD3"/>
    <w:rsid w:val="003E70A5"/>
    <w:rsid w:val="003E7C43"/>
    <w:rsid w:val="003F05A1"/>
    <w:rsid w:val="003F2551"/>
    <w:rsid w:val="003F3854"/>
    <w:rsid w:val="003F3DDB"/>
    <w:rsid w:val="003F596C"/>
    <w:rsid w:val="003F5F6C"/>
    <w:rsid w:val="003F7165"/>
    <w:rsid w:val="003F7E75"/>
    <w:rsid w:val="00400CEB"/>
    <w:rsid w:val="00401CA3"/>
    <w:rsid w:val="00402729"/>
    <w:rsid w:val="0040300F"/>
    <w:rsid w:val="004030A5"/>
    <w:rsid w:val="00403164"/>
    <w:rsid w:val="00403733"/>
    <w:rsid w:val="00404807"/>
    <w:rsid w:val="00404D67"/>
    <w:rsid w:val="0040643E"/>
    <w:rsid w:val="00407544"/>
    <w:rsid w:val="00412385"/>
    <w:rsid w:val="004130B9"/>
    <w:rsid w:val="0041337A"/>
    <w:rsid w:val="00413617"/>
    <w:rsid w:val="00413DAE"/>
    <w:rsid w:val="004145A6"/>
    <w:rsid w:val="00414609"/>
    <w:rsid w:val="00414C39"/>
    <w:rsid w:val="00415F79"/>
    <w:rsid w:val="00416001"/>
    <w:rsid w:val="0041614C"/>
    <w:rsid w:val="00417465"/>
    <w:rsid w:val="00417FA1"/>
    <w:rsid w:val="00420762"/>
    <w:rsid w:val="0042229C"/>
    <w:rsid w:val="00422EED"/>
    <w:rsid w:val="004230C9"/>
    <w:rsid w:val="00423147"/>
    <w:rsid w:val="004237C4"/>
    <w:rsid w:val="004252DD"/>
    <w:rsid w:val="0042552A"/>
    <w:rsid w:val="00425622"/>
    <w:rsid w:val="00425D25"/>
    <w:rsid w:val="00427A47"/>
    <w:rsid w:val="00427EF5"/>
    <w:rsid w:val="00430812"/>
    <w:rsid w:val="0043101D"/>
    <w:rsid w:val="00431545"/>
    <w:rsid w:val="004315CB"/>
    <w:rsid w:val="00431845"/>
    <w:rsid w:val="00431A1B"/>
    <w:rsid w:val="00431B30"/>
    <w:rsid w:val="00434397"/>
    <w:rsid w:val="00435A3E"/>
    <w:rsid w:val="00437851"/>
    <w:rsid w:val="00440317"/>
    <w:rsid w:val="00440DD6"/>
    <w:rsid w:val="00443378"/>
    <w:rsid w:val="00443946"/>
    <w:rsid w:val="0044471B"/>
    <w:rsid w:val="00445823"/>
    <w:rsid w:val="00445F8A"/>
    <w:rsid w:val="0044768E"/>
    <w:rsid w:val="0045018B"/>
    <w:rsid w:val="0045037D"/>
    <w:rsid w:val="00450660"/>
    <w:rsid w:val="004511A6"/>
    <w:rsid w:val="004512A6"/>
    <w:rsid w:val="00452012"/>
    <w:rsid w:val="004526B1"/>
    <w:rsid w:val="00452870"/>
    <w:rsid w:val="004548B9"/>
    <w:rsid w:val="00455FB2"/>
    <w:rsid w:val="004563EC"/>
    <w:rsid w:val="00456670"/>
    <w:rsid w:val="00457A0D"/>
    <w:rsid w:val="00457DBE"/>
    <w:rsid w:val="004601FD"/>
    <w:rsid w:val="00462595"/>
    <w:rsid w:val="0046310C"/>
    <w:rsid w:val="00463718"/>
    <w:rsid w:val="00463C83"/>
    <w:rsid w:val="00463DD3"/>
    <w:rsid w:val="0046428A"/>
    <w:rsid w:val="004650F9"/>
    <w:rsid w:val="0046566B"/>
    <w:rsid w:val="004710D7"/>
    <w:rsid w:val="00471319"/>
    <w:rsid w:val="00471CFF"/>
    <w:rsid w:val="004721EB"/>
    <w:rsid w:val="00472CB9"/>
    <w:rsid w:val="00472D7E"/>
    <w:rsid w:val="00473D93"/>
    <w:rsid w:val="00473E81"/>
    <w:rsid w:val="00476604"/>
    <w:rsid w:val="00476D02"/>
    <w:rsid w:val="004773DF"/>
    <w:rsid w:val="0047778B"/>
    <w:rsid w:val="00480B60"/>
    <w:rsid w:val="00480E5C"/>
    <w:rsid w:val="00481153"/>
    <w:rsid w:val="00481A50"/>
    <w:rsid w:val="0048282F"/>
    <w:rsid w:val="004838E3"/>
    <w:rsid w:val="00483AFF"/>
    <w:rsid w:val="00483DE8"/>
    <w:rsid w:val="00484037"/>
    <w:rsid w:val="0048499B"/>
    <w:rsid w:val="00484A2F"/>
    <w:rsid w:val="0048584B"/>
    <w:rsid w:val="0048584D"/>
    <w:rsid w:val="004860C9"/>
    <w:rsid w:val="00487F49"/>
    <w:rsid w:val="00491BE5"/>
    <w:rsid w:val="0049204C"/>
    <w:rsid w:val="004930E6"/>
    <w:rsid w:val="00493114"/>
    <w:rsid w:val="00493498"/>
    <w:rsid w:val="00493BE5"/>
    <w:rsid w:val="00494B11"/>
    <w:rsid w:val="00495432"/>
    <w:rsid w:val="0049653D"/>
    <w:rsid w:val="004968A6"/>
    <w:rsid w:val="00496BF2"/>
    <w:rsid w:val="0049730D"/>
    <w:rsid w:val="0049755D"/>
    <w:rsid w:val="00497B71"/>
    <w:rsid w:val="004A0F2F"/>
    <w:rsid w:val="004A1271"/>
    <w:rsid w:val="004A1331"/>
    <w:rsid w:val="004A1468"/>
    <w:rsid w:val="004A1A58"/>
    <w:rsid w:val="004A2192"/>
    <w:rsid w:val="004A2B2C"/>
    <w:rsid w:val="004A4B8A"/>
    <w:rsid w:val="004A5511"/>
    <w:rsid w:val="004A56C0"/>
    <w:rsid w:val="004A598C"/>
    <w:rsid w:val="004A5BB9"/>
    <w:rsid w:val="004A5EC1"/>
    <w:rsid w:val="004A6A78"/>
    <w:rsid w:val="004A6D3D"/>
    <w:rsid w:val="004A6FD1"/>
    <w:rsid w:val="004A72C0"/>
    <w:rsid w:val="004A73EA"/>
    <w:rsid w:val="004B0BAF"/>
    <w:rsid w:val="004B0C1A"/>
    <w:rsid w:val="004B0CA5"/>
    <w:rsid w:val="004B1471"/>
    <w:rsid w:val="004B25CA"/>
    <w:rsid w:val="004B2794"/>
    <w:rsid w:val="004B304A"/>
    <w:rsid w:val="004B35D0"/>
    <w:rsid w:val="004B393E"/>
    <w:rsid w:val="004B4B28"/>
    <w:rsid w:val="004B4E86"/>
    <w:rsid w:val="004B5A2D"/>
    <w:rsid w:val="004B7512"/>
    <w:rsid w:val="004B7CEA"/>
    <w:rsid w:val="004C026D"/>
    <w:rsid w:val="004C0A55"/>
    <w:rsid w:val="004C0D39"/>
    <w:rsid w:val="004C1041"/>
    <w:rsid w:val="004C1BE2"/>
    <w:rsid w:val="004C223C"/>
    <w:rsid w:val="004C4E17"/>
    <w:rsid w:val="004C65E6"/>
    <w:rsid w:val="004C6D13"/>
    <w:rsid w:val="004C7532"/>
    <w:rsid w:val="004D01E3"/>
    <w:rsid w:val="004D02D1"/>
    <w:rsid w:val="004D1333"/>
    <w:rsid w:val="004D19DB"/>
    <w:rsid w:val="004D2296"/>
    <w:rsid w:val="004D2499"/>
    <w:rsid w:val="004D3932"/>
    <w:rsid w:val="004D3CEF"/>
    <w:rsid w:val="004D3E0F"/>
    <w:rsid w:val="004D534B"/>
    <w:rsid w:val="004D65F9"/>
    <w:rsid w:val="004D6FCB"/>
    <w:rsid w:val="004D73E5"/>
    <w:rsid w:val="004E0931"/>
    <w:rsid w:val="004E26BF"/>
    <w:rsid w:val="004E3121"/>
    <w:rsid w:val="004E5F1E"/>
    <w:rsid w:val="004E60A4"/>
    <w:rsid w:val="004E63DC"/>
    <w:rsid w:val="004E678B"/>
    <w:rsid w:val="004E6E54"/>
    <w:rsid w:val="004E7417"/>
    <w:rsid w:val="004E7AF1"/>
    <w:rsid w:val="004E7D48"/>
    <w:rsid w:val="004F0012"/>
    <w:rsid w:val="004F0370"/>
    <w:rsid w:val="004F0627"/>
    <w:rsid w:val="004F2AB9"/>
    <w:rsid w:val="004F3690"/>
    <w:rsid w:val="004F4C58"/>
    <w:rsid w:val="004F5184"/>
    <w:rsid w:val="004F6CFC"/>
    <w:rsid w:val="004F7575"/>
    <w:rsid w:val="004F78DC"/>
    <w:rsid w:val="00500171"/>
    <w:rsid w:val="00500F06"/>
    <w:rsid w:val="005026AB"/>
    <w:rsid w:val="00502DAC"/>
    <w:rsid w:val="00502ED0"/>
    <w:rsid w:val="00507F9F"/>
    <w:rsid w:val="00510076"/>
    <w:rsid w:val="00510268"/>
    <w:rsid w:val="00510AE4"/>
    <w:rsid w:val="00511494"/>
    <w:rsid w:val="00512009"/>
    <w:rsid w:val="005147EB"/>
    <w:rsid w:val="005149BF"/>
    <w:rsid w:val="00515E1C"/>
    <w:rsid w:val="00516E3D"/>
    <w:rsid w:val="0051721E"/>
    <w:rsid w:val="0051749D"/>
    <w:rsid w:val="00522A38"/>
    <w:rsid w:val="00522C7B"/>
    <w:rsid w:val="0052440E"/>
    <w:rsid w:val="00524BA1"/>
    <w:rsid w:val="0052749D"/>
    <w:rsid w:val="00527A83"/>
    <w:rsid w:val="005305E0"/>
    <w:rsid w:val="0053091F"/>
    <w:rsid w:val="0053122D"/>
    <w:rsid w:val="00532652"/>
    <w:rsid w:val="00533E7D"/>
    <w:rsid w:val="005345A8"/>
    <w:rsid w:val="00534AE9"/>
    <w:rsid w:val="00535DD6"/>
    <w:rsid w:val="00535F93"/>
    <w:rsid w:val="00536135"/>
    <w:rsid w:val="00536674"/>
    <w:rsid w:val="0053774C"/>
    <w:rsid w:val="00537A09"/>
    <w:rsid w:val="00540814"/>
    <w:rsid w:val="005409FF"/>
    <w:rsid w:val="00541112"/>
    <w:rsid w:val="00541F50"/>
    <w:rsid w:val="00543E2D"/>
    <w:rsid w:val="0054490C"/>
    <w:rsid w:val="00544F89"/>
    <w:rsid w:val="00545386"/>
    <w:rsid w:val="005455E3"/>
    <w:rsid w:val="00546242"/>
    <w:rsid w:val="00547994"/>
    <w:rsid w:val="00552842"/>
    <w:rsid w:val="00552FF4"/>
    <w:rsid w:val="00553993"/>
    <w:rsid w:val="00554787"/>
    <w:rsid w:val="00554C5F"/>
    <w:rsid w:val="00555760"/>
    <w:rsid w:val="00555938"/>
    <w:rsid w:val="005559A1"/>
    <w:rsid w:val="00556A19"/>
    <w:rsid w:val="0056134A"/>
    <w:rsid w:val="00562369"/>
    <w:rsid w:val="005624DF"/>
    <w:rsid w:val="0056367B"/>
    <w:rsid w:val="00563968"/>
    <w:rsid w:val="005641BF"/>
    <w:rsid w:val="00564B91"/>
    <w:rsid w:val="0056650B"/>
    <w:rsid w:val="00567A45"/>
    <w:rsid w:val="005707C5"/>
    <w:rsid w:val="005709EB"/>
    <w:rsid w:val="005712F0"/>
    <w:rsid w:val="005720EB"/>
    <w:rsid w:val="0057214E"/>
    <w:rsid w:val="005775AB"/>
    <w:rsid w:val="00577A3D"/>
    <w:rsid w:val="00577A55"/>
    <w:rsid w:val="00577CC3"/>
    <w:rsid w:val="00580980"/>
    <w:rsid w:val="00580A6E"/>
    <w:rsid w:val="00580BD7"/>
    <w:rsid w:val="00580D56"/>
    <w:rsid w:val="0058129D"/>
    <w:rsid w:val="005813B2"/>
    <w:rsid w:val="0058247C"/>
    <w:rsid w:val="00582FD0"/>
    <w:rsid w:val="00583039"/>
    <w:rsid w:val="005833E3"/>
    <w:rsid w:val="0058384F"/>
    <w:rsid w:val="00583B2D"/>
    <w:rsid w:val="00583DB0"/>
    <w:rsid w:val="00584190"/>
    <w:rsid w:val="0058430F"/>
    <w:rsid w:val="0058439F"/>
    <w:rsid w:val="00584466"/>
    <w:rsid w:val="005865D1"/>
    <w:rsid w:val="00587528"/>
    <w:rsid w:val="00587D7C"/>
    <w:rsid w:val="00590EBD"/>
    <w:rsid w:val="00591A65"/>
    <w:rsid w:val="00591BE0"/>
    <w:rsid w:val="00594692"/>
    <w:rsid w:val="005949AB"/>
    <w:rsid w:val="00597AE9"/>
    <w:rsid w:val="00597C2E"/>
    <w:rsid w:val="005A1BBC"/>
    <w:rsid w:val="005A390B"/>
    <w:rsid w:val="005A3FC6"/>
    <w:rsid w:val="005A4003"/>
    <w:rsid w:val="005A4203"/>
    <w:rsid w:val="005A4721"/>
    <w:rsid w:val="005A48DB"/>
    <w:rsid w:val="005A4FA9"/>
    <w:rsid w:val="005A5F79"/>
    <w:rsid w:val="005A627F"/>
    <w:rsid w:val="005A76B2"/>
    <w:rsid w:val="005B06DA"/>
    <w:rsid w:val="005B07D2"/>
    <w:rsid w:val="005B0A4E"/>
    <w:rsid w:val="005B0DEB"/>
    <w:rsid w:val="005B25D6"/>
    <w:rsid w:val="005B2DA0"/>
    <w:rsid w:val="005B2DD2"/>
    <w:rsid w:val="005B31DC"/>
    <w:rsid w:val="005B324F"/>
    <w:rsid w:val="005B369E"/>
    <w:rsid w:val="005B3C01"/>
    <w:rsid w:val="005B425B"/>
    <w:rsid w:val="005B4CE2"/>
    <w:rsid w:val="005B55AD"/>
    <w:rsid w:val="005B6677"/>
    <w:rsid w:val="005B69C5"/>
    <w:rsid w:val="005C0458"/>
    <w:rsid w:val="005C06E7"/>
    <w:rsid w:val="005C2555"/>
    <w:rsid w:val="005C2CA1"/>
    <w:rsid w:val="005C341A"/>
    <w:rsid w:val="005C3F52"/>
    <w:rsid w:val="005C40DF"/>
    <w:rsid w:val="005C46FE"/>
    <w:rsid w:val="005C4BA7"/>
    <w:rsid w:val="005C5356"/>
    <w:rsid w:val="005C548D"/>
    <w:rsid w:val="005C5950"/>
    <w:rsid w:val="005C7A2C"/>
    <w:rsid w:val="005D148F"/>
    <w:rsid w:val="005D2715"/>
    <w:rsid w:val="005D3D4F"/>
    <w:rsid w:val="005D3D58"/>
    <w:rsid w:val="005D6688"/>
    <w:rsid w:val="005D78FE"/>
    <w:rsid w:val="005D7FA1"/>
    <w:rsid w:val="005E00C9"/>
    <w:rsid w:val="005E09D2"/>
    <w:rsid w:val="005E0CF6"/>
    <w:rsid w:val="005E12D4"/>
    <w:rsid w:val="005E3C2D"/>
    <w:rsid w:val="005E5198"/>
    <w:rsid w:val="005E5C6B"/>
    <w:rsid w:val="005E6DBC"/>
    <w:rsid w:val="005E6DC9"/>
    <w:rsid w:val="005F0248"/>
    <w:rsid w:val="005F0645"/>
    <w:rsid w:val="005F14C9"/>
    <w:rsid w:val="005F2748"/>
    <w:rsid w:val="005F29E0"/>
    <w:rsid w:val="005F2BE6"/>
    <w:rsid w:val="005F2DEE"/>
    <w:rsid w:val="005F3121"/>
    <w:rsid w:val="005F5FDC"/>
    <w:rsid w:val="005F64EE"/>
    <w:rsid w:val="005F6803"/>
    <w:rsid w:val="005F6AA0"/>
    <w:rsid w:val="005F7080"/>
    <w:rsid w:val="005F70DA"/>
    <w:rsid w:val="005F741B"/>
    <w:rsid w:val="005F776A"/>
    <w:rsid w:val="005F7941"/>
    <w:rsid w:val="00601CB9"/>
    <w:rsid w:val="00602AD2"/>
    <w:rsid w:val="006030A1"/>
    <w:rsid w:val="006045E1"/>
    <w:rsid w:val="00604F89"/>
    <w:rsid w:val="006050E7"/>
    <w:rsid w:val="0060569C"/>
    <w:rsid w:val="00605D7E"/>
    <w:rsid w:val="006067AC"/>
    <w:rsid w:val="00606A65"/>
    <w:rsid w:val="00607941"/>
    <w:rsid w:val="006079AB"/>
    <w:rsid w:val="00610DC5"/>
    <w:rsid w:val="00611D2B"/>
    <w:rsid w:val="0061208E"/>
    <w:rsid w:val="0061227F"/>
    <w:rsid w:val="00613F0D"/>
    <w:rsid w:val="006140F6"/>
    <w:rsid w:val="0061531D"/>
    <w:rsid w:val="006159AE"/>
    <w:rsid w:val="00615C90"/>
    <w:rsid w:val="00615DC9"/>
    <w:rsid w:val="00617EA4"/>
    <w:rsid w:val="00620B6E"/>
    <w:rsid w:val="00621242"/>
    <w:rsid w:val="00622356"/>
    <w:rsid w:val="00623C0B"/>
    <w:rsid w:val="00624061"/>
    <w:rsid w:val="00624240"/>
    <w:rsid w:val="0062497C"/>
    <w:rsid w:val="00624C50"/>
    <w:rsid w:val="00625C8D"/>
    <w:rsid w:val="006260A1"/>
    <w:rsid w:val="00626345"/>
    <w:rsid w:val="0062674E"/>
    <w:rsid w:val="00626D5F"/>
    <w:rsid w:val="006274CD"/>
    <w:rsid w:val="0063007F"/>
    <w:rsid w:val="00631326"/>
    <w:rsid w:val="0063271B"/>
    <w:rsid w:val="00632823"/>
    <w:rsid w:val="00632906"/>
    <w:rsid w:val="00632A73"/>
    <w:rsid w:val="00632FCE"/>
    <w:rsid w:val="006338EB"/>
    <w:rsid w:val="00634897"/>
    <w:rsid w:val="006349E3"/>
    <w:rsid w:val="006350BE"/>
    <w:rsid w:val="0063612C"/>
    <w:rsid w:val="00637E99"/>
    <w:rsid w:val="00640219"/>
    <w:rsid w:val="006405A8"/>
    <w:rsid w:val="00642053"/>
    <w:rsid w:val="0064330B"/>
    <w:rsid w:val="00644E04"/>
    <w:rsid w:val="0064731B"/>
    <w:rsid w:val="006476CB"/>
    <w:rsid w:val="006478A0"/>
    <w:rsid w:val="00647915"/>
    <w:rsid w:val="006504FB"/>
    <w:rsid w:val="00651A2B"/>
    <w:rsid w:val="00651D00"/>
    <w:rsid w:val="00651DE7"/>
    <w:rsid w:val="00652230"/>
    <w:rsid w:val="00652680"/>
    <w:rsid w:val="00652786"/>
    <w:rsid w:val="00653EBA"/>
    <w:rsid w:val="00654267"/>
    <w:rsid w:val="00654804"/>
    <w:rsid w:val="0065508A"/>
    <w:rsid w:val="006551DD"/>
    <w:rsid w:val="0065615A"/>
    <w:rsid w:val="0065616D"/>
    <w:rsid w:val="00657095"/>
    <w:rsid w:val="0065779D"/>
    <w:rsid w:val="00657997"/>
    <w:rsid w:val="00657AE6"/>
    <w:rsid w:val="00657C2F"/>
    <w:rsid w:val="00660530"/>
    <w:rsid w:val="0066065B"/>
    <w:rsid w:val="0066087A"/>
    <w:rsid w:val="00660D5C"/>
    <w:rsid w:val="00660DF1"/>
    <w:rsid w:val="006611B1"/>
    <w:rsid w:val="00662316"/>
    <w:rsid w:val="00662E8C"/>
    <w:rsid w:val="00663127"/>
    <w:rsid w:val="00663D00"/>
    <w:rsid w:val="00663DDA"/>
    <w:rsid w:val="00665245"/>
    <w:rsid w:val="006671CE"/>
    <w:rsid w:val="00667469"/>
    <w:rsid w:val="00671EDC"/>
    <w:rsid w:val="00672808"/>
    <w:rsid w:val="00672965"/>
    <w:rsid w:val="006730CD"/>
    <w:rsid w:val="0067384D"/>
    <w:rsid w:val="00673DAE"/>
    <w:rsid w:val="0067423B"/>
    <w:rsid w:val="00674729"/>
    <w:rsid w:val="006752B1"/>
    <w:rsid w:val="006752D0"/>
    <w:rsid w:val="006756F4"/>
    <w:rsid w:val="0067631F"/>
    <w:rsid w:val="00676F47"/>
    <w:rsid w:val="00676F66"/>
    <w:rsid w:val="00677EDF"/>
    <w:rsid w:val="00680D0E"/>
    <w:rsid w:val="006812D7"/>
    <w:rsid w:val="006814C7"/>
    <w:rsid w:val="00681A72"/>
    <w:rsid w:val="00682430"/>
    <w:rsid w:val="006832EC"/>
    <w:rsid w:val="0068375F"/>
    <w:rsid w:val="00684397"/>
    <w:rsid w:val="00684C95"/>
    <w:rsid w:val="006851EF"/>
    <w:rsid w:val="00685549"/>
    <w:rsid w:val="00687660"/>
    <w:rsid w:val="006902AD"/>
    <w:rsid w:val="0069031A"/>
    <w:rsid w:val="006903EC"/>
    <w:rsid w:val="00690864"/>
    <w:rsid w:val="0069114D"/>
    <w:rsid w:val="006915B0"/>
    <w:rsid w:val="00692A45"/>
    <w:rsid w:val="00692ED2"/>
    <w:rsid w:val="006933C3"/>
    <w:rsid w:val="00695176"/>
    <w:rsid w:val="0069601A"/>
    <w:rsid w:val="006A1308"/>
    <w:rsid w:val="006A288E"/>
    <w:rsid w:val="006A47BD"/>
    <w:rsid w:val="006A5030"/>
    <w:rsid w:val="006A56AA"/>
    <w:rsid w:val="006A5D75"/>
    <w:rsid w:val="006A72A4"/>
    <w:rsid w:val="006A7503"/>
    <w:rsid w:val="006B1249"/>
    <w:rsid w:val="006B21CF"/>
    <w:rsid w:val="006B2774"/>
    <w:rsid w:val="006B3D4F"/>
    <w:rsid w:val="006B3F3A"/>
    <w:rsid w:val="006B3FB6"/>
    <w:rsid w:val="006B455E"/>
    <w:rsid w:val="006B45FE"/>
    <w:rsid w:val="006B57C7"/>
    <w:rsid w:val="006B6205"/>
    <w:rsid w:val="006B643F"/>
    <w:rsid w:val="006B6AE8"/>
    <w:rsid w:val="006B6F2B"/>
    <w:rsid w:val="006B7F81"/>
    <w:rsid w:val="006C07A7"/>
    <w:rsid w:val="006C112D"/>
    <w:rsid w:val="006C171C"/>
    <w:rsid w:val="006C1EE3"/>
    <w:rsid w:val="006C3643"/>
    <w:rsid w:val="006C3C8F"/>
    <w:rsid w:val="006C3CE6"/>
    <w:rsid w:val="006C4B04"/>
    <w:rsid w:val="006C767F"/>
    <w:rsid w:val="006D05D1"/>
    <w:rsid w:val="006D1AA2"/>
    <w:rsid w:val="006D33B3"/>
    <w:rsid w:val="006D35BB"/>
    <w:rsid w:val="006D49D9"/>
    <w:rsid w:val="006D4C30"/>
    <w:rsid w:val="006D4D1E"/>
    <w:rsid w:val="006D7995"/>
    <w:rsid w:val="006D7BF3"/>
    <w:rsid w:val="006E015A"/>
    <w:rsid w:val="006E0211"/>
    <w:rsid w:val="006E0D0F"/>
    <w:rsid w:val="006E1B6C"/>
    <w:rsid w:val="006E2114"/>
    <w:rsid w:val="006E2583"/>
    <w:rsid w:val="006E2E16"/>
    <w:rsid w:val="006E37FE"/>
    <w:rsid w:val="006E3B2F"/>
    <w:rsid w:val="006E46EE"/>
    <w:rsid w:val="006E50E4"/>
    <w:rsid w:val="006E5376"/>
    <w:rsid w:val="006E594E"/>
    <w:rsid w:val="006E5A29"/>
    <w:rsid w:val="006E5D0F"/>
    <w:rsid w:val="006E6081"/>
    <w:rsid w:val="006E64DA"/>
    <w:rsid w:val="006E6D17"/>
    <w:rsid w:val="006E6E05"/>
    <w:rsid w:val="006E72A3"/>
    <w:rsid w:val="006E7601"/>
    <w:rsid w:val="006E7CEF"/>
    <w:rsid w:val="006E7F88"/>
    <w:rsid w:val="006F027F"/>
    <w:rsid w:val="006F05AD"/>
    <w:rsid w:val="006F12D9"/>
    <w:rsid w:val="006F20F2"/>
    <w:rsid w:val="006F31B5"/>
    <w:rsid w:val="006F3382"/>
    <w:rsid w:val="006F47F8"/>
    <w:rsid w:val="006F53E2"/>
    <w:rsid w:val="006F6A62"/>
    <w:rsid w:val="006F706E"/>
    <w:rsid w:val="006F7725"/>
    <w:rsid w:val="0070057F"/>
    <w:rsid w:val="0070079E"/>
    <w:rsid w:val="00700B0E"/>
    <w:rsid w:val="0070178E"/>
    <w:rsid w:val="00701CD7"/>
    <w:rsid w:val="00702961"/>
    <w:rsid w:val="007034D0"/>
    <w:rsid w:val="007037D8"/>
    <w:rsid w:val="007042A5"/>
    <w:rsid w:val="00704316"/>
    <w:rsid w:val="00705D5C"/>
    <w:rsid w:val="00706097"/>
    <w:rsid w:val="00706983"/>
    <w:rsid w:val="0070701A"/>
    <w:rsid w:val="00712911"/>
    <w:rsid w:val="007129C2"/>
    <w:rsid w:val="00715D81"/>
    <w:rsid w:val="00716150"/>
    <w:rsid w:val="00717807"/>
    <w:rsid w:val="00717BB7"/>
    <w:rsid w:val="00721EE8"/>
    <w:rsid w:val="00722A79"/>
    <w:rsid w:val="007244DC"/>
    <w:rsid w:val="00724984"/>
    <w:rsid w:val="00724DE9"/>
    <w:rsid w:val="007252AD"/>
    <w:rsid w:val="00726229"/>
    <w:rsid w:val="00726762"/>
    <w:rsid w:val="00726ADD"/>
    <w:rsid w:val="00727B01"/>
    <w:rsid w:val="00727F3C"/>
    <w:rsid w:val="0073022A"/>
    <w:rsid w:val="0073027E"/>
    <w:rsid w:val="007323C7"/>
    <w:rsid w:val="00733556"/>
    <w:rsid w:val="007348A6"/>
    <w:rsid w:val="007348DD"/>
    <w:rsid w:val="00736813"/>
    <w:rsid w:val="00737278"/>
    <w:rsid w:val="007372E1"/>
    <w:rsid w:val="0073731A"/>
    <w:rsid w:val="00741C8D"/>
    <w:rsid w:val="00742211"/>
    <w:rsid w:val="007439BE"/>
    <w:rsid w:val="00743A0F"/>
    <w:rsid w:val="007442BF"/>
    <w:rsid w:val="007443A9"/>
    <w:rsid w:val="007447B9"/>
    <w:rsid w:val="00744929"/>
    <w:rsid w:val="007458E3"/>
    <w:rsid w:val="00745C15"/>
    <w:rsid w:val="00745C81"/>
    <w:rsid w:val="00745D9E"/>
    <w:rsid w:val="00746130"/>
    <w:rsid w:val="007468E2"/>
    <w:rsid w:val="00747E24"/>
    <w:rsid w:val="00751132"/>
    <w:rsid w:val="0075180E"/>
    <w:rsid w:val="00752A01"/>
    <w:rsid w:val="0075383E"/>
    <w:rsid w:val="00754030"/>
    <w:rsid w:val="007555A2"/>
    <w:rsid w:val="00755A33"/>
    <w:rsid w:val="00755CAD"/>
    <w:rsid w:val="00755CE5"/>
    <w:rsid w:val="007579E5"/>
    <w:rsid w:val="007602C4"/>
    <w:rsid w:val="00760D89"/>
    <w:rsid w:val="0076101F"/>
    <w:rsid w:val="00761764"/>
    <w:rsid w:val="00761ABA"/>
    <w:rsid w:val="0076290E"/>
    <w:rsid w:val="00762F42"/>
    <w:rsid w:val="007639DE"/>
    <w:rsid w:val="00763C92"/>
    <w:rsid w:val="00764366"/>
    <w:rsid w:val="00764CF4"/>
    <w:rsid w:val="007658BA"/>
    <w:rsid w:val="00765DDC"/>
    <w:rsid w:val="0076611C"/>
    <w:rsid w:val="00766617"/>
    <w:rsid w:val="00767175"/>
    <w:rsid w:val="007673F1"/>
    <w:rsid w:val="00767763"/>
    <w:rsid w:val="00767920"/>
    <w:rsid w:val="00772724"/>
    <w:rsid w:val="007729A7"/>
    <w:rsid w:val="0077389C"/>
    <w:rsid w:val="00776416"/>
    <w:rsid w:val="00776760"/>
    <w:rsid w:val="00776822"/>
    <w:rsid w:val="00776856"/>
    <w:rsid w:val="007778D3"/>
    <w:rsid w:val="00777BBB"/>
    <w:rsid w:val="00780FED"/>
    <w:rsid w:val="007812B2"/>
    <w:rsid w:val="0078143B"/>
    <w:rsid w:val="00781730"/>
    <w:rsid w:val="00781999"/>
    <w:rsid w:val="0078225F"/>
    <w:rsid w:val="0078312B"/>
    <w:rsid w:val="00784291"/>
    <w:rsid w:val="00785FAD"/>
    <w:rsid w:val="0078603A"/>
    <w:rsid w:val="007903FA"/>
    <w:rsid w:val="00790F1F"/>
    <w:rsid w:val="00791715"/>
    <w:rsid w:val="00793DD5"/>
    <w:rsid w:val="00796C6A"/>
    <w:rsid w:val="007979B7"/>
    <w:rsid w:val="007A1FF5"/>
    <w:rsid w:val="007A2509"/>
    <w:rsid w:val="007A26BF"/>
    <w:rsid w:val="007A2B4E"/>
    <w:rsid w:val="007A2D50"/>
    <w:rsid w:val="007A3B82"/>
    <w:rsid w:val="007A5A8B"/>
    <w:rsid w:val="007A7E2E"/>
    <w:rsid w:val="007B0002"/>
    <w:rsid w:val="007B0BE4"/>
    <w:rsid w:val="007B0FBD"/>
    <w:rsid w:val="007B19F5"/>
    <w:rsid w:val="007B294F"/>
    <w:rsid w:val="007B2ABD"/>
    <w:rsid w:val="007B2CA4"/>
    <w:rsid w:val="007B3E83"/>
    <w:rsid w:val="007B3F20"/>
    <w:rsid w:val="007B3F75"/>
    <w:rsid w:val="007B4E83"/>
    <w:rsid w:val="007B50F4"/>
    <w:rsid w:val="007B55C4"/>
    <w:rsid w:val="007B5A73"/>
    <w:rsid w:val="007B5DD5"/>
    <w:rsid w:val="007B681A"/>
    <w:rsid w:val="007B7645"/>
    <w:rsid w:val="007B7BFD"/>
    <w:rsid w:val="007C0212"/>
    <w:rsid w:val="007C02C0"/>
    <w:rsid w:val="007C12DB"/>
    <w:rsid w:val="007C3DFF"/>
    <w:rsid w:val="007C46E9"/>
    <w:rsid w:val="007C4782"/>
    <w:rsid w:val="007C64B8"/>
    <w:rsid w:val="007C7E59"/>
    <w:rsid w:val="007D05A9"/>
    <w:rsid w:val="007D10EF"/>
    <w:rsid w:val="007D1B46"/>
    <w:rsid w:val="007D2268"/>
    <w:rsid w:val="007D2455"/>
    <w:rsid w:val="007D2BCB"/>
    <w:rsid w:val="007D2EF8"/>
    <w:rsid w:val="007D362E"/>
    <w:rsid w:val="007D36D6"/>
    <w:rsid w:val="007D4D05"/>
    <w:rsid w:val="007D5E47"/>
    <w:rsid w:val="007D61BF"/>
    <w:rsid w:val="007D62CF"/>
    <w:rsid w:val="007D65F7"/>
    <w:rsid w:val="007D6682"/>
    <w:rsid w:val="007E059E"/>
    <w:rsid w:val="007E0A3C"/>
    <w:rsid w:val="007E112B"/>
    <w:rsid w:val="007E15F8"/>
    <w:rsid w:val="007E17F5"/>
    <w:rsid w:val="007E1BA7"/>
    <w:rsid w:val="007E23A3"/>
    <w:rsid w:val="007E2C26"/>
    <w:rsid w:val="007E2D83"/>
    <w:rsid w:val="007E351F"/>
    <w:rsid w:val="007E5D1E"/>
    <w:rsid w:val="007E5E01"/>
    <w:rsid w:val="007E62B3"/>
    <w:rsid w:val="007E6503"/>
    <w:rsid w:val="007E77BD"/>
    <w:rsid w:val="007F028A"/>
    <w:rsid w:val="007F20EA"/>
    <w:rsid w:val="007F2A21"/>
    <w:rsid w:val="007F2C71"/>
    <w:rsid w:val="007F4D86"/>
    <w:rsid w:val="007F5910"/>
    <w:rsid w:val="007F6424"/>
    <w:rsid w:val="007F6645"/>
    <w:rsid w:val="007F6941"/>
    <w:rsid w:val="007F7631"/>
    <w:rsid w:val="007F7ABD"/>
    <w:rsid w:val="0080095E"/>
    <w:rsid w:val="00800BAD"/>
    <w:rsid w:val="00800BBB"/>
    <w:rsid w:val="00801565"/>
    <w:rsid w:val="00801AE7"/>
    <w:rsid w:val="00804103"/>
    <w:rsid w:val="008050CE"/>
    <w:rsid w:val="00806253"/>
    <w:rsid w:val="0080774A"/>
    <w:rsid w:val="0081089D"/>
    <w:rsid w:val="0081197E"/>
    <w:rsid w:val="0081217B"/>
    <w:rsid w:val="00812ED5"/>
    <w:rsid w:val="008135E3"/>
    <w:rsid w:val="00813A68"/>
    <w:rsid w:val="00814C76"/>
    <w:rsid w:val="00815BB1"/>
    <w:rsid w:val="00815EB2"/>
    <w:rsid w:val="00816825"/>
    <w:rsid w:val="00817887"/>
    <w:rsid w:val="00821B2F"/>
    <w:rsid w:val="0082330E"/>
    <w:rsid w:val="0082388C"/>
    <w:rsid w:val="00823E80"/>
    <w:rsid w:val="00825993"/>
    <w:rsid w:val="0082599E"/>
    <w:rsid w:val="00826B18"/>
    <w:rsid w:val="00826D7D"/>
    <w:rsid w:val="0083088C"/>
    <w:rsid w:val="008319AE"/>
    <w:rsid w:val="00832062"/>
    <w:rsid w:val="0083241A"/>
    <w:rsid w:val="00833402"/>
    <w:rsid w:val="008337D9"/>
    <w:rsid w:val="00833FE0"/>
    <w:rsid w:val="008351FE"/>
    <w:rsid w:val="0083556B"/>
    <w:rsid w:val="00837129"/>
    <w:rsid w:val="008374D3"/>
    <w:rsid w:val="00841DA7"/>
    <w:rsid w:val="00841FC8"/>
    <w:rsid w:val="00842136"/>
    <w:rsid w:val="00843EC1"/>
    <w:rsid w:val="008442AC"/>
    <w:rsid w:val="00844777"/>
    <w:rsid w:val="00844808"/>
    <w:rsid w:val="00844B9D"/>
    <w:rsid w:val="008450C1"/>
    <w:rsid w:val="00845251"/>
    <w:rsid w:val="008464AA"/>
    <w:rsid w:val="00846A01"/>
    <w:rsid w:val="00847470"/>
    <w:rsid w:val="008478D5"/>
    <w:rsid w:val="0085236D"/>
    <w:rsid w:val="008531B3"/>
    <w:rsid w:val="00853870"/>
    <w:rsid w:val="00853FBE"/>
    <w:rsid w:val="00854008"/>
    <w:rsid w:val="008567FC"/>
    <w:rsid w:val="00856C76"/>
    <w:rsid w:val="008574E6"/>
    <w:rsid w:val="00857553"/>
    <w:rsid w:val="00857591"/>
    <w:rsid w:val="00860C61"/>
    <w:rsid w:val="00861171"/>
    <w:rsid w:val="00861770"/>
    <w:rsid w:val="00861AA2"/>
    <w:rsid w:val="00861FE9"/>
    <w:rsid w:val="00862487"/>
    <w:rsid w:val="00862C84"/>
    <w:rsid w:val="00864867"/>
    <w:rsid w:val="008654C5"/>
    <w:rsid w:val="00865597"/>
    <w:rsid w:val="0086659C"/>
    <w:rsid w:val="0086667F"/>
    <w:rsid w:val="00866884"/>
    <w:rsid w:val="00866C7C"/>
    <w:rsid w:val="00867D08"/>
    <w:rsid w:val="00870A23"/>
    <w:rsid w:val="00870D8E"/>
    <w:rsid w:val="008726B9"/>
    <w:rsid w:val="008728EF"/>
    <w:rsid w:val="00872E67"/>
    <w:rsid w:val="008730B0"/>
    <w:rsid w:val="00873132"/>
    <w:rsid w:val="00874398"/>
    <w:rsid w:val="008748EB"/>
    <w:rsid w:val="0087516B"/>
    <w:rsid w:val="00875ACE"/>
    <w:rsid w:val="00875F40"/>
    <w:rsid w:val="00876108"/>
    <w:rsid w:val="008766A1"/>
    <w:rsid w:val="00877131"/>
    <w:rsid w:val="008772E7"/>
    <w:rsid w:val="0087748A"/>
    <w:rsid w:val="008803DF"/>
    <w:rsid w:val="0088102A"/>
    <w:rsid w:val="00881454"/>
    <w:rsid w:val="00881551"/>
    <w:rsid w:val="00881644"/>
    <w:rsid w:val="0088179E"/>
    <w:rsid w:val="00881A5F"/>
    <w:rsid w:val="00881F13"/>
    <w:rsid w:val="00881F89"/>
    <w:rsid w:val="0088297B"/>
    <w:rsid w:val="00882C8E"/>
    <w:rsid w:val="00883085"/>
    <w:rsid w:val="00883655"/>
    <w:rsid w:val="00883E80"/>
    <w:rsid w:val="00884553"/>
    <w:rsid w:val="00884696"/>
    <w:rsid w:val="00885AB3"/>
    <w:rsid w:val="0088697E"/>
    <w:rsid w:val="00886DC6"/>
    <w:rsid w:val="008871FB"/>
    <w:rsid w:val="00887218"/>
    <w:rsid w:val="0089022F"/>
    <w:rsid w:val="00890317"/>
    <w:rsid w:val="008907CB"/>
    <w:rsid w:val="00891C55"/>
    <w:rsid w:val="00891F85"/>
    <w:rsid w:val="00892051"/>
    <w:rsid w:val="008925D0"/>
    <w:rsid w:val="0089357C"/>
    <w:rsid w:val="00893B80"/>
    <w:rsid w:val="0089470B"/>
    <w:rsid w:val="0089595D"/>
    <w:rsid w:val="00895CA0"/>
    <w:rsid w:val="0089681E"/>
    <w:rsid w:val="0089780F"/>
    <w:rsid w:val="008A1767"/>
    <w:rsid w:val="008A19BF"/>
    <w:rsid w:val="008A1EB5"/>
    <w:rsid w:val="008A30B4"/>
    <w:rsid w:val="008A46E6"/>
    <w:rsid w:val="008A4CD4"/>
    <w:rsid w:val="008A5FB2"/>
    <w:rsid w:val="008A705C"/>
    <w:rsid w:val="008A7C78"/>
    <w:rsid w:val="008B0C9C"/>
    <w:rsid w:val="008B17FE"/>
    <w:rsid w:val="008B1AFE"/>
    <w:rsid w:val="008B3FF7"/>
    <w:rsid w:val="008B40E2"/>
    <w:rsid w:val="008B5B88"/>
    <w:rsid w:val="008B77B2"/>
    <w:rsid w:val="008C115E"/>
    <w:rsid w:val="008C2180"/>
    <w:rsid w:val="008C250E"/>
    <w:rsid w:val="008C30B8"/>
    <w:rsid w:val="008C3B12"/>
    <w:rsid w:val="008C4CC8"/>
    <w:rsid w:val="008C5261"/>
    <w:rsid w:val="008C58C5"/>
    <w:rsid w:val="008C5913"/>
    <w:rsid w:val="008C5EDA"/>
    <w:rsid w:val="008C5EDB"/>
    <w:rsid w:val="008C6769"/>
    <w:rsid w:val="008C6865"/>
    <w:rsid w:val="008C695D"/>
    <w:rsid w:val="008C6ACA"/>
    <w:rsid w:val="008C74FE"/>
    <w:rsid w:val="008C76F0"/>
    <w:rsid w:val="008D022D"/>
    <w:rsid w:val="008D225A"/>
    <w:rsid w:val="008D428F"/>
    <w:rsid w:val="008D51B5"/>
    <w:rsid w:val="008D5C9C"/>
    <w:rsid w:val="008D61F4"/>
    <w:rsid w:val="008D6781"/>
    <w:rsid w:val="008D6FA9"/>
    <w:rsid w:val="008D7B8D"/>
    <w:rsid w:val="008E0CF4"/>
    <w:rsid w:val="008E0DBE"/>
    <w:rsid w:val="008E14F4"/>
    <w:rsid w:val="008E2260"/>
    <w:rsid w:val="008E3812"/>
    <w:rsid w:val="008E3A63"/>
    <w:rsid w:val="008E3AEA"/>
    <w:rsid w:val="008E42CD"/>
    <w:rsid w:val="008E4E36"/>
    <w:rsid w:val="008E56CE"/>
    <w:rsid w:val="008E5869"/>
    <w:rsid w:val="008E5E55"/>
    <w:rsid w:val="008E6540"/>
    <w:rsid w:val="008E6733"/>
    <w:rsid w:val="008E7E6C"/>
    <w:rsid w:val="008F0402"/>
    <w:rsid w:val="008F0D41"/>
    <w:rsid w:val="008F106D"/>
    <w:rsid w:val="008F1D3E"/>
    <w:rsid w:val="008F2411"/>
    <w:rsid w:val="008F3340"/>
    <w:rsid w:val="008F34D0"/>
    <w:rsid w:val="008F38FF"/>
    <w:rsid w:val="008F4B4A"/>
    <w:rsid w:val="008F54AB"/>
    <w:rsid w:val="008F5A34"/>
    <w:rsid w:val="008F636B"/>
    <w:rsid w:val="008F66B8"/>
    <w:rsid w:val="008F6D2E"/>
    <w:rsid w:val="008F70F1"/>
    <w:rsid w:val="008F72EB"/>
    <w:rsid w:val="008F7551"/>
    <w:rsid w:val="008F79A3"/>
    <w:rsid w:val="008F7F6B"/>
    <w:rsid w:val="00900F7B"/>
    <w:rsid w:val="00903C1D"/>
    <w:rsid w:val="00904467"/>
    <w:rsid w:val="00904DBF"/>
    <w:rsid w:val="00904F2F"/>
    <w:rsid w:val="00905EE9"/>
    <w:rsid w:val="0090674D"/>
    <w:rsid w:val="00906BCB"/>
    <w:rsid w:val="00911221"/>
    <w:rsid w:val="00911554"/>
    <w:rsid w:val="009119C8"/>
    <w:rsid w:val="00913472"/>
    <w:rsid w:val="009137EA"/>
    <w:rsid w:val="00913FF1"/>
    <w:rsid w:val="00914389"/>
    <w:rsid w:val="00914F23"/>
    <w:rsid w:val="00915896"/>
    <w:rsid w:val="00915E78"/>
    <w:rsid w:val="00916852"/>
    <w:rsid w:val="00916D74"/>
    <w:rsid w:val="0092060C"/>
    <w:rsid w:val="0092065C"/>
    <w:rsid w:val="00920D51"/>
    <w:rsid w:val="009210C3"/>
    <w:rsid w:val="00921D22"/>
    <w:rsid w:val="00923151"/>
    <w:rsid w:val="00923F32"/>
    <w:rsid w:val="009241FC"/>
    <w:rsid w:val="00924F72"/>
    <w:rsid w:val="00925A15"/>
    <w:rsid w:val="00926020"/>
    <w:rsid w:val="00927886"/>
    <w:rsid w:val="009305B4"/>
    <w:rsid w:val="009308D0"/>
    <w:rsid w:val="00930E55"/>
    <w:rsid w:val="009313CD"/>
    <w:rsid w:val="00931742"/>
    <w:rsid w:val="009320F6"/>
    <w:rsid w:val="009333D7"/>
    <w:rsid w:val="00933553"/>
    <w:rsid w:val="00934086"/>
    <w:rsid w:val="00935259"/>
    <w:rsid w:val="00935A59"/>
    <w:rsid w:val="00935D24"/>
    <w:rsid w:val="00935DBA"/>
    <w:rsid w:val="00935DCE"/>
    <w:rsid w:val="00936082"/>
    <w:rsid w:val="0093669B"/>
    <w:rsid w:val="00936EC7"/>
    <w:rsid w:val="009400F8"/>
    <w:rsid w:val="00940731"/>
    <w:rsid w:val="00941D90"/>
    <w:rsid w:val="00941DCD"/>
    <w:rsid w:val="00942122"/>
    <w:rsid w:val="00942771"/>
    <w:rsid w:val="0094290C"/>
    <w:rsid w:val="00943294"/>
    <w:rsid w:val="00944031"/>
    <w:rsid w:val="00944AAD"/>
    <w:rsid w:val="0094637B"/>
    <w:rsid w:val="00946563"/>
    <w:rsid w:val="00950054"/>
    <w:rsid w:val="0095094D"/>
    <w:rsid w:val="00951C3D"/>
    <w:rsid w:val="009529CD"/>
    <w:rsid w:val="00952B7E"/>
    <w:rsid w:val="00952BBA"/>
    <w:rsid w:val="00954637"/>
    <w:rsid w:val="0095516A"/>
    <w:rsid w:val="00956010"/>
    <w:rsid w:val="00956C8A"/>
    <w:rsid w:val="009611C6"/>
    <w:rsid w:val="0096148C"/>
    <w:rsid w:val="00961F3F"/>
    <w:rsid w:val="00962AB3"/>
    <w:rsid w:val="00962F55"/>
    <w:rsid w:val="009631AE"/>
    <w:rsid w:val="009633FF"/>
    <w:rsid w:val="00964453"/>
    <w:rsid w:val="00966C44"/>
    <w:rsid w:val="00967C55"/>
    <w:rsid w:val="009704E2"/>
    <w:rsid w:val="00970BAE"/>
    <w:rsid w:val="00970C8F"/>
    <w:rsid w:val="00971636"/>
    <w:rsid w:val="00972C30"/>
    <w:rsid w:val="0097350F"/>
    <w:rsid w:val="00974075"/>
    <w:rsid w:val="009755B9"/>
    <w:rsid w:val="00977081"/>
    <w:rsid w:val="009775C3"/>
    <w:rsid w:val="009801C1"/>
    <w:rsid w:val="009806A0"/>
    <w:rsid w:val="0098114E"/>
    <w:rsid w:val="009816CB"/>
    <w:rsid w:val="00981D5F"/>
    <w:rsid w:val="00981E74"/>
    <w:rsid w:val="009827DC"/>
    <w:rsid w:val="00982851"/>
    <w:rsid w:val="00982A48"/>
    <w:rsid w:val="00983011"/>
    <w:rsid w:val="00983AE1"/>
    <w:rsid w:val="009854F2"/>
    <w:rsid w:val="00986052"/>
    <w:rsid w:val="00987302"/>
    <w:rsid w:val="009874A8"/>
    <w:rsid w:val="00987FDC"/>
    <w:rsid w:val="00991FE0"/>
    <w:rsid w:val="00993665"/>
    <w:rsid w:val="00993779"/>
    <w:rsid w:val="00993C82"/>
    <w:rsid w:val="00994BCA"/>
    <w:rsid w:val="0099528D"/>
    <w:rsid w:val="009969C4"/>
    <w:rsid w:val="00996A5C"/>
    <w:rsid w:val="009974FB"/>
    <w:rsid w:val="00997EDB"/>
    <w:rsid w:val="009A0782"/>
    <w:rsid w:val="009A0E1E"/>
    <w:rsid w:val="009A14DE"/>
    <w:rsid w:val="009A29F6"/>
    <w:rsid w:val="009A2F76"/>
    <w:rsid w:val="009A31AB"/>
    <w:rsid w:val="009A3B39"/>
    <w:rsid w:val="009A3B3B"/>
    <w:rsid w:val="009A3E9F"/>
    <w:rsid w:val="009A4674"/>
    <w:rsid w:val="009A5563"/>
    <w:rsid w:val="009A605E"/>
    <w:rsid w:val="009A78C6"/>
    <w:rsid w:val="009A7EF6"/>
    <w:rsid w:val="009B0875"/>
    <w:rsid w:val="009B0DE7"/>
    <w:rsid w:val="009B3009"/>
    <w:rsid w:val="009B3BBD"/>
    <w:rsid w:val="009B3E0D"/>
    <w:rsid w:val="009B6485"/>
    <w:rsid w:val="009B7C87"/>
    <w:rsid w:val="009C0171"/>
    <w:rsid w:val="009C105C"/>
    <w:rsid w:val="009C2282"/>
    <w:rsid w:val="009C27D5"/>
    <w:rsid w:val="009C332A"/>
    <w:rsid w:val="009C396F"/>
    <w:rsid w:val="009C3AC9"/>
    <w:rsid w:val="009C3D59"/>
    <w:rsid w:val="009C3E44"/>
    <w:rsid w:val="009C4629"/>
    <w:rsid w:val="009C4E7A"/>
    <w:rsid w:val="009C56E9"/>
    <w:rsid w:val="009C7363"/>
    <w:rsid w:val="009C7395"/>
    <w:rsid w:val="009D15AD"/>
    <w:rsid w:val="009D1863"/>
    <w:rsid w:val="009D30A0"/>
    <w:rsid w:val="009D30A1"/>
    <w:rsid w:val="009D4995"/>
    <w:rsid w:val="009D5E7B"/>
    <w:rsid w:val="009D66EF"/>
    <w:rsid w:val="009E0433"/>
    <w:rsid w:val="009E14A4"/>
    <w:rsid w:val="009E249D"/>
    <w:rsid w:val="009E322F"/>
    <w:rsid w:val="009E4A77"/>
    <w:rsid w:val="009E5940"/>
    <w:rsid w:val="009E6E83"/>
    <w:rsid w:val="009E750E"/>
    <w:rsid w:val="009E75CE"/>
    <w:rsid w:val="009F0155"/>
    <w:rsid w:val="009F2748"/>
    <w:rsid w:val="009F2DC4"/>
    <w:rsid w:val="009F337B"/>
    <w:rsid w:val="009F4A38"/>
    <w:rsid w:val="009F550E"/>
    <w:rsid w:val="009F69E3"/>
    <w:rsid w:val="009F7573"/>
    <w:rsid w:val="00A00066"/>
    <w:rsid w:val="00A00390"/>
    <w:rsid w:val="00A00F2F"/>
    <w:rsid w:val="00A016AA"/>
    <w:rsid w:val="00A036C7"/>
    <w:rsid w:val="00A037E1"/>
    <w:rsid w:val="00A03FEC"/>
    <w:rsid w:val="00A04AA9"/>
    <w:rsid w:val="00A051C3"/>
    <w:rsid w:val="00A05604"/>
    <w:rsid w:val="00A0605F"/>
    <w:rsid w:val="00A07138"/>
    <w:rsid w:val="00A079DC"/>
    <w:rsid w:val="00A1018F"/>
    <w:rsid w:val="00A11AF9"/>
    <w:rsid w:val="00A1271E"/>
    <w:rsid w:val="00A12DCB"/>
    <w:rsid w:val="00A138F6"/>
    <w:rsid w:val="00A13E6A"/>
    <w:rsid w:val="00A1532F"/>
    <w:rsid w:val="00A15E31"/>
    <w:rsid w:val="00A15F77"/>
    <w:rsid w:val="00A1602D"/>
    <w:rsid w:val="00A17600"/>
    <w:rsid w:val="00A2168B"/>
    <w:rsid w:val="00A21EC6"/>
    <w:rsid w:val="00A2413E"/>
    <w:rsid w:val="00A24AFC"/>
    <w:rsid w:val="00A24C2B"/>
    <w:rsid w:val="00A253FC"/>
    <w:rsid w:val="00A2588D"/>
    <w:rsid w:val="00A25DD6"/>
    <w:rsid w:val="00A2700D"/>
    <w:rsid w:val="00A2744A"/>
    <w:rsid w:val="00A30339"/>
    <w:rsid w:val="00A303A8"/>
    <w:rsid w:val="00A30688"/>
    <w:rsid w:val="00A30F42"/>
    <w:rsid w:val="00A30F89"/>
    <w:rsid w:val="00A32323"/>
    <w:rsid w:val="00A32B44"/>
    <w:rsid w:val="00A33833"/>
    <w:rsid w:val="00A341FF"/>
    <w:rsid w:val="00A34C4C"/>
    <w:rsid w:val="00A37116"/>
    <w:rsid w:val="00A37284"/>
    <w:rsid w:val="00A372AF"/>
    <w:rsid w:val="00A37D69"/>
    <w:rsid w:val="00A4059E"/>
    <w:rsid w:val="00A40E92"/>
    <w:rsid w:val="00A41D92"/>
    <w:rsid w:val="00A4510A"/>
    <w:rsid w:val="00A45524"/>
    <w:rsid w:val="00A466D7"/>
    <w:rsid w:val="00A467B3"/>
    <w:rsid w:val="00A4718C"/>
    <w:rsid w:val="00A47B5B"/>
    <w:rsid w:val="00A51AD0"/>
    <w:rsid w:val="00A52AC3"/>
    <w:rsid w:val="00A538B0"/>
    <w:rsid w:val="00A53A15"/>
    <w:rsid w:val="00A53E9D"/>
    <w:rsid w:val="00A54F5D"/>
    <w:rsid w:val="00A56358"/>
    <w:rsid w:val="00A565A4"/>
    <w:rsid w:val="00A606F2"/>
    <w:rsid w:val="00A60714"/>
    <w:rsid w:val="00A60E08"/>
    <w:rsid w:val="00A61C10"/>
    <w:rsid w:val="00A62144"/>
    <w:rsid w:val="00A6313E"/>
    <w:rsid w:val="00A63E82"/>
    <w:rsid w:val="00A656AA"/>
    <w:rsid w:val="00A665B4"/>
    <w:rsid w:val="00A6700D"/>
    <w:rsid w:val="00A670C5"/>
    <w:rsid w:val="00A67136"/>
    <w:rsid w:val="00A71289"/>
    <w:rsid w:val="00A7446C"/>
    <w:rsid w:val="00A7561D"/>
    <w:rsid w:val="00A7594B"/>
    <w:rsid w:val="00A77AE0"/>
    <w:rsid w:val="00A77D40"/>
    <w:rsid w:val="00A8134C"/>
    <w:rsid w:val="00A8225C"/>
    <w:rsid w:val="00A829BC"/>
    <w:rsid w:val="00A83FCD"/>
    <w:rsid w:val="00A8475B"/>
    <w:rsid w:val="00A859CB"/>
    <w:rsid w:val="00A86C2D"/>
    <w:rsid w:val="00A879B1"/>
    <w:rsid w:val="00A901C8"/>
    <w:rsid w:val="00A907D0"/>
    <w:rsid w:val="00A929B6"/>
    <w:rsid w:val="00A93362"/>
    <w:rsid w:val="00A95F81"/>
    <w:rsid w:val="00A96166"/>
    <w:rsid w:val="00A971E5"/>
    <w:rsid w:val="00AA00A3"/>
    <w:rsid w:val="00AA06C0"/>
    <w:rsid w:val="00AA0C80"/>
    <w:rsid w:val="00AA192A"/>
    <w:rsid w:val="00AA1DAC"/>
    <w:rsid w:val="00AA297A"/>
    <w:rsid w:val="00AA32D9"/>
    <w:rsid w:val="00AA43F1"/>
    <w:rsid w:val="00AA43FB"/>
    <w:rsid w:val="00AA494B"/>
    <w:rsid w:val="00AA4A0A"/>
    <w:rsid w:val="00AA5582"/>
    <w:rsid w:val="00AA5E6E"/>
    <w:rsid w:val="00AA653E"/>
    <w:rsid w:val="00AA6619"/>
    <w:rsid w:val="00AA67FD"/>
    <w:rsid w:val="00AA7546"/>
    <w:rsid w:val="00AA7663"/>
    <w:rsid w:val="00AA7B6E"/>
    <w:rsid w:val="00AB0139"/>
    <w:rsid w:val="00AB0A6A"/>
    <w:rsid w:val="00AB0B99"/>
    <w:rsid w:val="00AB1051"/>
    <w:rsid w:val="00AB1647"/>
    <w:rsid w:val="00AB1B51"/>
    <w:rsid w:val="00AB253F"/>
    <w:rsid w:val="00AB28D1"/>
    <w:rsid w:val="00AB3117"/>
    <w:rsid w:val="00AB3406"/>
    <w:rsid w:val="00AB3559"/>
    <w:rsid w:val="00AB3647"/>
    <w:rsid w:val="00AB422A"/>
    <w:rsid w:val="00AB4360"/>
    <w:rsid w:val="00AB46F1"/>
    <w:rsid w:val="00AB49BE"/>
    <w:rsid w:val="00AB4E04"/>
    <w:rsid w:val="00AB4ED4"/>
    <w:rsid w:val="00AB506A"/>
    <w:rsid w:val="00AB567F"/>
    <w:rsid w:val="00AB6A29"/>
    <w:rsid w:val="00AB6EA8"/>
    <w:rsid w:val="00AB7628"/>
    <w:rsid w:val="00AC1E24"/>
    <w:rsid w:val="00AC21EA"/>
    <w:rsid w:val="00AC3B15"/>
    <w:rsid w:val="00AC53D8"/>
    <w:rsid w:val="00AC710A"/>
    <w:rsid w:val="00AC781E"/>
    <w:rsid w:val="00AC7F10"/>
    <w:rsid w:val="00AD2BD6"/>
    <w:rsid w:val="00AD3F2B"/>
    <w:rsid w:val="00AD4BFE"/>
    <w:rsid w:val="00AD4C6C"/>
    <w:rsid w:val="00AD60AD"/>
    <w:rsid w:val="00AD6BB0"/>
    <w:rsid w:val="00AE0F65"/>
    <w:rsid w:val="00AE1A1C"/>
    <w:rsid w:val="00AE2F00"/>
    <w:rsid w:val="00AE3BC2"/>
    <w:rsid w:val="00AE44CC"/>
    <w:rsid w:val="00AE46DB"/>
    <w:rsid w:val="00AE4A81"/>
    <w:rsid w:val="00AE4E38"/>
    <w:rsid w:val="00AE5716"/>
    <w:rsid w:val="00AE5F12"/>
    <w:rsid w:val="00AE6E79"/>
    <w:rsid w:val="00AE6FA2"/>
    <w:rsid w:val="00AE73C5"/>
    <w:rsid w:val="00AE7812"/>
    <w:rsid w:val="00AF002F"/>
    <w:rsid w:val="00AF0091"/>
    <w:rsid w:val="00AF115B"/>
    <w:rsid w:val="00AF1D60"/>
    <w:rsid w:val="00AF2E9E"/>
    <w:rsid w:val="00AF3B67"/>
    <w:rsid w:val="00AF4D58"/>
    <w:rsid w:val="00AF4F49"/>
    <w:rsid w:val="00AF7CFD"/>
    <w:rsid w:val="00B02589"/>
    <w:rsid w:val="00B028C3"/>
    <w:rsid w:val="00B0370D"/>
    <w:rsid w:val="00B047FD"/>
    <w:rsid w:val="00B04EEC"/>
    <w:rsid w:val="00B0514B"/>
    <w:rsid w:val="00B055B3"/>
    <w:rsid w:val="00B058C6"/>
    <w:rsid w:val="00B05A9D"/>
    <w:rsid w:val="00B0652F"/>
    <w:rsid w:val="00B066E4"/>
    <w:rsid w:val="00B12F94"/>
    <w:rsid w:val="00B14C03"/>
    <w:rsid w:val="00B14D4D"/>
    <w:rsid w:val="00B155A9"/>
    <w:rsid w:val="00B15FCC"/>
    <w:rsid w:val="00B16A95"/>
    <w:rsid w:val="00B17D25"/>
    <w:rsid w:val="00B2098E"/>
    <w:rsid w:val="00B20DF4"/>
    <w:rsid w:val="00B21938"/>
    <w:rsid w:val="00B219F9"/>
    <w:rsid w:val="00B23562"/>
    <w:rsid w:val="00B2397C"/>
    <w:rsid w:val="00B24CD6"/>
    <w:rsid w:val="00B255A4"/>
    <w:rsid w:val="00B259E9"/>
    <w:rsid w:val="00B269B0"/>
    <w:rsid w:val="00B26D06"/>
    <w:rsid w:val="00B30267"/>
    <w:rsid w:val="00B307DD"/>
    <w:rsid w:val="00B30CB0"/>
    <w:rsid w:val="00B30CBA"/>
    <w:rsid w:val="00B32FDF"/>
    <w:rsid w:val="00B3301D"/>
    <w:rsid w:val="00B33B60"/>
    <w:rsid w:val="00B3465E"/>
    <w:rsid w:val="00B35803"/>
    <w:rsid w:val="00B35E71"/>
    <w:rsid w:val="00B36E51"/>
    <w:rsid w:val="00B40FF0"/>
    <w:rsid w:val="00B41456"/>
    <w:rsid w:val="00B41855"/>
    <w:rsid w:val="00B4224F"/>
    <w:rsid w:val="00B4226F"/>
    <w:rsid w:val="00B4229E"/>
    <w:rsid w:val="00B4244B"/>
    <w:rsid w:val="00B435A4"/>
    <w:rsid w:val="00B43833"/>
    <w:rsid w:val="00B43892"/>
    <w:rsid w:val="00B43CFC"/>
    <w:rsid w:val="00B44D8B"/>
    <w:rsid w:val="00B4525A"/>
    <w:rsid w:val="00B45ACA"/>
    <w:rsid w:val="00B46346"/>
    <w:rsid w:val="00B506D9"/>
    <w:rsid w:val="00B50ABF"/>
    <w:rsid w:val="00B51934"/>
    <w:rsid w:val="00B51AF9"/>
    <w:rsid w:val="00B5238B"/>
    <w:rsid w:val="00B523E0"/>
    <w:rsid w:val="00B5252B"/>
    <w:rsid w:val="00B55005"/>
    <w:rsid w:val="00B55DCB"/>
    <w:rsid w:val="00B56290"/>
    <w:rsid w:val="00B5659B"/>
    <w:rsid w:val="00B57199"/>
    <w:rsid w:val="00B57A8F"/>
    <w:rsid w:val="00B60D9B"/>
    <w:rsid w:val="00B60F7D"/>
    <w:rsid w:val="00B62237"/>
    <w:rsid w:val="00B62981"/>
    <w:rsid w:val="00B62E9C"/>
    <w:rsid w:val="00B62F13"/>
    <w:rsid w:val="00B63550"/>
    <w:rsid w:val="00B63E43"/>
    <w:rsid w:val="00B652A5"/>
    <w:rsid w:val="00B65F43"/>
    <w:rsid w:val="00B66DA9"/>
    <w:rsid w:val="00B67842"/>
    <w:rsid w:val="00B724FC"/>
    <w:rsid w:val="00B72B66"/>
    <w:rsid w:val="00B72BCE"/>
    <w:rsid w:val="00B73132"/>
    <w:rsid w:val="00B73FB9"/>
    <w:rsid w:val="00B7443A"/>
    <w:rsid w:val="00B7496B"/>
    <w:rsid w:val="00B75417"/>
    <w:rsid w:val="00B75F1A"/>
    <w:rsid w:val="00B77938"/>
    <w:rsid w:val="00B810A6"/>
    <w:rsid w:val="00B81198"/>
    <w:rsid w:val="00B8363D"/>
    <w:rsid w:val="00B841D9"/>
    <w:rsid w:val="00B84FA4"/>
    <w:rsid w:val="00B85C11"/>
    <w:rsid w:val="00B86CEE"/>
    <w:rsid w:val="00B87E9C"/>
    <w:rsid w:val="00B87F65"/>
    <w:rsid w:val="00B90061"/>
    <w:rsid w:val="00B9055C"/>
    <w:rsid w:val="00B90622"/>
    <w:rsid w:val="00B91F0F"/>
    <w:rsid w:val="00B92CCE"/>
    <w:rsid w:val="00B92D9D"/>
    <w:rsid w:val="00B9360C"/>
    <w:rsid w:val="00B93A78"/>
    <w:rsid w:val="00B93A7C"/>
    <w:rsid w:val="00B93FAB"/>
    <w:rsid w:val="00B94CBF"/>
    <w:rsid w:val="00B9514F"/>
    <w:rsid w:val="00B954EE"/>
    <w:rsid w:val="00B96092"/>
    <w:rsid w:val="00B97243"/>
    <w:rsid w:val="00B975C4"/>
    <w:rsid w:val="00B97EC0"/>
    <w:rsid w:val="00BA1670"/>
    <w:rsid w:val="00BA1FDB"/>
    <w:rsid w:val="00BA25E7"/>
    <w:rsid w:val="00BA2963"/>
    <w:rsid w:val="00BA63E3"/>
    <w:rsid w:val="00BA6B87"/>
    <w:rsid w:val="00BA724B"/>
    <w:rsid w:val="00BA7F51"/>
    <w:rsid w:val="00BB1B75"/>
    <w:rsid w:val="00BB2DC7"/>
    <w:rsid w:val="00BB2DD2"/>
    <w:rsid w:val="00BB2F52"/>
    <w:rsid w:val="00BB2F78"/>
    <w:rsid w:val="00BB2FBA"/>
    <w:rsid w:val="00BB415B"/>
    <w:rsid w:val="00BB57CE"/>
    <w:rsid w:val="00BB5F63"/>
    <w:rsid w:val="00BB68FD"/>
    <w:rsid w:val="00BB7800"/>
    <w:rsid w:val="00BC05C1"/>
    <w:rsid w:val="00BC0F5D"/>
    <w:rsid w:val="00BC1B3E"/>
    <w:rsid w:val="00BC1C6E"/>
    <w:rsid w:val="00BC3B40"/>
    <w:rsid w:val="00BC4026"/>
    <w:rsid w:val="00BC4220"/>
    <w:rsid w:val="00BC5505"/>
    <w:rsid w:val="00BC5568"/>
    <w:rsid w:val="00BC61A2"/>
    <w:rsid w:val="00BC7944"/>
    <w:rsid w:val="00BD08AD"/>
    <w:rsid w:val="00BD0DF8"/>
    <w:rsid w:val="00BD290B"/>
    <w:rsid w:val="00BD2B3E"/>
    <w:rsid w:val="00BD312C"/>
    <w:rsid w:val="00BD34DB"/>
    <w:rsid w:val="00BD5F75"/>
    <w:rsid w:val="00BD6E46"/>
    <w:rsid w:val="00BD7B11"/>
    <w:rsid w:val="00BE1E8E"/>
    <w:rsid w:val="00BE257B"/>
    <w:rsid w:val="00BE2D4B"/>
    <w:rsid w:val="00BE360B"/>
    <w:rsid w:val="00BE3AD3"/>
    <w:rsid w:val="00BE3AEB"/>
    <w:rsid w:val="00BE3C31"/>
    <w:rsid w:val="00BE3E44"/>
    <w:rsid w:val="00BE4508"/>
    <w:rsid w:val="00BE48B0"/>
    <w:rsid w:val="00BE49D6"/>
    <w:rsid w:val="00BE53B9"/>
    <w:rsid w:val="00BE7417"/>
    <w:rsid w:val="00BE78C9"/>
    <w:rsid w:val="00BE790F"/>
    <w:rsid w:val="00BF08F2"/>
    <w:rsid w:val="00BF2F33"/>
    <w:rsid w:val="00BF3782"/>
    <w:rsid w:val="00BF3D4B"/>
    <w:rsid w:val="00BF3E41"/>
    <w:rsid w:val="00BF43D8"/>
    <w:rsid w:val="00BF4A7D"/>
    <w:rsid w:val="00BF4C8B"/>
    <w:rsid w:val="00BF5594"/>
    <w:rsid w:val="00BF5967"/>
    <w:rsid w:val="00BF7056"/>
    <w:rsid w:val="00C00E35"/>
    <w:rsid w:val="00C0121A"/>
    <w:rsid w:val="00C01288"/>
    <w:rsid w:val="00C0134A"/>
    <w:rsid w:val="00C04832"/>
    <w:rsid w:val="00C048D0"/>
    <w:rsid w:val="00C04B6F"/>
    <w:rsid w:val="00C050C1"/>
    <w:rsid w:val="00C05531"/>
    <w:rsid w:val="00C05B00"/>
    <w:rsid w:val="00C103DE"/>
    <w:rsid w:val="00C10AE5"/>
    <w:rsid w:val="00C10E31"/>
    <w:rsid w:val="00C10F0A"/>
    <w:rsid w:val="00C118AA"/>
    <w:rsid w:val="00C11CE7"/>
    <w:rsid w:val="00C11EC3"/>
    <w:rsid w:val="00C1335F"/>
    <w:rsid w:val="00C13C95"/>
    <w:rsid w:val="00C146F0"/>
    <w:rsid w:val="00C15276"/>
    <w:rsid w:val="00C153C8"/>
    <w:rsid w:val="00C16527"/>
    <w:rsid w:val="00C16FE2"/>
    <w:rsid w:val="00C173D6"/>
    <w:rsid w:val="00C17FEA"/>
    <w:rsid w:val="00C20C2D"/>
    <w:rsid w:val="00C2130D"/>
    <w:rsid w:val="00C222F9"/>
    <w:rsid w:val="00C23EFC"/>
    <w:rsid w:val="00C24211"/>
    <w:rsid w:val="00C24A2F"/>
    <w:rsid w:val="00C266C0"/>
    <w:rsid w:val="00C26BFC"/>
    <w:rsid w:val="00C30E5C"/>
    <w:rsid w:val="00C30F45"/>
    <w:rsid w:val="00C311D0"/>
    <w:rsid w:val="00C31FD3"/>
    <w:rsid w:val="00C320C3"/>
    <w:rsid w:val="00C322B8"/>
    <w:rsid w:val="00C3277B"/>
    <w:rsid w:val="00C330B5"/>
    <w:rsid w:val="00C3346F"/>
    <w:rsid w:val="00C33AAB"/>
    <w:rsid w:val="00C34A47"/>
    <w:rsid w:val="00C34F7B"/>
    <w:rsid w:val="00C35997"/>
    <w:rsid w:val="00C36CAC"/>
    <w:rsid w:val="00C37704"/>
    <w:rsid w:val="00C403BE"/>
    <w:rsid w:val="00C40B99"/>
    <w:rsid w:val="00C41AC9"/>
    <w:rsid w:val="00C42DF2"/>
    <w:rsid w:val="00C431BE"/>
    <w:rsid w:val="00C44556"/>
    <w:rsid w:val="00C449A2"/>
    <w:rsid w:val="00C455C8"/>
    <w:rsid w:val="00C459D4"/>
    <w:rsid w:val="00C45C59"/>
    <w:rsid w:val="00C46486"/>
    <w:rsid w:val="00C50C87"/>
    <w:rsid w:val="00C52458"/>
    <w:rsid w:val="00C52D06"/>
    <w:rsid w:val="00C5391C"/>
    <w:rsid w:val="00C54389"/>
    <w:rsid w:val="00C54E33"/>
    <w:rsid w:val="00C55F37"/>
    <w:rsid w:val="00C5623C"/>
    <w:rsid w:val="00C563D5"/>
    <w:rsid w:val="00C56946"/>
    <w:rsid w:val="00C579C3"/>
    <w:rsid w:val="00C57C68"/>
    <w:rsid w:val="00C60555"/>
    <w:rsid w:val="00C605A3"/>
    <w:rsid w:val="00C61896"/>
    <w:rsid w:val="00C618F1"/>
    <w:rsid w:val="00C61CFA"/>
    <w:rsid w:val="00C620DA"/>
    <w:rsid w:val="00C627F0"/>
    <w:rsid w:val="00C632EF"/>
    <w:rsid w:val="00C6344B"/>
    <w:rsid w:val="00C647D2"/>
    <w:rsid w:val="00C64DE4"/>
    <w:rsid w:val="00C65B68"/>
    <w:rsid w:val="00C66A5B"/>
    <w:rsid w:val="00C66F08"/>
    <w:rsid w:val="00C66F26"/>
    <w:rsid w:val="00C6764C"/>
    <w:rsid w:val="00C676F1"/>
    <w:rsid w:val="00C67AAE"/>
    <w:rsid w:val="00C67CB9"/>
    <w:rsid w:val="00C712DA"/>
    <w:rsid w:val="00C71430"/>
    <w:rsid w:val="00C718B4"/>
    <w:rsid w:val="00C71956"/>
    <w:rsid w:val="00C71C27"/>
    <w:rsid w:val="00C72071"/>
    <w:rsid w:val="00C72192"/>
    <w:rsid w:val="00C736A0"/>
    <w:rsid w:val="00C75067"/>
    <w:rsid w:val="00C75A1D"/>
    <w:rsid w:val="00C76418"/>
    <w:rsid w:val="00C76E85"/>
    <w:rsid w:val="00C771F1"/>
    <w:rsid w:val="00C77535"/>
    <w:rsid w:val="00C815B3"/>
    <w:rsid w:val="00C82604"/>
    <w:rsid w:val="00C829E6"/>
    <w:rsid w:val="00C83BAE"/>
    <w:rsid w:val="00C84604"/>
    <w:rsid w:val="00C859D0"/>
    <w:rsid w:val="00C86AD2"/>
    <w:rsid w:val="00C86BF8"/>
    <w:rsid w:val="00C86EF1"/>
    <w:rsid w:val="00C878C0"/>
    <w:rsid w:val="00C87D03"/>
    <w:rsid w:val="00C91AC6"/>
    <w:rsid w:val="00C91B87"/>
    <w:rsid w:val="00C92087"/>
    <w:rsid w:val="00C925F3"/>
    <w:rsid w:val="00C94739"/>
    <w:rsid w:val="00C94EEA"/>
    <w:rsid w:val="00C956A2"/>
    <w:rsid w:val="00C95F9C"/>
    <w:rsid w:val="00C9771C"/>
    <w:rsid w:val="00C97994"/>
    <w:rsid w:val="00CA016B"/>
    <w:rsid w:val="00CA0B7F"/>
    <w:rsid w:val="00CA136C"/>
    <w:rsid w:val="00CA293A"/>
    <w:rsid w:val="00CA2BF1"/>
    <w:rsid w:val="00CA3AA0"/>
    <w:rsid w:val="00CA3FCB"/>
    <w:rsid w:val="00CA45F4"/>
    <w:rsid w:val="00CA4A19"/>
    <w:rsid w:val="00CA5A7B"/>
    <w:rsid w:val="00CA5D61"/>
    <w:rsid w:val="00CA5F02"/>
    <w:rsid w:val="00CA7434"/>
    <w:rsid w:val="00CA7595"/>
    <w:rsid w:val="00CA7B2F"/>
    <w:rsid w:val="00CB04C1"/>
    <w:rsid w:val="00CB0692"/>
    <w:rsid w:val="00CB125F"/>
    <w:rsid w:val="00CB1E52"/>
    <w:rsid w:val="00CB207C"/>
    <w:rsid w:val="00CB3C34"/>
    <w:rsid w:val="00CB3DD8"/>
    <w:rsid w:val="00CB468D"/>
    <w:rsid w:val="00CB6160"/>
    <w:rsid w:val="00CB66D7"/>
    <w:rsid w:val="00CB675B"/>
    <w:rsid w:val="00CB7B74"/>
    <w:rsid w:val="00CB7EF5"/>
    <w:rsid w:val="00CC1979"/>
    <w:rsid w:val="00CC1A51"/>
    <w:rsid w:val="00CC1B34"/>
    <w:rsid w:val="00CC2DC3"/>
    <w:rsid w:val="00CC334D"/>
    <w:rsid w:val="00CC3BB5"/>
    <w:rsid w:val="00CC4010"/>
    <w:rsid w:val="00CC4323"/>
    <w:rsid w:val="00CC4870"/>
    <w:rsid w:val="00CC5090"/>
    <w:rsid w:val="00CC618B"/>
    <w:rsid w:val="00CC6619"/>
    <w:rsid w:val="00CC6852"/>
    <w:rsid w:val="00CC6AC7"/>
    <w:rsid w:val="00CC6FE4"/>
    <w:rsid w:val="00CC72B5"/>
    <w:rsid w:val="00CC7B31"/>
    <w:rsid w:val="00CD0971"/>
    <w:rsid w:val="00CD0D10"/>
    <w:rsid w:val="00CD2C5D"/>
    <w:rsid w:val="00CD2DD2"/>
    <w:rsid w:val="00CD3734"/>
    <w:rsid w:val="00CD5097"/>
    <w:rsid w:val="00CD5573"/>
    <w:rsid w:val="00CD5864"/>
    <w:rsid w:val="00CD61F7"/>
    <w:rsid w:val="00CD687D"/>
    <w:rsid w:val="00CD6DD5"/>
    <w:rsid w:val="00CD7E5C"/>
    <w:rsid w:val="00CD7F32"/>
    <w:rsid w:val="00CE07D2"/>
    <w:rsid w:val="00CE07E1"/>
    <w:rsid w:val="00CE12CB"/>
    <w:rsid w:val="00CE14DC"/>
    <w:rsid w:val="00CE269D"/>
    <w:rsid w:val="00CE26D6"/>
    <w:rsid w:val="00CE30A2"/>
    <w:rsid w:val="00CE3327"/>
    <w:rsid w:val="00CE37AC"/>
    <w:rsid w:val="00CE4173"/>
    <w:rsid w:val="00CE5B2E"/>
    <w:rsid w:val="00CE62B8"/>
    <w:rsid w:val="00CE68D9"/>
    <w:rsid w:val="00CF026B"/>
    <w:rsid w:val="00CF0BC8"/>
    <w:rsid w:val="00CF0CF4"/>
    <w:rsid w:val="00CF186A"/>
    <w:rsid w:val="00CF1BA5"/>
    <w:rsid w:val="00CF20BD"/>
    <w:rsid w:val="00CF4100"/>
    <w:rsid w:val="00CF5DB3"/>
    <w:rsid w:val="00CF6600"/>
    <w:rsid w:val="00D009B8"/>
    <w:rsid w:val="00D0164D"/>
    <w:rsid w:val="00D01792"/>
    <w:rsid w:val="00D01AA3"/>
    <w:rsid w:val="00D01D64"/>
    <w:rsid w:val="00D0318D"/>
    <w:rsid w:val="00D0412A"/>
    <w:rsid w:val="00D0468D"/>
    <w:rsid w:val="00D046BB"/>
    <w:rsid w:val="00D0479F"/>
    <w:rsid w:val="00D05A53"/>
    <w:rsid w:val="00D05AA0"/>
    <w:rsid w:val="00D07DDE"/>
    <w:rsid w:val="00D12331"/>
    <w:rsid w:val="00D12974"/>
    <w:rsid w:val="00D13A28"/>
    <w:rsid w:val="00D143D5"/>
    <w:rsid w:val="00D14B5D"/>
    <w:rsid w:val="00D16EC4"/>
    <w:rsid w:val="00D17F43"/>
    <w:rsid w:val="00D209E5"/>
    <w:rsid w:val="00D209F5"/>
    <w:rsid w:val="00D20BF7"/>
    <w:rsid w:val="00D2238B"/>
    <w:rsid w:val="00D22DB0"/>
    <w:rsid w:val="00D22E33"/>
    <w:rsid w:val="00D232FA"/>
    <w:rsid w:val="00D24302"/>
    <w:rsid w:val="00D245F4"/>
    <w:rsid w:val="00D25A7C"/>
    <w:rsid w:val="00D25DEA"/>
    <w:rsid w:val="00D267EE"/>
    <w:rsid w:val="00D26976"/>
    <w:rsid w:val="00D273AE"/>
    <w:rsid w:val="00D3040B"/>
    <w:rsid w:val="00D306DF"/>
    <w:rsid w:val="00D3146F"/>
    <w:rsid w:val="00D31850"/>
    <w:rsid w:val="00D325F9"/>
    <w:rsid w:val="00D32E13"/>
    <w:rsid w:val="00D32E6C"/>
    <w:rsid w:val="00D332D7"/>
    <w:rsid w:val="00D33373"/>
    <w:rsid w:val="00D338D0"/>
    <w:rsid w:val="00D33F42"/>
    <w:rsid w:val="00D34D1C"/>
    <w:rsid w:val="00D35093"/>
    <w:rsid w:val="00D35C6A"/>
    <w:rsid w:val="00D411EF"/>
    <w:rsid w:val="00D41227"/>
    <w:rsid w:val="00D417E9"/>
    <w:rsid w:val="00D420DC"/>
    <w:rsid w:val="00D42380"/>
    <w:rsid w:val="00D42469"/>
    <w:rsid w:val="00D42E28"/>
    <w:rsid w:val="00D42F7F"/>
    <w:rsid w:val="00D46724"/>
    <w:rsid w:val="00D47A93"/>
    <w:rsid w:val="00D5034C"/>
    <w:rsid w:val="00D50831"/>
    <w:rsid w:val="00D509E8"/>
    <w:rsid w:val="00D51407"/>
    <w:rsid w:val="00D52BB1"/>
    <w:rsid w:val="00D53AC5"/>
    <w:rsid w:val="00D54770"/>
    <w:rsid w:val="00D55427"/>
    <w:rsid w:val="00D55E22"/>
    <w:rsid w:val="00D57599"/>
    <w:rsid w:val="00D57996"/>
    <w:rsid w:val="00D60357"/>
    <w:rsid w:val="00D60477"/>
    <w:rsid w:val="00D611BB"/>
    <w:rsid w:val="00D61C45"/>
    <w:rsid w:val="00D625F6"/>
    <w:rsid w:val="00D6335C"/>
    <w:rsid w:val="00D63BFA"/>
    <w:rsid w:val="00D640FF"/>
    <w:rsid w:val="00D64759"/>
    <w:rsid w:val="00D64CC7"/>
    <w:rsid w:val="00D65C45"/>
    <w:rsid w:val="00D67A6B"/>
    <w:rsid w:val="00D708F0"/>
    <w:rsid w:val="00D70B77"/>
    <w:rsid w:val="00D70F1B"/>
    <w:rsid w:val="00D71E10"/>
    <w:rsid w:val="00D72995"/>
    <w:rsid w:val="00D72A02"/>
    <w:rsid w:val="00D73355"/>
    <w:rsid w:val="00D73459"/>
    <w:rsid w:val="00D73469"/>
    <w:rsid w:val="00D7371C"/>
    <w:rsid w:val="00D73824"/>
    <w:rsid w:val="00D73DA2"/>
    <w:rsid w:val="00D746C3"/>
    <w:rsid w:val="00D74AF3"/>
    <w:rsid w:val="00D76EE2"/>
    <w:rsid w:val="00D774C8"/>
    <w:rsid w:val="00D82596"/>
    <w:rsid w:val="00D82E15"/>
    <w:rsid w:val="00D83044"/>
    <w:rsid w:val="00D85743"/>
    <w:rsid w:val="00D864E0"/>
    <w:rsid w:val="00D871C1"/>
    <w:rsid w:val="00D900E5"/>
    <w:rsid w:val="00D90D55"/>
    <w:rsid w:val="00D92C0E"/>
    <w:rsid w:val="00D92DE4"/>
    <w:rsid w:val="00D92FC7"/>
    <w:rsid w:val="00D95773"/>
    <w:rsid w:val="00D95D64"/>
    <w:rsid w:val="00D95E61"/>
    <w:rsid w:val="00D967A1"/>
    <w:rsid w:val="00D96C43"/>
    <w:rsid w:val="00D970EB"/>
    <w:rsid w:val="00D9718C"/>
    <w:rsid w:val="00DA0FD6"/>
    <w:rsid w:val="00DA12A4"/>
    <w:rsid w:val="00DA158A"/>
    <w:rsid w:val="00DA180F"/>
    <w:rsid w:val="00DA2AC7"/>
    <w:rsid w:val="00DA3E63"/>
    <w:rsid w:val="00DA4537"/>
    <w:rsid w:val="00DA46EA"/>
    <w:rsid w:val="00DA51FA"/>
    <w:rsid w:val="00DA553A"/>
    <w:rsid w:val="00DA5C58"/>
    <w:rsid w:val="00DA698F"/>
    <w:rsid w:val="00DA6BEE"/>
    <w:rsid w:val="00DA72D1"/>
    <w:rsid w:val="00DA72E8"/>
    <w:rsid w:val="00DA7D76"/>
    <w:rsid w:val="00DB1588"/>
    <w:rsid w:val="00DB1A70"/>
    <w:rsid w:val="00DB1B29"/>
    <w:rsid w:val="00DB2508"/>
    <w:rsid w:val="00DB30B6"/>
    <w:rsid w:val="00DB316B"/>
    <w:rsid w:val="00DB3841"/>
    <w:rsid w:val="00DB3E0E"/>
    <w:rsid w:val="00DB45E7"/>
    <w:rsid w:val="00DB71D1"/>
    <w:rsid w:val="00DC0D81"/>
    <w:rsid w:val="00DC1891"/>
    <w:rsid w:val="00DC1DEC"/>
    <w:rsid w:val="00DC25CC"/>
    <w:rsid w:val="00DC2667"/>
    <w:rsid w:val="00DC3547"/>
    <w:rsid w:val="00DC45F3"/>
    <w:rsid w:val="00DC4AEA"/>
    <w:rsid w:val="00DC4E57"/>
    <w:rsid w:val="00DC591F"/>
    <w:rsid w:val="00DC63E3"/>
    <w:rsid w:val="00DC6A4F"/>
    <w:rsid w:val="00DC6B35"/>
    <w:rsid w:val="00DC6B89"/>
    <w:rsid w:val="00DC6D9E"/>
    <w:rsid w:val="00DC729B"/>
    <w:rsid w:val="00DD093F"/>
    <w:rsid w:val="00DD1762"/>
    <w:rsid w:val="00DD1C7F"/>
    <w:rsid w:val="00DD1DA6"/>
    <w:rsid w:val="00DD32F3"/>
    <w:rsid w:val="00DD36DD"/>
    <w:rsid w:val="00DD5128"/>
    <w:rsid w:val="00DD559A"/>
    <w:rsid w:val="00DD5807"/>
    <w:rsid w:val="00DD6661"/>
    <w:rsid w:val="00DD7190"/>
    <w:rsid w:val="00DD7738"/>
    <w:rsid w:val="00DD7B77"/>
    <w:rsid w:val="00DE0820"/>
    <w:rsid w:val="00DE08A5"/>
    <w:rsid w:val="00DE1C02"/>
    <w:rsid w:val="00DE1EF6"/>
    <w:rsid w:val="00DE3A33"/>
    <w:rsid w:val="00DE48F1"/>
    <w:rsid w:val="00DE4A8D"/>
    <w:rsid w:val="00DE517E"/>
    <w:rsid w:val="00DE566D"/>
    <w:rsid w:val="00DE5F23"/>
    <w:rsid w:val="00DE60CA"/>
    <w:rsid w:val="00DE774F"/>
    <w:rsid w:val="00DE7A24"/>
    <w:rsid w:val="00DE7D7F"/>
    <w:rsid w:val="00DF0618"/>
    <w:rsid w:val="00DF0948"/>
    <w:rsid w:val="00DF0960"/>
    <w:rsid w:val="00DF102B"/>
    <w:rsid w:val="00DF2F80"/>
    <w:rsid w:val="00DF2FB9"/>
    <w:rsid w:val="00DF3BAB"/>
    <w:rsid w:val="00DF3F67"/>
    <w:rsid w:val="00DF424E"/>
    <w:rsid w:val="00DF4B8D"/>
    <w:rsid w:val="00DF4E2A"/>
    <w:rsid w:val="00DF5589"/>
    <w:rsid w:val="00DF5620"/>
    <w:rsid w:val="00DF5EB5"/>
    <w:rsid w:val="00DF603E"/>
    <w:rsid w:val="00DF768A"/>
    <w:rsid w:val="00E011B4"/>
    <w:rsid w:val="00E0249B"/>
    <w:rsid w:val="00E02B89"/>
    <w:rsid w:val="00E03222"/>
    <w:rsid w:val="00E039CE"/>
    <w:rsid w:val="00E03BD7"/>
    <w:rsid w:val="00E03E42"/>
    <w:rsid w:val="00E05062"/>
    <w:rsid w:val="00E050DC"/>
    <w:rsid w:val="00E051BA"/>
    <w:rsid w:val="00E05DFD"/>
    <w:rsid w:val="00E05E20"/>
    <w:rsid w:val="00E067D0"/>
    <w:rsid w:val="00E06A7A"/>
    <w:rsid w:val="00E10821"/>
    <w:rsid w:val="00E10FCA"/>
    <w:rsid w:val="00E1248A"/>
    <w:rsid w:val="00E127D7"/>
    <w:rsid w:val="00E14A6F"/>
    <w:rsid w:val="00E15F35"/>
    <w:rsid w:val="00E162F2"/>
    <w:rsid w:val="00E169D2"/>
    <w:rsid w:val="00E20DB9"/>
    <w:rsid w:val="00E21322"/>
    <w:rsid w:val="00E21465"/>
    <w:rsid w:val="00E22B30"/>
    <w:rsid w:val="00E23174"/>
    <w:rsid w:val="00E23D3B"/>
    <w:rsid w:val="00E24583"/>
    <w:rsid w:val="00E24FDF"/>
    <w:rsid w:val="00E252C7"/>
    <w:rsid w:val="00E25A4A"/>
    <w:rsid w:val="00E25D6F"/>
    <w:rsid w:val="00E276CB"/>
    <w:rsid w:val="00E27C9B"/>
    <w:rsid w:val="00E27D85"/>
    <w:rsid w:val="00E32731"/>
    <w:rsid w:val="00E32F0C"/>
    <w:rsid w:val="00E33567"/>
    <w:rsid w:val="00E337CE"/>
    <w:rsid w:val="00E33D24"/>
    <w:rsid w:val="00E342BB"/>
    <w:rsid w:val="00E34B41"/>
    <w:rsid w:val="00E35779"/>
    <w:rsid w:val="00E3790E"/>
    <w:rsid w:val="00E37E7D"/>
    <w:rsid w:val="00E40A85"/>
    <w:rsid w:val="00E40BC1"/>
    <w:rsid w:val="00E41BF7"/>
    <w:rsid w:val="00E43589"/>
    <w:rsid w:val="00E435E0"/>
    <w:rsid w:val="00E44698"/>
    <w:rsid w:val="00E44CC2"/>
    <w:rsid w:val="00E44D0A"/>
    <w:rsid w:val="00E4544E"/>
    <w:rsid w:val="00E45475"/>
    <w:rsid w:val="00E45FDE"/>
    <w:rsid w:val="00E465B3"/>
    <w:rsid w:val="00E46D60"/>
    <w:rsid w:val="00E51928"/>
    <w:rsid w:val="00E5220E"/>
    <w:rsid w:val="00E53128"/>
    <w:rsid w:val="00E5394D"/>
    <w:rsid w:val="00E574DF"/>
    <w:rsid w:val="00E60300"/>
    <w:rsid w:val="00E611A1"/>
    <w:rsid w:val="00E61ABB"/>
    <w:rsid w:val="00E61FE4"/>
    <w:rsid w:val="00E6313D"/>
    <w:rsid w:val="00E638D1"/>
    <w:rsid w:val="00E643D1"/>
    <w:rsid w:val="00E64D5E"/>
    <w:rsid w:val="00E64E44"/>
    <w:rsid w:val="00E654BB"/>
    <w:rsid w:val="00E675D4"/>
    <w:rsid w:val="00E70BA6"/>
    <w:rsid w:val="00E710DC"/>
    <w:rsid w:val="00E72F94"/>
    <w:rsid w:val="00E739F2"/>
    <w:rsid w:val="00E73FAB"/>
    <w:rsid w:val="00E75216"/>
    <w:rsid w:val="00E75827"/>
    <w:rsid w:val="00E769EB"/>
    <w:rsid w:val="00E76E40"/>
    <w:rsid w:val="00E770BC"/>
    <w:rsid w:val="00E77821"/>
    <w:rsid w:val="00E77C0B"/>
    <w:rsid w:val="00E77F69"/>
    <w:rsid w:val="00E806AB"/>
    <w:rsid w:val="00E806EB"/>
    <w:rsid w:val="00E80A75"/>
    <w:rsid w:val="00E80CAB"/>
    <w:rsid w:val="00E811E2"/>
    <w:rsid w:val="00E81729"/>
    <w:rsid w:val="00E817B0"/>
    <w:rsid w:val="00E820A2"/>
    <w:rsid w:val="00E86C25"/>
    <w:rsid w:val="00E86D4F"/>
    <w:rsid w:val="00E86EC4"/>
    <w:rsid w:val="00E87133"/>
    <w:rsid w:val="00E87911"/>
    <w:rsid w:val="00E87A33"/>
    <w:rsid w:val="00E900B9"/>
    <w:rsid w:val="00E90456"/>
    <w:rsid w:val="00E90934"/>
    <w:rsid w:val="00E90D0D"/>
    <w:rsid w:val="00E91A60"/>
    <w:rsid w:val="00E91F34"/>
    <w:rsid w:val="00E92568"/>
    <w:rsid w:val="00E93004"/>
    <w:rsid w:val="00E94640"/>
    <w:rsid w:val="00E94DCE"/>
    <w:rsid w:val="00E94F73"/>
    <w:rsid w:val="00E95D1F"/>
    <w:rsid w:val="00E96299"/>
    <w:rsid w:val="00E9637E"/>
    <w:rsid w:val="00EA0AFC"/>
    <w:rsid w:val="00EA1CB4"/>
    <w:rsid w:val="00EA29C1"/>
    <w:rsid w:val="00EA3683"/>
    <w:rsid w:val="00EA4044"/>
    <w:rsid w:val="00EA4798"/>
    <w:rsid w:val="00EA4AC9"/>
    <w:rsid w:val="00EA4D5C"/>
    <w:rsid w:val="00EA619F"/>
    <w:rsid w:val="00EA622C"/>
    <w:rsid w:val="00EA737C"/>
    <w:rsid w:val="00EA7AA0"/>
    <w:rsid w:val="00EA7C95"/>
    <w:rsid w:val="00EB0255"/>
    <w:rsid w:val="00EB2B26"/>
    <w:rsid w:val="00EB30CA"/>
    <w:rsid w:val="00EB3BA9"/>
    <w:rsid w:val="00EB4676"/>
    <w:rsid w:val="00EB476C"/>
    <w:rsid w:val="00EB5BE6"/>
    <w:rsid w:val="00EB7B9C"/>
    <w:rsid w:val="00EB7F9B"/>
    <w:rsid w:val="00EC050E"/>
    <w:rsid w:val="00EC065F"/>
    <w:rsid w:val="00EC0ECA"/>
    <w:rsid w:val="00EC31A9"/>
    <w:rsid w:val="00EC3D1F"/>
    <w:rsid w:val="00EC4811"/>
    <w:rsid w:val="00EC4DD1"/>
    <w:rsid w:val="00EC5194"/>
    <w:rsid w:val="00EC5574"/>
    <w:rsid w:val="00EC5ED6"/>
    <w:rsid w:val="00EC7137"/>
    <w:rsid w:val="00EC7DFD"/>
    <w:rsid w:val="00EC7FB5"/>
    <w:rsid w:val="00ED12B0"/>
    <w:rsid w:val="00ED1B7C"/>
    <w:rsid w:val="00ED2B0C"/>
    <w:rsid w:val="00ED2C49"/>
    <w:rsid w:val="00ED37B3"/>
    <w:rsid w:val="00ED37E8"/>
    <w:rsid w:val="00ED4E0F"/>
    <w:rsid w:val="00ED5269"/>
    <w:rsid w:val="00ED65F3"/>
    <w:rsid w:val="00ED6A26"/>
    <w:rsid w:val="00ED6CDB"/>
    <w:rsid w:val="00ED7646"/>
    <w:rsid w:val="00ED79A0"/>
    <w:rsid w:val="00EE031E"/>
    <w:rsid w:val="00EE055C"/>
    <w:rsid w:val="00EE2649"/>
    <w:rsid w:val="00EE3854"/>
    <w:rsid w:val="00EE449C"/>
    <w:rsid w:val="00EE4536"/>
    <w:rsid w:val="00EE494B"/>
    <w:rsid w:val="00EE49A1"/>
    <w:rsid w:val="00EE5118"/>
    <w:rsid w:val="00EE6AFC"/>
    <w:rsid w:val="00EE6EC5"/>
    <w:rsid w:val="00EE7D94"/>
    <w:rsid w:val="00EF1068"/>
    <w:rsid w:val="00EF12F3"/>
    <w:rsid w:val="00EF16A6"/>
    <w:rsid w:val="00EF1AC3"/>
    <w:rsid w:val="00EF1D03"/>
    <w:rsid w:val="00EF2054"/>
    <w:rsid w:val="00EF2248"/>
    <w:rsid w:val="00EF233B"/>
    <w:rsid w:val="00EF244A"/>
    <w:rsid w:val="00EF2742"/>
    <w:rsid w:val="00EF2905"/>
    <w:rsid w:val="00EF31E6"/>
    <w:rsid w:val="00EF6C7F"/>
    <w:rsid w:val="00EF6D49"/>
    <w:rsid w:val="00EF6EAE"/>
    <w:rsid w:val="00EF7DC7"/>
    <w:rsid w:val="00F0010D"/>
    <w:rsid w:val="00F0126E"/>
    <w:rsid w:val="00F0245C"/>
    <w:rsid w:val="00F02AB2"/>
    <w:rsid w:val="00F04503"/>
    <w:rsid w:val="00F04F74"/>
    <w:rsid w:val="00F05970"/>
    <w:rsid w:val="00F05B05"/>
    <w:rsid w:val="00F05B4E"/>
    <w:rsid w:val="00F063EE"/>
    <w:rsid w:val="00F06B9E"/>
    <w:rsid w:val="00F10F00"/>
    <w:rsid w:val="00F11C0E"/>
    <w:rsid w:val="00F12822"/>
    <w:rsid w:val="00F12933"/>
    <w:rsid w:val="00F12D80"/>
    <w:rsid w:val="00F138B5"/>
    <w:rsid w:val="00F138C0"/>
    <w:rsid w:val="00F14A61"/>
    <w:rsid w:val="00F14E7B"/>
    <w:rsid w:val="00F14FE3"/>
    <w:rsid w:val="00F150F0"/>
    <w:rsid w:val="00F153B3"/>
    <w:rsid w:val="00F15A01"/>
    <w:rsid w:val="00F15AEB"/>
    <w:rsid w:val="00F16789"/>
    <w:rsid w:val="00F16D67"/>
    <w:rsid w:val="00F17E98"/>
    <w:rsid w:val="00F20579"/>
    <w:rsid w:val="00F20B77"/>
    <w:rsid w:val="00F2126E"/>
    <w:rsid w:val="00F215D2"/>
    <w:rsid w:val="00F21F85"/>
    <w:rsid w:val="00F22B63"/>
    <w:rsid w:val="00F238B3"/>
    <w:rsid w:val="00F23C81"/>
    <w:rsid w:val="00F245AC"/>
    <w:rsid w:val="00F24ADE"/>
    <w:rsid w:val="00F24FC0"/>
    <w:rsid w:val="00F26098"/>
    <w:rsid w:val="00F3075C"/>
    <w:rsid w:val="00F320F3"/>
    <w:rsid w:val="00F32D66"/>
    <w:rsid w:val="00F33461"/>
    <w:rsid w:val="00F33812"/>
    <w:rsid w:val="00F33924"/>
    <w:rsid w:val="00F33B3D"/>
    <w:rsid w:val="00F33CAE"/>
    <w:rsid w:val="00F3460C"/>
    <w:rsid w:val="00F350BF"/>
    <w:rsid w:val="00F363BB"/>
    <w:rsid w:val="00F36CA6"/>
    <w:rsid w:val="00F379F6"/>
    <w:rsid w:val="00F40000"/>
    <w:rsid w:val="00F4048C"/>
    <w:rsid w:val="00F42448"/>
    <w:rsid w:val="00F45038"/>
    <w:rsid w:val="00F45F17"/>
    <w:rsid w:val="00F467A3"/>
    <w:rsid w:val="00F471D1"/>
    <w:rsid w:val="00F47B57"/>
    <w:rsid w:val="00F500C9"/>
    <w:rsid w:val="00F502CB"/>
    <w:rsid w:val="00F503C4"/>
    <w:rsid w:val="00F512CC"/>
    <w:rsid w:val="00F5222A"/>
    <w:rsid w:val="00F53015"/>
    <w:rsid w:val="00F54129"/>
    <w:rsid w:val="00F549BE"/>
    <w:rsid w:val="00F54D64"/>
    <w:rsid w:val="00F550FD"/>
    <w:rsid w:val="00F551DE"/>
    <w:rsid w:val="00F5684A"/>
    <w:rsid w:val="00F57DBE"/>
    <w:rsid w:val="00F6018A"/>
    <w:rsid w:val="00F60762"/>
    <w:rsid w:val="00F615F0"/>
    <w:rsid w:val="00F62DE1"/>
    <w:rsid w:val="00F638B4"/>
    <w:rsid w:val="00F63979"/>
    <w:rsid w:val="00F63F7F"/>
    <w:rsid w:val="00F642D9"/>
    <w:rsid w:val="00F64692"/>
    <w:rsid w:val="00F66123"/>
    <w:rsid w:val="00F668E6"/>
    <w:rsid w:val="00F66BF3"/>
    <w:rsid w:val="00F676B2"/>
    <w:rsid w:val="00F676CE"/>
    <w:rsid w:val="00F67BE7"/>
    <w:rsid w:val="00F700C8"/>
    <w:rsid w:val="00F71810"/>
    <w:rsid w:val="00F71A29"/>
    <w:rsid w:val="00F71C5B"/>
    <w:rsid w:val="00F728DD"/>
    <w:rsid w:val="00F736D1"/>
    <w:rsid w:val="00F73EC2"/>
    <w:rsid w:val="00F74073"/>
    <w:rsid w:val="00F7498B"/>
    <w:rsid w:val="00F75292"/>
    <w:rsid w:val="00F759C6"/>
    <w:rsid w:val="00F76C16"/>
    <w:rsid w:val="00F770C2"/>
    <w:rsid w:val="00F77E29"/>
    <w:rsid w:val="00F80BC8"/>
    <w:rsid w:val="00F82248"/>
    <w:rsid w:val="00F82358"/>
    <w:rsid w:val="00F8284F"/>
    <w:rsid w:val="00F828D4"/>
    <w:rsid w:val="00F871C6"/>
    <w:rsid w:val="00F87311"/>
    <w:rsid w:val="00F8787A"/>
    <w:rsid w:val="00F878D5"/>
    <w:rsid w:val="00F90323"/>
    <w:rsid w:val="00F90A7E"/>
    <w:rsid w:val="00F90F0A"/>
    <w:rsid w:val="00F910E5"/>
    <w:rsid w:val="00F916E9"/>
    <w:rsid w:val="00F93138"/>
    <w:rsid w:val="00F9353C"/>
    <w:rsid w:val="00F93DAF"/>
    <w:rsid w:val="00F94B1A"/>
    <w:rsid w:val="00F956CD"/>
    <w:rsid w:val="00F95760"/>
    <w:rsid w:val="00F958E4"/>
    <w:rsid w:val="00F96D35"/>
    <w:rsid w:val="00F9713D"/>
    <w:rsid w:val="00FA07C1"/>
    <w:rsid w:val="00FA0E8B"/>
    <w:rsid w:val="00FA1BB0"/>
    <w:rsid w:val="00FA2AD2"/>
    <w:rsid w:val="00FA359B"/>
    <w:rsid w:val="00FA3E6A"/>
    <w:rsid w:val="00FA4298"/>
    <w:rsid w:val="00FA691A"/>
    <w:rsid w:val="00FA7605"/>
    <w:rsid w:val="00FB088A"/>
    <w:rsid w:val="00FB0E7E"/>
    <w:rsid w:val="00FB3368"/>
    <w:rsid w:val="00FB69DB"/>
    <w:rsid w:val="00FB7B0B"/>
    <w:rsid w:val="00FC06C5"/>
    <w:rsid w:val="00FC208F"/>
    <w:rsid w:val="00FC283D"/>
    <w:rsid w:val="00FC29A1"/>
    <w:rsid w:val="00FC3971"/>
    <w:rsid w:val="00FC42B2"/>
    <w:rsid w:val="00FC4488"/>
    <w:rsid w:val="00FC4C38"/>
    <w:rsid w:val="00FC592C"/>
    <w:rsid w:val="00FC6993"/>
    <w:rsid w:val="00FC6E20"/>
    <w:rsid w:val="00FC77A8"/>
    <w:rsid w:val="00FC79E7"/>
    <w:rsid w:val="00FD1020"/>
    <w:rsid w:val="00FD14DC"/>
    <w:rsid w:val="00FD385D"/>
    <w:rsid w:val="00FD3FF8"/>
    <w:rsid w:val="00FD4951"/>
    <w:rsid w:val="00FD51AB"/>
    <w:rsid w:val="00FD660D"/>
    <w:rsid w:val="00FD666C"/>
    <w:rsid w:val="00FD740A"/>
    <w:rsid w:val="00FE16FC"/>
    <w:rsid w:val="00FE19AF"/>
    <w:rsid w:val="00FE1C85"/>
    <w:rsid w:val="00FE1CAD"/>
    <w:rsid w:val="00FE23B3"/>
    <w:rsid w:val="00FE265F"/>
    <w:rsid w:val="00FE27F7"/>
    <w:rsid w:val="00FE35D6"/>
    <w:rsid w:val="00FE4324"/>
    <w:rsid w:val="00FE458D"/>
    <w:rsid w:val="00FE575D"/>
    <w:rsid w:val="00FE74F5"/>
    <w:rsid w:val="00FE76B8"/>
    <w:rsid w:val="00FE7C78"/>
    <w:rsid w:val="00FE7CE8"/>
    <w:rsid w:val="00FE7E4A"/>
    <w:rsid w:val="00FF04AF"/>
    <w:rsid w:val="00FF08A2"/>
    <w:rsid w:val="00FF111E"/>
    <w:rsid w:val="00FF12BC"/>
    <w:rsid w:val="00FF3F3B"/>
    <w:rsid w:val="00FF47F4"/>
    <w:rsid w:val="00FF4C9F"/>
    <w:rsid w:val="00FF52FE"/>
    <w:rsid w:val="00FF5599"/>
    <w:rsid w:val="00FF5994"/>
    <w:rsid w:val="00FF5AA3"/>
    <w:rsid w:val="00FF69A3"/>
    <w:rsid w:val="00FF7581"/>
    <w:rsid w:val="00FF78B7"/>
    <w:rsid w:val="0107C973"/>
    <w:rsid w:val="01116EC6"/>
    <w:rsid w:val="0111C688"/>
    <w:rsid w:val="013DE969"/>
    <w:rsid w:val="013EA742"/>
    <w:rsid w:val="013EAB2A"/>
    <w:rsid w:val="0145C263"/>
    <w:rsid w:val="01AB2587"/>
    <w:rsid w:val="01C14F59"/>
    <w:rsid w:val="01CF4E27"/>
    <w:rsid w:val="01D21542"/>
    <w:rsid w:val="01EBE2EF"/>
    <w:rsid w:val="01EC5FBE"/>
    <w:rsid w:val="01EF69C0"/>
    <w:rsid w:val="01F96861"/>
    <w:rsid w:val="0204A4C6"/>
    <w:rsid w:val="02176F9B"/>
    <w:rsid w:val="0228E7C6"/>
    <w:rsid w:val="023CEC7C"/>
    <w:rsid w:val="023E5F50"/>
    <w:rsid w:val="024A62A7"/>
    <w:rsid w:val="025106AD"/>
    <w:rsid w:val="026A4001"/>
    <w:rsid w:val="02E0479E"/>
    <w:rsid w:val="02E57BD4"/>
    <w:rsid w:val="02EC03C4"/>
    <w:rsid w:val="02FE83B9"/>
    <w:rsid w:val="0314F059"/>
    <w:rsid w:val="031EAEA8"/>
    <w:rsid w:val="03A45EB5"/>
    <w:rsid w:val="03D41BC9"/>
    <w:rsid w:val="03F01062"/>
    <w:rsid w:val="0446B72B"/>
    <w:rsid w:val="046D88AE"/>
    <w:rsid w:val="04766BE7"/>
    <w:rsid w:val="04783A8F"/>
    <w:rsid w:val="04CBBD0D"/>
    <w:rsid w:val="04E3201B"/>
    <w:rsid w:val="050718B9"/>
    <w:rsid w:val="0542AD93"/>
    <w:rsid w:val="054CC0BF"/>
    <w:rsid w:val="056599D9"/>
    <w:rsid w:val="05820369"/>
    <w:rsid w:val="058C2797"/>
    <w:rsid w:val="059D9BB6"/>
    <w:rsid w:val="05B5C115"/>
    <w:rsid w:val="0609590F"/>
    <w:rsid w:val="06229416"/>
    <w:rsid w:val="06305702"/>
    <w:rsid w:val="06457713"/>
    <w:rsid w:val="067F9745"/>
    <w:rsid w:val="06AEA588"/>
    <w:rsid w:val="06C2400F"/>
    <w:rsid w:val="06C8BF38"/>
    <w:rsid w:val="06D7FF62"/>
    <w:rsid w:val="0706943E"/>
    <w:rsid w:val="070ADC19"/>
    <w:rsid w:val="07290E7E"/>
    <w:rsid w:val="073F65D0"/>
    <w:rsid w:val="0757BE77"/>
    <w:rsid w:val="07715BC7"/>
    <w:rsid w:val="07800D9E"/>
    <w:rsid w:val="07892DEE"/>
    <w:rsid w:val="07A36CF3"/>
    <w:rsid w:val="07CB9020"/>
    <w:rsid w:val="07F78B3C"/>
    <w:rsid w:val="07FDF517"/>
    <w:rsid w:val="081FB85D"/>
    <w:rsid w:val="084BE02A"/>
    <w:rsid w:val="086E7FE4"/>
    <w:rsid w:val="08A0F66B"/>
    <w:rsid w:val="08B936AF"/>
    <w:rsid w:val="08DB8959"/>
    <w:rsid w:val="08DDC46B"/>
    <w:rsid w:val="08E6D6F8"/>
    <w:rsid w:val="08F4D818"/>
    <w:rsid w:val="091FDB5D"/>
    <w:rsid w:val="0933DA5B"/>
    <w:rsid w:val="0949FE3D"/>
    <w:rsid w:val="0959D573"/>
    <w:rsid w:val="095EF864"/>
    <w:rsid w:val="0969AD16"/>
    <w:rsid w:val="09ABE29E"/>
    <w:rsid w:val="09E60339"/>
    <w:rsid w:val="09FB88DC"/>
    <w:rsid w:val="0A138393"/>
    <w:rsid w:val="0A226EB3"/>
    <w:rsid w:val="0A233D45"/>
    <w:rsid w:val="0A2DE13D"/>
    <w:rsid w:val="0A400D91"/>
    <w:rsid w:val="0A6E4DA9"/>
    <w:rsid w:val="0A7C5E42"/>
    <w:rsid w:val="0A903EFD"/>
    <w:rsid w:val="0ABFABE8"/>
    <w:rsid w:val="0AC8FDB4"/>
    <w:rsid w:val="0AFE2695"/>
    <w:rsid w:val="0B222C86"/>
    <w:rsid w:val="0B25549E"/>
    <w:rsid w:val="0B3C588C"/>
    <w:rsid w:val="0BBCE59F"/>
    <w:rsid w:val="0BC4A762"/>
    <w:rsid w:val="0BF823F7"/>
    <w:rsid w:val="0C215DC7"/>
    <w:rsid w:val="0C41CD3D"/>
    <w:rsid w:val="0C4EAE57"/>
    <w:rsid w:val="0C70A802"/>
    <w:rsid w:val="0CAD8830"/>
    <w:rsid w:val="0CB6725D"/>
    <w:rsid w:val="0CE89640"/>
    <w:rsid w:val="0CE9023E"/>
    <w:rsid w:val="0D5762F6"/>
    <w:rsid w:val="0DAD14DB"/>
    <w:rsid w:val="0DBDB83E"/>
    <w:rsid w:val="0DBE1C5B"/>
    <w:rsid w:val="0DCD3D81"/>
    <w:rsid w:val="0DFFEC1C"/>
    <w:rsid w:val="0E193394"/>
    <w:rsid w:val="0E2373EB"/>
    <w:rsid w:val="0E2C95B1"/>
    <w:rsid w:val="0E31BF2C"/>
    <w:rsid w:val="0E61552C"/>
    <w:rsid w:val="0E89DADA"/>
    <w:rsid w:val="0EA58E06"/>
    <w:rsid w:val="0EB4E850"/>
    <w:rsid w:val="0EB89CAA"/>
    <w:rsid w:val="0F64D8DB"/>
    <w:rsid w:val="0FDF41C7"/>
    <w:rsid w:val="0FE3DDCC"/>
    <w:rsid w:val="102481D0"/>
    <w:rsid w:val="102A4F22"/>
    <w:rsid w:val="1036D3FD"/>
    <w:rsid w:val="106F6953"/>
    <w:rsid w:val="10914DFA"/>
    <w:rsid w:val="10B278E6"/>
    <w:rsid w:val="10C367F8"/>
    <w:rsid w:val="1100B254"/>
    <w:rsid w:val="112950B7"/>
    <w:rsid w:val="1150CEBD"/>
    <w:rsid w:val="11708129"/>
    <w:rsid w:val="117F590D"/>
    <w:rsid w:val="1186B10D"/>
    <w:rsid w:val="118ACF54"/>
    <w:rsid w:val="11B1FB6D"/>
    <w:rsid w:val="11B8C10F"/>
    <w:rsid w:val="11FDB3FC"/>
    <w:rsid w:val="1211945F"/>
    <w:rsid w:val="12157972"/>
    <w:rsid w:val="121D36C0"/>
    <w:rsid w:val="1235882E"/>
    <w:rsid w:val="12388412"/>
    <w:rsid w:val="12474AB7"/>
    <w:rsid w:val="124C7C07"/>
    <w:rsid w:val="124E112B"/>
    <w:rsid w:val="127C36AF"/>
    <w:rsid w:val="12E33B5D"/>
    <w:rsid w:val="12FAA19C"/>
    <w:rsid w:val="130B1E31"/>
    <w:rsid w:val="1323F588"/>
    <w:rsid w:val="133224D8"/>
    <w:rsid w:val="134090EE"/>
    <w:rsid w:val="13748F71"/>
    <w:rsid w:val="13804520"/>
    <w:rsid w:val="13A696C5"/>
    <w:rsid w:val="13AFDCB9"/>
    <w:rsid w:val="14729369"/>
    <w:rsid w:val="148BB2DE"/>
    <w:rsid w:val="152B1330"/>
    <w:rsid w:val="1531C1A6"/>
    <w:rsid w:val="1554980B"/>
    <w:rsid w:val="159C79A4"/>
    <w:rsid w:val="15A7690D"/>
    <w:rsid w:val="15C4060C"/>
    <w:rsid w:val="15E01B47"/>
    <w:rsid w:val="15F8D53A"/>
    <w:rsid w:val="1611D5A6"/>
    <w:rsid w:val="162DF686"/>
    <w:rsid w:val="16399711"/>
    <w:rsid w:val="164683A9"/>
    <w:rsid w:val="164F009D"/>
    <w:rsid w:val="1656A198"/>
    <w:rsid w:val="16806DC9"/>
    <w:rsid w:val="169977B0"/>
    <w:rsid w:val="169E4F5B"/>
    <w:rsid w:val="16C24647"/>
    <w:rsid w:val="1714ACB7"/>
    <w:rsid w:val="1744109E"/>
    <w:rsid w:val="1769A923"/>
    <w:rsid w:val="177FFE63"/>
    <w:rsid w:val="17843767"/>
    <w:rsid w:val="17AD65CC"/>
    <w:rsid w:val="17B0352F"/>
    <w:rsid w:val="17D73AFD"/>
    <w:rsid w:val="17FA8331"/>
    <w:rsid w:val="1805F86C"/>
    <w:rsid w:val="180E922A"/>
    <w:rsid w:val="1832C62B"/>
    <w:rsid w:val="183EFB1A"/>
    <w:rsid w:val="18679F8E"/>
    <w:rsid w:val="187D6023"/>
    <w:rsid w:val="188CBCFC"/>
    <w:rsid w:val="1895E7D0"/>
    <w:rsid w:val="1898EEE3"/>
    <w:rsid w:val="189EA726"/>
    <w:rsid w:val="189F011A"/>
    <w:rsid w:val="18B8566F"/>
    <w:rsid w:val="19308478"/>
    <w:rsid w:val="1945BC0D"/>
    <w:rsid w:val="1949F995"/>
    <w:rsid w:val="199C15E7"/>
    <w:rsid w:val="19A215AE"/>
    <w:rsid w:val="19E8C273"/>
    <w:rsid w:val="19F34C11"/>
    <w:rsid w:val="19FD8205"/>
    <w:rsid w:val="1A27B44B"/>
    <w:rsid w:val="1A340D1B"/>
    <w:rsid w:val="1A70F462"/>
    <w:rsid w:val="1A885BA9"/>
    <w:rsid w:val="1A88BECA"/>
    <w:rsid w:val="1A9617C8"/>
    <w:rsid w:val="1A9E2BF9"/>
    <w:rsid w:val="1AABE476"/>
    <w:rsid w:val="1AC76B5B"/>
    <w:rsid w:val="1B35ACAD"/>
    <w:rsid w:val="1B377BCE"/>
    <w:rsid w:val="1B511920"/>
    <w:rsid w:val="1B7E8285"/>
    <w:rsid w:val="1B8EC627"/>
    <w:rsid w:val="1BAE436A"/>
    <w:rsid w:val="1BEEE4F5"/>
    <w:rsid w:val="1BFA6E89"/>
    <w:rsid w:val="1C088BD1"/>
    <w:rsid w:val="1C105AC8"/>
    <w:rsid w:val="1C1C3ECF"/>
    <w:rsid w:val="1C618093"/>
    <w:rsid w:val="1C6216BE"/>
    <w:rsid w:val="1C758D6F"/>
    <w:rsid w:val="1CA29210"/>
    <w:rsid w:val="1CAEE5C7"/>
    <w:rsid w:val="1CB94538"/>
    <w:rsid w:val="1CEFE590"/>
    <w:rsid w:val="1D196ADD"/>
    <w:rsid w:val="1D21DCEC"/>
    <w:rsid w:val="1D3A0E49"/>
    <w:rsid w:val="1D3CF189"/>
    <w:rsid w:val="1D566076"/>
    <w:rsid w:val="1D567D6B"/>
    <w:rsid w:val="1D9C4C32"/>
    <w:rsid w:val="1D9E73C8"/>
    <w:rsid w:val="1DB3FC3C"/>
    <w:rsid w:val="1DB8AE42"/>
    <w:rsid w:val="1DCF4EC9"/>
    <w:rsid w:val="1DE96D59"/>
    <w:rsid w:val="1E009CE1"/>
    <w:rsid w:val="1E115EFA"/>
    <w:rsid w:val="1E18BC95"/>
    <w:rsid w:val="1E2A39CC"/>
    <w:rsid w:val="1E370765"/>
    <w:rsid w:val="1E531BB0"/>
    <w:rsid w:val="1E64E013"/>
    <w:rsid w:val="1F270436"/>
    <w:rsid w:val="1F38615E"/>
    <w:rsid w:val="1F513B80"/>
    <w:rsid w:val="1F57D551"/>
    <w:rsid w:val="1F5E0DC7"/>
    <w:rsid w:val="1F7132E6"/>
    <w:rsid w:val="1F79CDD1"/>
    <w:rsid w:val="1F820F92"/>
    <w:rsid w:val="1FA07A70"/>
    <w:rsid w:val="1FA4AC17"/>
    <w:rsid w:val="1FC3813C"/>
    <w:rsid w:val="1FCE8212"/>
    <w:rsid w:val="1FE9EA87"/>
    <w:rsid w:val="1FEBEAA5"/>
    <w:rsid w:val="1FEFD4BC"/>
    <w:rsid w:val="1FFD3A7F"/>
    <w:rsid w:val="2005BB2A"/>
    <w:rsid w:val="20939C17"/>
    <w:rsid w:val="20961BC2"/>
    <w:rsid w:val="20BF0101"/>
    <w:rsid w:val="20C2D497"/>
    <w:rsid w:val="20C98053"/>
    <w:rsid w:val="213B2088"/>
    <w:rsid w:val="2188E8B1"/>
    <w:rsid w:val="219C1DBB"/>
    <w:rsid w:val="21AC1843"/>
    <w:rsid w:val="21B699E8"/>
    <w:rsid w:val="21BDF2DF"/>
    <w:rsid w:val="21C0AF24"/>
    <w:rsid w:val="21EB0243"/>
    <w:rsid w:val="21F9D8A4"/>
    <w:rsid w:val="21FE73C2"/>
    <w:rsid w:val="2212A13E"/>
    <w:rsid w:val="22494DD5"/>
    <w:rsid w:val="2251C783"/>
    <w:rsid w:val="226829A4"/>
    <w:rsid w:val="227C5481"/>
    <w:rsid w:val="22B4BCD9"/>
    <w:rsid w:val="22B68CB3"/>
    <w:rsid w:val="22D34A91"/>
    <w:rsid w:val="23008383"/>
    <w:rsid w:val="233BD455"/>
    <w:rsid w:val="23466713"/>
    <w:rsid w:val="235E95EC"/>
    <w:rsid w:val="2379AF25"/>
    <w:rsid w:val="239D1A37"/>
    <w:rsid w:val="239D4007"/>
    <w:rsid w:val="23A749D0"/>
    <w:rsid w:val="23C5C8FE"/>
    <w:rsid w:val="23E6A778"/>
    <w:rsid w:val="23FA7559"/>
    <w:rsid w:val="23FCA9CA"/>
    <w:rsid w:val="240410F8"/>
    <w:rsid w:val="2453A8EA"/>
    <w:rsid w:val="2459A239"/>
    <w:rsid w:val="246BE5FF"/>
    <w:rsid w:val="247B3C56"/>
    <w:rsid w:val="247E6D38"/>
    <w:rsid w:val="248878F8"/>
    <w:rsid w:val="249D9DC9"/>
    <w:rsid w:val="24AA704D"/>
    <w:rsid w:val="24AD6C92"/>
    <w:rsid w:val="24B47974"/>
    <w:rsid w:val="24B954CF"/>
    <w:rsid w:val="24C10332"/>
    <w:rsid w:val="24DE09A3"/>
    <w:rsid w:val="24EEA800"/>
    <w:rsid w:val="254F171D"/>
    <w:rsid w:val="2571A59C"/>
    <w:rsid w:val="2573F0F9"/>
    <w:rsid w:val="2588D0CD"/>
    <w:rsid w:val="258C9595"/>
    <w:rsid w:val="25907557"/>
    <w:rsid w:val="25987A2B"/>
    <w:rsid w:val="25D34C37"/>
    <w:rsid w:val="262D2522"/>
    <w:rsid w:val="26618389"/>
    <w:rsid w:val="2690FBB4"/>
    <w:rsid w:val="271AC145"/>
    <w:rsid w:val="271B8F82"/>
    <w:rsid w:val="27207EA3"/>
    <w:rsid w:val="272204D5"/>
    <w:rsid w:val="272FA84E"/>
    <w:rsid w:val="27625D66"/>
    <w:rsid w:val="2768A1B0"/>
    <w:rsid w:val="276BE6BD"/>
    <w:rsid w:val="27824DE3"/>
    <w:rsid w:val="2790CC00"/>
    <w:rsid w:val="27A412C3"/>
    <w:rsid w:val="27A5FE01"/>
    <w:rsid w:val="27C5EBCE"/>
    <w:rsid w:val="27EA0AC5"/>
    <w:rsid w:val="28456A94"/>
    <w:rsid w:val="2869BD2A"/>
    <w:rsid w:val="288114DE"/>
    <w:rsid w:val="289173BA"/>
    <w:rsid w:val="28A5BD8E"/>
    <w:rsid w:val="28CDE67C"/>
    <w:rsid w:val="28D1EBF7"/>
    <w:rsid w:val="28DCA421"/>
    <w:rsid w:val="28E6C2D2"/>
    <w:rsid w:val="28F77E22"/>
    <w:rsid w:val="28FD1F1C"/>
    <w:rsid w:val="28FF2E1B"/>
    <w:rsid w:val="29185896"/>
    <w:rsid w:val="294DE58B"/>
    <w:rsid w:val="297F9D3B"/>
    <w:rsid w:val="29C12568"/>
    <w:rsid w:val="29DF64E3"/>
    <w:rsid w:val="29F86AE6"/>
    <w:rsid w:val="29FCDB0B"/>
    <w:rsid w:val="2A0D618D"/>
    <w:rsid w:val="2A123E76"/>
    <w:rsid w:val="2A1B6402"/>
    <w:rsid w:val="2A209879"/>
    <w:rsid w:val="2A211348"/>
    <w:rsid w:val="2A9C020D"/>
    <w:rsid w:val="2AB98DE7"/>
    <w:rsid w:val="2AD5276F"/>
    <w:rsid w:val="2ADB4CD1"/>
    <w:rsid w:val="2AE245FC"/>
    <w:rsid w:val="2AE8F5CE"/>
    <w:rsid w:val="2AEEAA1C"/>
    <w:rsid w:val="2AEF0FC7"/>
    <w:rsid w:val="2B23168B"/>
    <w:rsid w:val="2B28A7C1"/>
    <w:rsid w:val="2B882194"/>
    <w:rsid w:val="2B90FF76"/>
    <w:rsid w:val="2BA6797C"/>
    <w:rsid w:val="2BE05029"/>
    <w:rsid w:val="2BE195FC"/>
    <w:rsid w:val="2BE86533"/>
    <w:rsid w:val="2BE9143E"/>
    <w:rsid w:val="2C02354F"/>
    <w:rsid w:val="2C05873E"/>
    <w:rsid w:val="2C50A79C"/>
    <w:rsid w:val="2C5CA07B"/>
    <w:rsid w:val="2C5D35F3"/>
    <w:rsid w:val="2CBD9877"/>
    <w:rsid w:val="2D0BA7A7"/>
    <w:rsid w:val="2D167B14"/>
    <w:rsid w:val="2D2338CB"/>
    <w:rsid w:val="2D6207DC"/>
    <w:rsid w:val="2D9E834F"/>
    <w:rsid w:val="2DD6F1E8"/>
    <w:rsid w:val="2DEA517C"/>
    <w:rsid w:val="2DED2941"/>
    <w:rsid w:val="2DF97794"/>
    <w:rsid w:val="2E231C8E"/>
    <w:rsid w:val="2E283460"/>
    <w:rsid w:val="2E51F50F"/>
    <w:rsid w:val="2E63792C"/>
    <w:rsid w:val="2E646D35"/>
    <w:rsid w:val="2E8FA9FF"/>
    <w:rsid w:val="2E9742A9"/>
    <w:rsid w:val="2E974F03"/>
    <w:rsid w:val="2E9BE4FE"/>
    <w:rsid w:val="2EA04401"/>
    <w:rsid w:val="2EA2FF33"/>
    <w:rsid w:val="2EA5A690"/>
    <w:rsid w:val="2EB634D5"/>
    <w:rsid w:val="2EF0BC47"/>
    <w:rsid w:val="2F3CA5DA"/>
    <w:rsid w:val="2F55136B"/>
    <w:rsid w:val="2F8D03E3"/>
    <w:rsid w:val="2FB44FDC"/>
    <w:rsid w:val="2FC4D495"/>
    <w:rsid w:val="2FC4D6B8"/>
    <w:rsid w:val="2FDF168F"/>
    <w:rsid w:val="2FE0DBBF"/>
    <w:rsid w:val="3003E0EB"/>
    <w:rsid w:val="300C71F0"/>
    <w:rsid w:val="3018009B"/>
    <w:rsid w:val="307FE1DF"/>
    <w:rsid w:val="3093E9D3"/>
    <w:rsid w:val="309FF6C0"/>
    <w:rsid w:val="30A91681"/>
    <w:rsid w:val="311AF897"/>
    <w:rsid w:val="31388C2E"/>
    <w:rsid w:val="314CB306"/>
    <w:rsid w:val="3150E246"/>
    <w:rsid w:val="31534BF5"/>
    <w:rsid w:val="317DDB63"/>
    <w:rsid w:val="3185ABAC"/>
    <w:rsid w:val="3187B42F"/>
    <w:rsid w:val="31B09E06"/>
    <w:rsid w:val="31B5E451"/>
    <w:rsid w:val="31D1227B"/>
    <w:rsid w:val="31D385C0"/>
    <w:rsid w:val="31E880CD"/>
    <w:rsid w:val="32036941"/>
    <w:rsid w:val="32054B2A"/>
    <w:rsid w:val="3217F8ED"/>
    <w:rsid w:val="3225AB29"/>
    <w:rsid w:val="3239BCF2"/>
    <w:rsid w:val="326580E3"/>
    <w:rsid w:val="326BF58A"/>
    <w:rsid w:val="32719C76"/>
    <w:rsid w:val="3279FC5C"/>
    <w:rsid w:val="3293C7C9"/>
    <w:rsid w:val="32A2CC98"/>
    <w:rsid w:val="32AD0A91"/>
    <w:rsid w:val="32EDE62C"/>
    <w:rsid w:val="333D4C0C"/>
    <w:rsid w:val="33426877"/>
    <w:rsid w:val="33449232"/>
    <w:rsid w:val="335F5057"/>
    <w:rsid w:val="338CC964"/>
    <w:rsid w:val="33BE6561"/>
    <w:rsid w:val="3418082A"/>
    <w:rsid w:val="342599A1"/>
    <w:rsid w:val="342A3C4B"/>
    <w:rsid w:val="345A67F9"/>
    <w:rsid w:val="348C1D30"/>
    <w:rsid w:val="349D6281"/>
    <w:rsid w:val="34DBA9E8"/>
    <w:rsid w:val="35006293"/>
    <w:rsid w:val="35021EEA"/>
    <w:rsid w:val="35108641"/>
    <w:rsid w:val="3528496A"/>
    <w:rsid w:val="3552857C"/>
    <w:rsid w:val="355E6FDF"/>
    <w:rsid w:val="356A7286"/>
    <w:rsid w:val="357DC29B"/>
    <w:rsid w:val="358AD31E"/>
    <w:rsid w:val="359B2D5B"/>
    <w:rsid w:val="359FB4CB"/>
    <w:rsid w:val="35C6C2F3"/>
    <w:rsid w:val="35D38951"/>
    <w:rsid w:val="35F03EE1"/>
    <w:rsid w:val="35F8EB45"/>
    <w:rsid w:val="364894BE"/>
    <w:rsid w:val="3675B64E"/>
    <w:rsid w:val="367F74AF"/>
    <w:rsid w:val="3689ECEC"/>
    <w:rsid w:val="36BA31A4"/>
    <w:rsid w:val="36F090A5"/>
    <w:rsid w:val="36F50D08"/>
    <w:rsid w:val="36FDDC63"/>
    <w:rsid w:val="3737B012"/>
    <w:rsid w:val="374FA8EC"/>
    <w:rsid w:val="376F8384"/>
    <w:rsid w:val="3815A247"/>
    <w:rsid w:val="38597815"/>
    <w:rsid w:val="386B7188"/>
    <w:rsid w:val="388F24DF"/>
    <w:rsid w:val="389FEB6E"/>
    <w:rsid w:val="38AB85AA"/>
    <w:rsid w:val="38B3CC0F"/>
    <w:rsid w:val="38C6FCD8"/>
    <w:rsid w:val="38DD081D"/>
    <w:rsid w:val="38F93F70"/>
    <w:rsid w:val="3907C3AF"/>
    <w:rsid w:val="390F8460"/>
    <w:rsid w:val="3918E708"/>
    <w:rsid w:val="391CF6CA"/>
    <w:rsid w:val="396605F5"/>
    <w:rsid w:val="39814B02"/>
    <w:rsid w:val="398E2305"/>
    <w:rsid w:val="39B09D6D"/>
    <w:rsid w:val="39B53169"/>
    <w:rsid w:val="39C55BEB"/>
    <w:rsid w:val="39FD03C5"/>
    <w:rsid w:val="3A283167"/>
    <w:rsid w:val="3A2E8A9C"/>
    <w:rsid w:val="3A321B05"/>
    <w:rsid w:val="3A391178"/>
    <w:rsid w:val="3A3BD071"/>
    <w:rsid w:val="3A47560B"/>
    <w:rsid w:val="3A8749AE"/>
    <w:rsid w:val="3A8F156E"/>
    <w:rsid w:val="3AB1C6EE"/>
    <w:rsid w:val="3AD5035C"/>
    <w:rsid w:val="3AEB5C96"/>
    <w:rsid w:val="3B13F1C1"/>
    <w:rsid w:val="3B2402DA"/>
    <w:rsid w:val="3B612C4C"/>
    <w:rsid w:val="3B6C95EE"/>
    <w:rsid w:val="3B779B0A"/>
    <w:rsid w:val="3B83EB1D"/>
    <w:rsid w:val="3B8A2AAA"/>
    <w:rsid w:val="3BD4BE34"/>
    <w:rsid w:val="3BF154A5"/>
    <w:rsid w:val="3C040752"/>
    <w:rsid w:val="3C280948"/>
    <w:rsid w:val="3C345ECB"/>
    <w:rsid w:val="3C4908C8"/>
    <w:rsid w:val="3C7F0E7E"/>
    <w:rsid w:val="3C8B1533"/>
    <w:rsid w:val="3C9E41D8"/>
    <w:rsid w:val="3CBA58FE"/>
    <w:rsid w:val="3CD0D0DB"/>
    <w:rsid w:val="3CEFFE28"/>
    <w:rsid w:val="3D084ABE"/>
    <w:rsid w:val="3D18040C"/>
    <w:rsid w:val="3D1EFA02"/>
    <w:rsid w:val="3D3592E9"/>
    <w:rsid w:val="3D3E34B3"/>
    <w:rsid w:val="3D44CA10"/>
    <w:rsid w:val="3D5F423E"/>
    <w:rsid w:val="3D5FBCF8"/>
    <w:rsid w:val="3DA7A9AA"/>
    <w:rsid w:val="3DA7C51E"/>
    <w:rsid w:val="3DB215CF"/>
    <w:rsid w:val="3DC50899"/>
    <w:rsid w:val="3DD02F2C"/>
    <w:rsid w:val="3DE2F061"/>
    <w:rsid w:val="3DEE0390"/>
    <w:rsid w:val="3DEFF061"/>
    <w:rsid w:val="3DF334C2"/>
    <w:rsid w:val="3E09DCAA"/>
    <w:rsid w:val="3E0D8F78"/>
    <w:rsid w:val="3E29627C"/>
    <w:rsid w:val="3E428ADA"/>
    <w:rsid w:val="3E4BE2A9"/>
    <w:rsid w:val="3E714770"/>
    <w:rsid w:val="3E98CD0E"/>
    <w:rsid w:val="3EA391F6"/>
    <w:rsid w:val="3EB9991D"/>
    <w:rsid w:val="3EC99801"/>
    <w:rsid w:val="3ED2935B"/>
    <w:rsid w:val="3EFB1A3F"/>
    <w:rsid w:val="3F2CB9D0"/>
    <w:rsid w:val="3F66B61B"/>
    <w:rsid w:val="3FAC3C18"/>
    <w:rsid w:val="3FD0F95D"/>
    <w:rsid w:val="4057E901"/>
    <w:rsid w:val="40861F4B"/>
    <w:rsid w:val="40AEE727"/>
    <w:rsid w:val="40C25028"/>
    <w:rsid w:val="41112E0A"/>
    <w:rsid w:val="415EA123"/>
    <w:rsid w:val="41A54A0E"/>
    <w:rsid w:val="41CBBD70"/>
    <w:rsid w:val="41E3B29D"/>
    <w:rsid w:val="41F5DF17"/>
    <w:rsid w:val="42004256"/>
    <w:rsid w:val="42158863"/>
    <w:rsid w:val="421A4F43"/>
    <w:rsid w:val="424CDFB8"/>
    <w:rsid w:val="4257D6D3"/>
    <w:rsid w:val="4272F670"/>
    <w:rsid w:val="428738F3"/>
    <w:rsid w:val="4289CA70"/>
    <w:rsid w:val="42A903EF"/>
    <w:rsid w:val="42DBBF8F"/>
    <w:rsid w:val="42E0BB66"/>
    <w:rsid w:val="42F52FB2"/>
    <w:rsid w:val="4306A9B2"/>
    <w:rsid w:val="430C3C65"/>
    <w:rsid w:val="4318E2FA"/>
    <w:rsid w:val="432FE795"/>
    <w:rsid w:val="434FAC9E"/>
    <w:rsid w:val="43505082"/>
    <w:rsid w:val="43763657"/>
    <w:rsid w:val="4376AD00"/>
    <w:rsid w:val="437C51AD"/>
    <w:rsid w:val="438B887E"/>
    <w:rsid w:val="43E35EF0"/>
    <w:rsid w:val="440E193E"/>
    <w:rsid w:val="44433235"/>
    <w:rsid w:val="444C74DA"/>
    <w:rsid w:val="44599E87"/>
    <w:rsid w:val="44A9C111"/>
    <w:rsid w:val="44B46128"/>
    <w:rsid w:val="44CC343C"/>
    <w:rsid w:val="44CD1AFE"/>
    <w:rsid w:val="44F1DC64"/>
    <w:rsid w:val="45647C63"/>
    <w:rsid w:val="45827900"/>
    <w:rsid w:val="459ACBDE"/>
    <w:rsid w:val="45F9359D"/>
    <w:rsid w:val="460DC454"/>
    <w:rsid w:val="461EF6A1"/>
    <w:rsid w:val="4633FD1E"/>
    <w:rsid w:val="4635F438"/>
    <w:rsid w:val="465CB9E4"/>
    <w:rsid w:val="46673F1E"/>
    <w:rsid w:val="467D63BE"/>
    <w:rsid w:val="46C5D1E5"/>
    <w:rsid w:val="46D3B379"/>
    <w:rsid w:val="46F560CF"/>
    <w:rsid w:val="46F66950"/>
    <w:rsid w:val="46FEA713"/>
    <w:rsid w:val="47457CD2"/>
    <w:rsid w:val="474A5316"/>
    <w:rsid w:val="47596E2B"/>
    <w:rsid w:val="47AE4CEF"/>
    <w:rsid w:val="47F88A45"/>
    <w:rsid w:val="4801555F"/>
    <w:rsid w:val="481F0AE9"/>
    <w:rsid w:val="4823F3C5"/>
    <w:rsid w:val="48267875"/>
    <w:rsid w:val="48350374"/>
    <w:rsid w:val="486E3984"/>
    <w:rsid w:val="4875D3A1"/>
    <w:rsid w:val="48948B7F"/>
    <w:rsid w:val="48E2B69B"/>
    <w:rsid w:val="48E42651"/>
    <w:rsid w:val="490C388B"/>
    <w:rsid w:val="49205599"/>
    <w:rsid w:val="4929554F"/>
    <w:rsid w:val="49633B6A"/>
    <w:rsid w:val="497713FB"/>
    <w:rsid w:val="498255F1"/>
    <w:rsid w:val="49F77AE3"/>
    <w:rsid w:val="49F988E0"/>
    <w:rsid w:val="4A3F3BDD"/>
    <w:rsid w:val="4A4642B7"/>
    <w:rsid w:val="4A6AB2C1"/>
    <w:rsid w:val="4A72B6F3"/>
    <w:rsid w:val="4A7A1CE0"/>
    <w:rsid w:val="4A891B0C"/>
    <w:rsid w:val="4AC7C2AA"/>
    <w:rsid w:val="4BA2FE6B"/>
    <w:rsid w:val="4BC5F368"/>
    <w:rsid w:val="4BDF0F45"/>
    <w:rsid w:val="4C05AA14"/>
    <w:rsid w:val="4C063B3A"/>
    <w:rsid w:val="4C79C6DA"/>
    <w:rsid w:val="4CB6FFA9"/>
    <w:rsid w:val="4CB7EE4C"/>
    <w:rsid w:val="4D11C21D"/>
    <w:rsid w:val="4D24E445"/>
    <w:rsid w:val="4D339780"/>
    <w:rsid w:val="4D67B268"/>
    <w:rsid w:val="4D7D62EA"/>
    <w:rsid w:val="4D7DE379"/>
    <w:rsid w:val="4DA9F8A7"/>
    <w:rsid w:val="4DBF5148"/>
    <w:rsid w:val="4DD7AFCC"/>
    <w:rsid w:val="4E3AA527"/>
    <w:rsid w:val="4E6C4553"/>
    <w:rsid w:val="4E7F4D06"/>
    <w:rsid w:val="4E91474F"/>
    <w:rsid w:val="4E9AD02C"/>
    <w:rsid w:val="4EB74305"/>
    <w:rsid w:val="4ED82D50"/>
    <w:rsid w:val="4ED832E6"/>
    <w:rsid w:val="4F02B9DB"/>
    <w:rsid w:val="4F5DC04B"/>
    <w:rsid w:val="4FF2B6EE"/>
    <w:rsid w:val="500443B5"/>
    <w:rsid w:val="503250D4"/>
    <w:rsid w:val="50570FA0"/>
    <w:rsid w:val="5070CE4F"/>
    <w:rsid w:val="5072641F"/>
    <w:rsid w:val="50B5843B"/>
    <w:rsid w:val="50CC894F"/>
    <w:rsid w:val="50D22670"/>
    <w:rsid w:val="5103943B"/>
    <w:rsid w:val="510B2A3C"/>
    <w:rsid w:val="510DB558"/>
    <w:rsid w:val="512D36CC"/>
    <w:rsid w:val="51351E39"/>
    <w:rsid w:val="513A539E"/>
    <w:rsid w:val="51815E7E"/>
    <w:rsid w:val="518A10C5"/>
    <w:rsid w:val="51A27E57"/>
    <w:rsid w:val="51D66B36"/>
    <w:rsid w:val="51EE9A36"/>
    <w:rsid w:val="52633CA4"/>
    <w:rsid w:val="5266C14F"/>
    <w:rsid w:val="52722241"/>
    <w:rsid w:val="52BF4FA7"/>
    <w:rsid w:val="52CE52AA"/>
    <w:rsid w:val="52D5F5D5"/>
    <w:rsid w:val="52F64FD1"/>
    <w:rsid w:val="53312C96"/>
    <w:rsid w:val="5338D120"/>
    <w:rsid w:val="534CA9AB"/>
    <w:rsid w:val="537C553B"/>
    <w:rsid w:val="53800940"/>
    <w:rsid w:val="53839872"/>
    <w:rsid w:val="53ADF196"/>
    <w:rsid w:val="53C8FCB1"/>
    <w:rsid w:val="53D24549"/>
    <w:rsid w:val="54902D30"/>
    <w:rsid w:val="54E46594"/>
    <w:rsid w:val="54F8A65B"/>
    <w:rsid w:val="55099825"/>
    <w:rsid w:val="5523621C"/>
    <w:rsid w:val="55358CF1"/>
    <w:rsid w:val="55851431"/>
    <w:rsid w:val="558FC470"/>
    <w:rsid w:val="55D75DB8"/>
    <w:rsid w:val="5612AD47"/>
    <w:rsid w:val="565514C3"/>
    <w:rsid w:val="565CE3C0"/>
    <w:rsid w:val="56A19258"/>
    <w:rsid w:val="56A40563"/>
    <w:rsid w:val="56F81187"/>
    <w:rsid w:val="5714F44F"/>
    <w:rsid w:val="5718D582"/>
    <w:rsid w:val="5719DF86"/>
    <w:rsid w:val="5726A924"/>
    <w:rsid w:val="572FA38A"/>
    <w:rsid w:val="5730F941"/>
    <w:rsid w:val="57502857"/>
    <w:rsid w:val="575720AA"/>
    <w:rsid w:val="57642284"/>
    <w:rsid w:val="578FB2DA"/>
    <w:rsid w:val="57D31910"/>
    <w:rsid w:val="57EC980D"/>
    <w:rsid w:val="58531E13"/>
    <w:rsid w:val="585A3861"/>
    <w:rsid w:val="5887EB2B"/>
    <w:rsid w:val="588F8534"/>
    <w:rsid w:val="58AF4280"/>
    <w:rsid w:val="58BBF844"/>
    <w:rsid w:val="58C82C4F"/>
    <w:rsid w:val="58D5CC42"/>
    <w:rsid w:val="58F5D02C"/>
    <w:rsid w:val="59554B4E"/>
    <w:rsid w:val="5967182A"/>
    <w:rsid w:val="59D55601"/>
    <w:rsid w:val="59D9331A"/>
    <w:rsid w:val="5A2D3B56"/>
    <w:rsid w:val="5A4B12E1"/>
    <w:rsid w:val="5A70B1C4"/>
    <w:rsid w:val="5A791019"/>
    <w:rsid w:val="5A7A264E"/>
    <w:rsid w:val="5A886D19"/>
    <w:rsid w:val="5AA91406"/>
    <w:rsid w:val="5AABD6B8"/>
    <w:rsid w:val="5AAFE7E2"/>
    <w:rsid w:val="5AC63534"/>
    <w:rsid w:val="5AE8D2A6"/>
    <w:rsid w:val="5AF456B6"/>
    <w:rsid w:val="5AFBA188"/>
    <w:rsid w:val="5B00CABC"/>
    <w:rsid w:val="5B095EA3"/>
    <w:rsid w:val="5B0C062A"/>
    <w:rsid w:val="5B38312F"/>
    <w:rsid w:val="5B92A13A"/>
    <w:rsid w:val="5BAC0D8F"/>
    <w:rsid w:val="5BE041EA"/>
    <w:rsid w:val="5BF8C419"/>
    <w:rsid w:val="5C14E07A"/>
    <w:rsid w:val="5C14E1A8"/>
    <w:rsid w:val="5C2F0FA7"/>
    <w:rsid w:val="5C4426CE"/>
    <w:rsid w:val="5C649607"/>
    <w:rsid w:val="5C801DCB"/>
    <w:rsid w:val="5C817E8A"/>
    <w:rsid w:val="5C977B57"/>
    <w:rsid w:val="5CE30FEC"/>
    <w:rsid w:val="5CEF7779"/>
    <w:rsid w:val="5CF4E795"/>
    <w:rsid w:val="5CF8D4AB"/>
    <w:rsid w:val="5D18B1EE"/>
    <w:rsid w:val="5D340066"/>
    <w:rsid w:val="5D93F9C1"/>
    <w:rsid w:val="5D9FCFFE"/>
    <w:rsid w:val="5DA70582"/>
    <w:rsid w:val="5DBEB541"/>
    <w:rsid w:val="5DD01B0B"/>
    <w:rsid w:val="5E470DEB"/>
    <w:rsid w:val="5E643F4E"/>
    <w:rsid w:val="5E6C8B4D"/>
    <w:rsid w:val="5E830838"/>
    <w:rsid w:val="5EDE5CB4"/>
    <w:rsid w:val="5EE25AFD"/>
    <w:rsid w:val="5EEDADCD"/>
    <w:rsid w:val="5F18CFD2"/>
    <w:rsid w:val="5F34CAE8"/>
    <w:rsid w:val="5F4725F0"/>
    <w:rsid w:val="5F74E71A"/>
    <w:rsid w:val="5F8A4064"/>
    <w:rsid w:val="5F99242F"/>
    <w:rsid w:val="5F999C3C"/>
    <w:rsid w:val="5F9ACE86"/>
    <w:rsid w:val="5F9BA732"/>
    <w:rsid w:val="5FD1AAC5"/>
    <w:rsid w:val="5FDAA8ED"/>
    <w:rsid w:val="5FDC792A"/>
    <w:rsid w:val="5FE8E9A5"/>
    <w:rsid w:val="6001038C"/>
    <w:rsid w:val="6015F99A"/>
    <w:rsid w:val="603B1DF7"/>
    <w:rsid w:val="6048749E"/>
    <w:rsid w:val="6052E36F"/>
    <w:rsid w:val="60629F73"/>
    <w:rsid w:val="609E4287"/>
    <w:rsid w:val="60B4A033"/>
    <w:rsid w:val="60C4AD58"/>
    <w:rsid w:val="60DC228B"/>
    <w:rsid w:val="60DFF2B8"/>
    <w:rsid w:val="61055DCF"/>
    <w:rsid w:val="610C811E"/>
    <w:rsid w:val="61229A53"/>
    <w:rsid w:val="612B229F"/>
    <w:rsid w:val="61385990"/>
    <w:rsid w:val="6147ADD6"/>
    <w:rsid w:val="6187E519"/>
    <w:rsid w:val="61984EEE"/>
    <w:rsid w:val="619B4D88"/>
    <w:rsid w:val="6249FB6F"/>
    <w:rsid w:val="625F81E9"/>
    <w:rsid w:val="626F5D50"/>
    <w:rsid w:val="6283B4A5"/>
    <w:rsid w:val="62914004"/>
    <w:rsid w:val="6294F9B4"/>
    <w:rsid w:val="62BF3650"/>
    <w:rsid w:val="62DEFB82"/>
    <w:rsid w:val="62E23BCA"/>
    <w:rsid w:val="62EAFE97"/>
    <w:rsid w:val="631C1FEE"/>
    <w:rsid w:val="631C6A8D"/>
    <w:rsid w:val="631C965F"/>
    <w:rsid w:val="633D26F0"/>
    <w:rsid w:val="6366C505"/>
    <w:rsid w:val="6378420A"/>
    <w:rsid w:val="63803AC2"/>
    <w:rsid w:val="638F1B02"/>
    <w:rsid w:val="63AEBCBA"/>
    <w:rsid w:val="6408AD4E"/>
    <w:rsid w:val="645290E3"/>
    <w:rsid w:val="6456A763"/>
    <w:rsid w:val="64BF731A"/>
    <w:rsid w:val="64D0D5EF"/>
    <w:rsid w:val="64D435AA"/>
    <w:rsid w:val="64D9C862"/>
    <w:rsid w:val="64D9D2F9"/>
    <w:rsid w:val="64F21380"/>
    <w:rsid w:val="64FBE744"/>
    <w:rsid w:val="64FD0801"/>
    <w:rsid w:val="650B2B11"/>
    <w:rsid w:val="65748435"/>
    <w:rsid w:val="6598BC15"/>
    <w:rsid w:val="65A11C4E"/>
    <w:rsid w:val="661A6D99"/>
    <w:rsid w:val="6620C6FA"/>
    <w:rsid w:val="66213DE2"/>
    <w:rsid w:val="66455F1F"/>
    <w:rsid w:val="664C990D"/>
    <w:rsid w:val="6659E90D"/>
    <w:rsid w:val="6672FDD8"/>
    <w:rsid w:val="66772170"/>
    <w:rsid w:val="66924D0A"/>
    <w:rsid w:val="66A1B45B"/>
    <w:rsid w:val="66A4E95D"/>
    <w:rsid w:val="66BFA3A8"/>
    <w:rsid w:val="66DBE263"/>
    <w:rsid w:val="66DC7F9E"/>
    <w:rsid w:val="67333B97"/>
    <w:rsid w:val="675CFF18"/>
    <w:rsid w:val="678E8794"/>
    <w:rsid w:val="679696B8"/>
    <w:rsid w:val="67AD849F"/>
    <w:rsid w:val="67B64121"/>
    <w:rsid w:val="67C3C0FE"/>
    <w:rsid w:val="67EAF861"/>
    <w:rsid w:val="67F6732D"/>
    <w:rsid w:val="680EB152"/>
    <w:rsid w:val="6832ED9B"/>
    <w:rsid w:val="683F9D46"/>
    <w:rsid w:val="687033F4"/>
    <w:rsid w:val="688E3DBD"/>
    <w:rsid w:val="68B73D38"/>
    <w:rsid w:val="68B95762"/>
    <w:rsid w:val="6920A469"/>
    <w:rsid w:val="6947C7F5"/>
    <w:rsid w:val="69AA72B2"/>
    <w:rsid w:val="69B0C0AD"/>
    <w:rsid w:val="69EB39E9"/>
    <w:rsid w:val="6A91C9FC"/>
    <w:rsid w:val="6AEA4F65"/>
    <w:rsid w:val="6AECA331"/>
    <w:rsid w:val="6B3FA2AC"/>
    <w:rsid w:val="6B4029D7"/>
    <w:rsid w:val="6B46D678"/>
    <w:rsid w:val="6B4D24E1"/>
    <w:rsid w:val="6B632AF3"/>
    <w:rsid w:val="6B80CA5A"/>
    <w:rsid w:val="6B823804"/>
    <w:rsid w:val="6BCE1620"/>
    <w:rsid w:val="6C039668"/>
    <w:rsid w:val="6C30CE4F"/>
    <w:rsid w:val="6C881474"/>
    <w:rsid w:val="6C881A29"/>
    <w:rsid w:val="6C916DD7"/>
    <w:rsid w:val="6CC1A99A"/>
    <w:rsid w:val="6CE33C62"/>
    <w:rsid w:val="6CEC6A55"/>
    <w:rsid w:val="6D0DEF6F"/>
    <w:rsid w:val="6D237AB4"/>
    <w:rsid w:val="6D291CEA"/>
    <w:rsid w:val="6D301B83"/>
    <w:rsid w:val="6D5994D1"/>
    <w:rsid w:val="6D620CB2"/>
    <w:rsid w:val="6D691D54"/>
    <w:rsid w:val="6D7195EE"/>
    <w:rsid w:val="6D8484FC"/>
    <w:rsid w:val="6D986E44"/>
    <w:rsid w:val="6D9DCA17"/>
    <w:rsid w:val="6DB99651"/>
    <w:rsid w:val="6DCEF74A"/>
    <w:rsid w:val="6DF252B1"/>
    <w:rsid w:val="6E15EC60"/>
    <w:rsid w:val="6E27ECFD"/>
    <w:rsid w:val="6E2F2C86"/>
    <w:rsid w:val="6E38172D"/>
    <w:rsid w:val="6E69BBE9"/>
    <w:rsid w:val="6E78F0B4"/>
    <w:rsid w:val="6E86A467"/>
    <w:rsid w:val="6EA13930"/>
    <w:rsid w:val="6EA9592A"/>
    <w:rsid w:val="6EBECD10"/>
    <w:rsid w:val="6ED82392"/>
    <w:rsid w:val="6ED92115"/>
    <w:rsid w:val="6EE4FDC1"/>
    <w:rsid w:val="6EF7601B"/>
    <w:rsid w:val="6F0D6572"/>
    <w:rsid w:val="6F179A7D"/>
    <w:rsid w:val="6F2540EC"/>
    <w:rsid w:val="6F75F14D"/>
    <w:rsid w:val="6F84C590"/>
    <w:rsid w:val="6F901A7B"/>
    <w:rsid w:val="6F91D1E3"/>
    <w:rsid w:val="6F9971FF"/>
    <w:rsid w:val="6FE86F4C"/>
    <w:rsid w:val="6FF02096"/>
    <w:rsid w:val="702FFEDB"/>
    <w:rsid w:val="703E65FA"/>
    <w:rsid w:val="7043C71D"/>
    <w:rsid w:val="70755EFB"/>
    <w:rsid w:val="70899DAC"/>
    <w:rsid w:val="70965F18"/>
    <w:rsid w:val="70A0B263"/>
    <w:rsid w:val="70ED897E"/>
    <w:rsid w:val="70FF1BCA"/>
    <w:rsid w:val="7129EB15"/>
    <w:rsid w:val="71594534"/>
    <w:rsid w:val="71883FF1"/>
    <w:rsid w:val="71D98114"/>
    <w:rsid w:val="71E3F607"/>
    <w:rsid w:val="71EA473C"/>
    <w:rsid w:val="71F4E91C"/>
    <w:rsid w:val="7226677B"/>
    <w:rsid w:val="723A8010"/>
    <w:rsid w:val="724AF385"/>
    <w:rsid w:val="726E81E4"/>
    <w:rsid w:val="72776045"/>
    <w:rsid w:val="72C5A0A4"/>
    <w:rsid w:val="733A7BDD"/>
    <w:rsid w:val="734A91F2"/>
    <w:rsid w:val="736E5CC9"/>
    <w:rsid w:val="73733FF2"/>
    <w:rsid w:val="73A10525"/>
    <w:rsid w:val="73C22CA1"/>
    <w:rsid w:val="73CD3FAA"/>
    <w:rsid w:val="73F2E77E"/>
    <w:rsid w:val="73FBCFEB"/>
    <w:rsid w:val="74009490"/>
    <w:rsid w:val="740EC906"/>
    <w:rsid w:val="743E99D0"/>
    <w:rsid w:val="74451A84"/>
    <w:rsid w:val="74569A14"/>
    <w:rsid w:val="746D91C8"/>
    <w:rsid w:val="74791801"/>
    <w:rsid w:val="747DE91F"/>
    <w:rsid w:val="748EAB41"/>
    <w:rsid w:val="7495067A"/>
    <w:rsid w:val="74A96BB9"/>
    <w:rsid w:val="74E8D3CE"/>
    <w:rsid w:val="7504C8A0"/>
    <w:rsid w:val="7549A81A"/>
    <w:rsid w:val="754DB0CE"/>
    <w:rsid w:val="755DFD02"/>
    <w:rsid w:val="7595A6CE"/>
    <w:rsid w:val="75C65857"/>
    <w:rsid w:val="75DFF3A2"/>
    <w:rsid w:val="75EF3B52"/>
    <w:rsid w:val="7601812A"/>
    <w:rsid w:val="760830FC"/>
    <w:rsid w:val="760B9DC4"/>
    <w:rsid w:val="7614E862"/>
    <w:rsid w:val="762EB251"/>
    <w:rsid w:val="763B4B4D"/>
    <w:rsid w:val="763EE447"/>
    <w:rsid w:val="76502F88"/>
    <w:rsid w:val="76561960"/>
    <w:rsid w:val="765DFED4"/>
    <w:rsid w:val="768D1613"/>
    <w:rsid w:val="76948F29"/>
    <w:rsid w:val="76B9918C"/>
    <w:rsid w:val="76C4394A"/>
    <w:rsid w:val="76C95C31"/>
    <w:rsid w:val="76C9A406"/>
    <w:rsid w:val="76FA1C5B"/>
    <w:rsid w:val="7703E331"/>
    <w:rsid w:val="771F0DA5"/>
    <w:rsid w:val="7743AEDB"/>
    <w:rsid w:val="77964180"/>
    <w:rsid w:val="77AB772C"/>
    <w:rsid w:val="77CBDF5D"/>
    <w:rsid w:val="7805E35D"/>
    <w:rsid w:val="780F5F3B"/>
    <w:rsid w:val="7819B67A"/>
    <w:rsid w:val="78297CEA"/>
    <w:rsid w:val="7836DBC6"/>
    <w:rsid w:val="784A5BB2"/>
    <w:rsid w:val="786C3CC2"/>
    <w:rsid w:val="78959DC4"/>
    <w:rsid w:val="78AE94AA"/>
    <w:rsid w:val="78D53B32"/>
    <w:rsid w:val="78EFAFDA"/>
    <w:rsid w:val="791296E3"/>
    <w:rsid w:val="79172738"/>
    <w:rsid w:val="7934BC66"/>
    <w:rsid w:val="79B093F5"/>
    <w:rsid w:val="7A51721A"/>
    <w:rsid w:val="7A77A0AE"/>
    <w:rsid w:val="7A7DA939"/>
    <w:rsid w:val="7A8491DD"/>
    <w:rsid w:val="7A8EAEDB"/>
    <w:rsid w:val="7AC4B8A5"/>
    <w:rsid w:val="7AD3D3DB"/>
    <w:rsid w:val="7AE19267"/>
    <w:rsid w:val="7AE8361E"/>
    <w:rsid w:val="7AE9650E"/>
    <w:rsid w:val="7AEE8202"/>
    <w:rsid w:val="7B0D5FEC"/>
    <w:rsid w:val="7B24F2A4"/>
    <w:rsid w:val="7B58847D"/>
    <w:rsid w:val="7BC3CB42"/>
    <w:rsid w:val="7C1E69C8"/>
    <w:rsid w:val="7C3C8112"/>
    <w:rsid w:val="7C4EB3FA"/>
    <w:rsid w:val="7C5120D6"/>
    <w:rsid w:val="7C669A9C"/>
    <w:rsid w:val="7C6A620A"/>
    <w:rsid w:val="7C7025F6"/>
    <w:rsid w:val="7C97ED54"/>
    <w:rsid w:val="7CD45F6C"/>
    <w:rsid w:val="7CD4A81F"/>
    <w:rsid w:val="7CE16C56"/>
    <w:rsid w:val="7D2D224B"/>
    <w:rsid w:val="7D63D192"/>
    <w:rsid w:val="7D897B4F"/>
    <w:rsid w:val="7D96489F"/>
    <w:rsid w:val="7DA9A8FA"/>
    <w:rsid w:val="7DB3ACD9"/>
    <w:rsid w:val="7DBF3AA7"/>
    <w:rsid w:val="7DCA9BE8"/>
    <w:rsid w:val="7E0D6764"/>
    <w:rsid w:val="7E0DC10C"/>
    <w:rsid w:val="7E102A1A"/>
    <w:rsid w:val="7E512149"/>
    <w:rsid w:val="7E6100FE"/>
    <w:rsid w:val="7E6E7654"/>
    <w:rsid w:val="7E7020C3"/>
    <w:rsid w:val="7E816951"/>
    <w:rsid w:val="7E880E32"/>
    <w:rsid w:val="7E928819"/>
    <w:rsid w:val="7EA6E482"/>
    <w:rsid w:val="7EA93E01"/>
    <w:rsid w:val="7EAD2724"/>
    <w:rsid w:val="7EB9132B"/>
    <w:rsid w:val="7ED6E2E1"/>
    <w:rsid w:val="7EEB85DB"/>
    <w:rsid w:val="7EF6E01E"/>
    <w:rsid w:val="7F174DA2"/>
    <w:rsid w:val="7F2674A1"/>
    <w:rsid w:val="7F36A848"/>
    <w:rsid w:val="7F420450"/>
    <w:rsid w:val="7F456402"/>
    <w:rsid w:val="7F4AA4A4"/>
    <w:rsid w:val="7F5CE820"/>
    <w:rsid w:val="7F72B3C0"/>
    <w:rsid w:val="7F77987C"/>
    <w:rsid w:val="7F811949"/>
    <w:rsid w:val="7F837D4E"/>
    <w:rsid w:val="7F8A55EC"/>
    <w:rsid w:val="7FD1F37A"/>
  </w:rsids>
  <m:mathPr>
    <m:mathFont m:val="Cambria Math"/>
    <m:brkBin m:val="before"/>
    <m:brkBinSub m:val="--"/>
    <m:smallFrac m:val="0"/>
    <m:dispDef/>
    <m:lMargin m:val="0"/>
    <m:rMargin m:val="0"/>
    <m:defJc m:val="centerGroup"/>
    <m:wrapRight/>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A6F90"/>
  <w15:docId w15:val="{27E40249-2B27-48AE-A020-E216521D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97D"/>
    <w:rPr>
      <w:rFonts w:ascii="Arial" w:hAnsi="Arial"/>
      <w:lang w:eastAsia="en-US"/>
    </w:rPr>
  </w:style>
  <w:style w:type="paragraph" w:styleId="Heading1">
    <w:name w:val="heading 1"/>
    <w:basedOn w:val="Normal"/>
    <w:next w:val="Normal"/>
    <w:qFormat/>
    <w:rsid w:val="00151A52"/>
    <w:pPr>
      <w:keepNext/>
      <w:spacing w:before="240" w:after="60"/>
      <w:outlineLvl w:val="0"/>
    </w:pPr>
    <w:rPr>
      <w:rFonts w:cs="Arial"/>
      <w:b/>
      <w:bCs/>
      <w:kern w:val="32"/>
      <w:sz w:val="28"/>
      <w:szCs w:val="32"/>
    </w:rPr>
  </w:style>
  <w:style w:type="paragraph" w:styleId="Heading2">
    <w:name w:val="heading 2"/>
    <w:basedOn w:val="Normal"/>
    <w:next w:val="Normal"/>
    <w:link w:val="Heading2Char"/>
    <w:qFormat/>
    <w:rsid w:val="001E4FC3"/>
    <w:pPr>
      <w:keepNext/>
      <w:spacing w:before="240" w:after="60"/>
      <w:outlineLvl w:val="1"/>
    </w:pPr>
    <w:rPr>
      <w:rFonts w:cs="Arial"/>
      <w:b/>
      <w:bCs/>
      <w:iCs/>
      <w:sz w:val="26"/>
      <w:szCs w:val="28"/>
    </w:rPr>
  </w:style>
  <w:style w:type="paragraph" w:styleId="Heading3">
    <w:name w:val="heading 3"/>
    <w:basedOn w:val="Normal"/>
    <w:next w:val="Normal"/>
    <w:link w:val="Heading3Char"/>
    <w:qFormat/>
    <w:rsid w:val="005339E8"/>
    <w:pPr>
      <w:keepNext/>
      <w:spacing w:before="240" w:after="60"/>
      <w:outlineLvl w:val="2"/>
    </w:pPr>
    <w:rPr>
      <w:rFonts w:cs="Arial"/>
      <w:b/>
      <w:bCs/>
      <w:sz w:val="24"/>
      <w:szCs w:val="26"/>
    </w:rPr>
  </w:style>
  <w:style w:type="paragraph" w:styleId="Heading4">
    <w:name w:val="heading 4"/>
    <w:basedOn w:val="Normal"/>
    <w:qFormat/>
    <w:rsid w:val="005339E8"/>
    <w:pPr>
      <w:spacing w:before="100" w:beforeAutospacing="1" w:after="100" w:afterAutospacing="1"/>
      <w:outlineLvl w:val="3"/>
    </w:pPr>
    <w:rPr>
      <w:b/>
      <w:bCs/>
      <w:sz w:val="2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0E61"/>
    <w:pPr>
      <w:tabs>
        <w:tab w:val="center" w:pos="4153"/>
        <w:tab w:val="right" w:pos="8306"/>
      </w:tabs>
    </w:pPr>
  </w:style>
  <w:style w:type="character" w:styleId="PageNumber">
    <w:name w:val="page number"/>
    <w:rsid w:val="00530E61"/>
    <w:rPr>
      <w:rFonts w:cs="Times New Roman"/>
    </w:rPr>
  </w:style>
  <w:style w:type="paragraph" w:styleId="NormalWeb">
    <w:name w:val="Normal (Web)"/>
    <w:basedOn w:val="Normal"/>
    <w:uiPriority w:val="99"/>
    <w:rsid w:val="00530E61"/>
    <w:pPr>
      <w:spacing w:before="100" w:beforeAutospacing="1" w:after="100" w:afterAutospacing="1"/>
    </w:pPr>
    <w:rPr>
      <w:rFonts w:ascii="Times New Roman" w:hAnsi="Times New Roman"/>
      <w:sz w:val="24"/>
      <w:szCs w:val="24"/>
      <w:lang w:eastAsia="en-AU"/>
    </w:rPr>
  </w:style>
  <w:style w:type="table" w:styleId="TableGrid">
    <w:name w:val="Table Grid"/>
    <w:basedOn w:val="TableNormal"/>
    <w:rsid w:val="00530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AE7"/>
    <w:pPr>
      <w:tabs>
        <w:tab w:val="center" w:pos="4153"/>
        <w:tab w:val="right" w:pos="8306"/>
      </w:tabs>
    </w:pPr>
  </w:style>
  <w:style w:type="paragraph" w:styleId="BalloonText">
    <w:name w:val="Balloon Text"/>
    <w:basedOn w:val="Normal"/>
    <w:semiHidden/>
    <w:rsid w:val="00AA7AE7"/>
    <w:rPr>
      <w:rFonts w:ascii="Tahoma" w:hAnsi="Tahoma" w:cs="Tahoma"/>
      <w:sz w:val="16"/>
      <w:szCs w:val="16"/>
    </w:rPr>
  </w:style>
  <w:style w:type="paragraph" w:customStyle="1" w:styleId="CharCharCharCharChar1Char">
    <w:name w:val="Char Char Char Char Char1 Char"/>
    <w:basedOn w:val="Normal"/>
    <w:rsid w:val="00C95F0B"/>
  </w:style>
  <w:style w:type="paragraph" w:styleId="DocumentMap">
    <w:name w:val="Document Map"/>
    <w:basedOn w:val="Normal"/>
    <w:semiHidden/>
    <w:rsid w:val="00DB3402"/>
    <w:pPr>
      <w:shd w:val="clear" w:color="auto" w:fill="000080"/>
    </w:pPr>
    <w:rPr>
      <w:rFonts w:ascii="Tahoma" w:hAnsi="Tahoma" w:cs="Tahoma"/>
    </w:rPr>
  </w:style>
  <w:style w:type="character" w:styleId="CommentReference">
    <w:name w:val="annotation reference"/>
    <w:semiHidden/>
    <w:rsid w:val="00700277"/>
    <w:rPr>
      <w:rFonts w:cs="Times New Roman"/>
      <w:sz w:val="16"/>
      <w:szCs w:val="16"/>
    </w:rPr>
  </w:style>
  <w:style w:type="paragraph" w:styleId="CommentText">
    <w:name w:val="annotation text"/>
    <w:basedOn w:val="Normal"/>
    <w:link w:val="CommentTextChar"/>
    <w:semiHidden/>
    <w:rsid w:val="00700277"/>
  </w:style>
  <w:style w:type="paragraph" w:styleId="CommentSubject">
    <w:name w:val="annotation subject"/>
    <w:basedOn w:val="CommentText"/>
    <w:next w:val="CommentText"/>
    <w:semiHidden/>
    <w:rsid w:val="00700277"/>
    <w:rPr>
      <w:b/>
      <w:bCs/>
    </w:rPr>
  </w:style>
  <w:style w:type="paragraph" w:customStyle="1" w:styleId="CharCharCharCharChar1Char1">
    <w:name w:val="Char Char Char Char Char1 Char1"/>
    <w:basedOn w:val="Normal"/>
    <w:rsid w:val="003C15E5"/>
  </w:style>
  <w:style w:type="character" w:styleId="Hyperlink">
    <w:name w:val="Hyperlink"/>
    <w:rsid w:val="006B7A43"/>
    <w:rPr>
      <w:rFonts w:cs="Times New Roman"/>
      <w:color w:val="0000FF"/>
      <w:u w:val="single"/>
    </w:rPr>
  </w:style>
  <w:style w:type="character" w:styleId="FollowedHyperlink">
    <w:name w:val="FollowedHyperlink"/>
    <w:rsid w:val="006B7A43"/>
    <w:rPr>
      <w:rFonts w:cs="Times New Roman"/>
      <w:color w:val="800080"/>
      <w:u w:val="single"/>
    </w:rPr>
  </w:style>
  <w:style w:type="paragraph" w:customStyle="1" w:styleId="Heading21">
    <w:name w:val="Heading 21"/>
    <w:basedOn w:val="Heading1"/>
    <w:autoRedefine/>
    <w:rsid w:val="00384B8C"/>
    <w:pPr>
      <w:spacing w:before="120"/>
    </w:pPr>
    <w:rPr>
      <w:szCs w:val="24"/>
      <w:lang w:eastAsia="en-AU"/>
    </w:rPr>
  </w:style>
  <w:style w:type="paragraph" w:customStyle="1" w:styleId="Body-Notice">
    <w:name w:val="Body-Notice"/>
    <w:rsid w:val="00647A95"/>
    <w:pPr>
      <w:spacing w:before="240"/>
      <w:ind w:left="720"/>
    </w:pPr>
    <w:rPr>
      <w:rFonts w:ascii="Arial" w:hAnsi="Arial" w:cs="Arial"/>
      <w:sz w:val="24"/>
      <w:szCs w:val="28"/>
    </w:rPr>
  </w:style>
  <w:style w:type="paragraph" w:styleId="BodyText">
    <w:name w:val="Body Text"/>
    <w:basedOn w:val="Normal"/>
    <w:rsid w:val="00647A95"/>
    <w:pPr>
      <w:spacing w:after="120"/>
    </w:pPr>
  </w:style>
  <w:style w:type="paragraph" w:customStyle="1" w:styleId="List-Number-Notice">
    <w:name w:val="List-Number-Notice"/>
    <w:basedOn w:val="Normal"/>
    <w:next w:val="ListNumber"/>
    <w:rsid w:val="00647A95"/>
    <w:pPr>
      <w:tabs>
        <w:tab w:val="num" w:pos="1800"/>
      </w:tabs>
      <w:spacing w:before="120"/>
      <w:ind w:left="1800" w:hanging="360"/>
    </w:pPr>
    <w:rPr>
      <w:rFonts w:cs="Arial"/>
      <w:sz w:val="24"/>
      <w:szCs w:val="24"/>
      <w:lang w:eastAsia="en-AU"/>
    </w:rPr>
  </w:style>
  <w:style w:type="paragraph" w:customStyle="1" w:styleId="HEADING1-Notice">
    <w:name w:val="HEADING 1-Notice"/>
    <w:autoRedefine/>
    <w:rsid w:val="007F11E7"/>
    <w:pPr>
      <w:spacing w:before="60"/>
      <w:outlineLvl w:val="0"/>
    </w:pPr>
    <w:rPr>
      <w:rFonts w:ascii="Arial" w:hAnsi="Arial" w:cs="Arial"/>
      <w:b/>
      <w:bCs/>
      <w:sz w:val="24"/>
      <w:szCs w:val="28"/>
      <w:u w:val="single"/>
    </w:rPr>
  </w:style>
  <w:style w:type="paragraph" w:styleId="ListNumber">
    <w:name w:val="List Number"/>
    <w:basedOn w:val="Normal"/>
    <w:rsid w:val="00647A95"/>
    <w:pPr>
      <w:numPr>
        <w:numId w:val="3"/>
      </w:numPr>
    </w:pPr>
  </w:style>
  <w:style w:type="paragraph" w:customStyle="1" w:styleId="NumberListNoticeSummary">
    <w:name w:val="NumberListNoticeSummary"/>
    <w:autoRedefine/>
    <w:rsid w:val="000576C2"/>
    <w:pPr>
      <w:numPr>
        <w:numId w:val="4"/>
      </w:numPr>
      <w:spacing w:beforeLines="60" w:before="144"/>
    </w:pPr>
    <w:rPr>
      <w:rFonts w:ascii="Arial" w:hAnsi="Arial" w:cs="Arial"/>
      <w:b/>
      <w:bCs/>
      <w:sz w:val="24"/>
      <w:szCs w:val="24"/>
    </w:rPr>
  </w:style>
  <w:style w:type="paragraph" w:customStyle="1" w:styleId="NumberSublistNoticeSummary">
    <w:name w:val="NumberSublistNoticeSummary"/>
    <w:autoRedefine/>
    <w:rsid w:val="00556A19"/>
    <w:pPr>
      <w:spacing w:before="120" w:after="120"/>
    </w:pPr>
    <w:rPr>
      <w:rFonts w:ascii="Aptos Display" w:hAnsi="Aptos Display" w:cs="Arial"/>
      <w:bCs/>
      <w:noProof/>
      <w:sz w:val="24"/>
      <w:szCs w:val="24"/>
    </w:rPr>
  </w:style>
  <w:style w:type="paragraph" w:customStyle="1" w:styleId="TableHeading-Summary">
    <w:name w:val="Table Heading-Summary"/>
    <w:basedOn w:val="Normal"/>
    <w:autoRedefine/>
    <w:rsid w:val="00890F67"/>
    <w:pPr>
      <w:spacing w:beforeLines="60" w:before="144"/>
      <w:jc w:val="center"/>
    </w:pPr>
    <w:rPr>
      <w:rFonts w:cs="Arial"/>
      <w:b/>
      <w:bCs/>
      <w:sz w:val="26"/>
      <w:szCs w:val="28"/>
      <w:shd w:val="clear" w:color="auto" w:fill="F3F3F3"/>
      <w:lang w:eastAsia="en-AU"/>
    </w:rPr>
  </w:style>
  <w:style w:type="paragraph" w:customStyle="1" w:styleId="NumberlistNoticeSummary2">
    <w:name w:val="NumberlistNoticeSummary2"/>
    <w:basedOn w:val="NumberListNoticeSummary"/>
    <w:rsid w:val="008347C1"/>
  </w:style>
  <w:style w:type="character" w:customStyle="1" w:styleId="Heading3-ChangeControl">
    <w:name w:val="Heading3-ChangeControl"/>
    <w:rsid w:val="00615C8B"/>
    <w:rPr>
      <w:rFonts w:ascii="Arial" w:hAnsi="Arial" w:cs="Arial"/>
      <w:bCs/>
      <w:color w:val="000000"/>
      <w:sz w:val="32"/>
      <w:szCs w:val="32"/>
      <w:lang w:eastAsia="en-AU"/>
    </w:rPr>
  </w:style>
  <w:style w:type="paragraph" w:customStyle="1" w:styleId="Heading3-Table">
    <w:name w:val="Heading 3-Table"/>
    <w:next w:val="PlainText"/>
    <w:autoRedefine/>
    <w:rsid w:val="00A86899"/>
    <w:rPr>
      <w:rFonts w:ascii="Arial" w:hAnsi="Arial" w:cs="Arial"/>
      <w:b/>
      <w:color w:val="000000"/>
      <w:kern w:val="32"/>
      <w:sz w:val="24"/>
      <w:szCs w:val="32"/>
    </w:rPr>
  </w:style>
  <w:style w:type="paragraph" w:customStyle="1" w:styleId="Heading1Notice">
    <w:name w:val="Heading1Notice"/>
    <w:autoRedefine/>
    <w:rsid w:val="00556A19"/>
    <w:rPr>
      <w:rFonts w:ascii="Aptos Display" w:hAnsi="Aptos Display" w:cs="Arial"/>
      <w:b/>
      <w:bCs/>
      <w:kern w:val="32"/>
      <w:sz w:val="28"/>
      <w:szCs w:val="24"/>
    </w:rPr>
  </w:style>
  <w:style w:type="paragraph" w:styleId="PlainText">
    <w:name w:val="Plain Text"/>
    <w:basedOn w:val="Normal"/>
    <w:rsid w:val="00615C8B"/>
    <w:rPr>
      <w:rFonts w:ascii="Courier New" w:hAnsi="Courier New" w:cs="Courier New"/>
    </w:rPr>
  </w:style>
  <w:style w:type="paragraph" w:styleId="TOC1">
    <w:name w:val="toc 1"/>
    <w:basedOn w:val="Normal"/>
    <w:next w:val="Normal"/>
    <w:autoRedefine/>
    <w:semiHidden/>
    <w:rsid w:val="00E24554"/>
    <w:pPr>
      <w:spacing w:before="120"/>
    </w:pPr>
    <w:rPr>
      <w:rFonts w:ascii="Times New Roman" w:hAnsi="Times New Roman"/>
      <w:b/>
      <w:bCs/>
      <w:i/>
      <w:iCs/>
      <w:sz w:val="24"/>
      <w:szCs w:val="24"/>
    </w:rPr>
  </w:style>
  <w:style w:type="paragraph" w:styleId="TOC2">
    <w:name w:val="toc 2"/>
    <w:basedOn w:val="Normal"/>
    <w:next w:val="Normal"/>
    <w:autoRedefine/>
    <w:semiHidden/>
    <w:rsid w:val="00E24554"/>
    <w:pPr>
      <w:spacing w:before="120"/>
      <w:ind w:left="220"/>
    </w:pPr>
    <w:rPr>
      <w:rFonts w:ascii="Times New Roman" w:hAnsi="Times New Roman"/>
      <w:b/>
      <w:bCs/>
      <w:szCs w:val="22"/>
    </w:rPr>
  </w:style>
  <w:style w:type="paragraph" w:styleId="TOC3">
    <w:name w:val="toc 3"/>
    <w:basedOn w:val="Normal"/>
    <w:next w:val="Normal"/>
    <w:autoRedefine/>
    <w:semiHidden/>
    <w:rsid w:val="00E24554"/>
    <w:pPr>
      <w:ind w:left="440"/>
    </w:pPr>
    <w:rPr>
      <w:rFonts w:ascii="Times New Roman" w:hAnsi="Times New Roman"/>
    </w:rPr>
  </w:style>
  <w:style w:type="paragraph" w:styleId="TOC4">
    <w:name w:val="toc 4"/>
    <w:basedOn w:val="Normal"/>
    <w:next w:val="Normal"/>
    <w:autoRedefine/>
    <w:semiHidden/>
    <w:rsid w:val="00E24554"/>
    <w:pPr>
      <w:ind w:left="660"/>
    </w:pPr>
    <w:rPr>
      <w:rFonts w:ascii="Times New Roman" w:hAnsi="Times New Roman"/>
    </w:rPr>
  </w:style>
  <w:style w:type="paragraph" w:styleId="TOC5">
    <w:name w:val="toc 5"/>
    <w:basedOn w:val="Normal"/>
    <w:next w:val="Normal"/>
    <w:autoRedefine/>
    <w:semiHidden/>
    <w:rsid w:val="00E24554"/>
    <w:pPr>
      <w:ind w:left="880"/>
    </w:pPr>
    <w:rPr>
      <w:rFonts w:ascii="Times New Roman" w:hAnsi="Times New Roman"/>
    </w:rPr>
  </w:style>
  <w:style w:type="paragraph" w:styleId="TOC6">
    <w:name w:val="toc 6"/>
    <w:basedOn w:val="Normal"/>
    <w:next w:val="Normal"/>
    <w:autoRedefine/>
    <w:semiHidden/>
    <w:rsid w:val="00E24554"/>
    <w:pPr>
      <w:ind w:left="1100"/>
    </w:pPr>
    <w:rPr>
      <w:rFonts w:ascii="Times New Roman" w:hAnsi="Times New Roman"/>
    </w:rPr>
  </w:style>
  <w:style w:type="paragraph" w:styleId="TOC7">
    <w:name w:val="toc 7"/>
    <w:basedOn w:val="Normal"/>
    <w:next w:val="Normal"/>
    <w:autoRedefine/>
    <w:semiHidden/>
    <w:rsid w:val="00E24554"/>
    <w:pPr>
      <w:ind w:left="1320"/>
    </w:pPr>
    <w:rPr>
      <w:rFonts w:ascii="Times New Roman" w:hAnsi="Times New Roman"/>
    </w:rPr>
  </w:style>
  <w:style w:type="paragraph" w:styleId="TOC8">
    <w:name w:val="toc 8"/>
    <w:basedOn w:val="Normal"/>
    <w:next w:val="Normal"/>
    <w:autoRedefine/>
    <w:semiHidden/>
    <w:rsid w:val="00E24554"/>
    <w:pPr>
      <w:ind w:left="1540"/>
    </w:pPr>
    <w:rPr>
      <w:rFonts w:ascii="Times New Roman" w:hAnsi="Times New Roman"/>
    </w:rPr>
  </w:style>
  <w:style w:type="paragraph" w:styleId="TOC9">
    <w:name w:val="toc 9"/>
    <w:basedOn w:val="Normal"/>
    <w:next w:val="Normal"/>
    <w:autoRedefine/>
    <w:semiHidden/>
    <w:rsid w:val="00E24554"/>
    <w:pPr>
      <w:ind w:left="1760"/>
    </w:pPr>
    <w:rPr>
      <w:rFonts w:ascii="Times New Roman" w:hAnsi="Times New Roman"/>
    </w:rPr>
  </w:style>
  <w:style w:type="paragraph" w:customStyle="1" w:styleId="HeadingNotice1">
    <w:name w:val="HeadingNotice 1"/>
    <w:basedOn w:val="Heading21"/>
    <w:rsid w:val="00324194"/>
  </w:style>
  <w:style w:type="paragraph" w:customStyle="1" w:styleId="Heading2Notice">
    <w:name w:val="Heading2Notice"/>
    <w:basedOn w:val="Heading21"/>
    <w:autoRedefine/>
    <w:rsid w:val="005110ED"/>
    <w:rPr>
      <w:b w:val="0"/>
      <w:sz w:val="20"/>
      <w:szCs w:val="20"/>
    </w:rPr>
  </w:style>
  <w:style w:type="paragraph" w:customStyle="1" w:styleId="StyleHeading1NoticeUnderline">
    <w:name w:val="Style Heading1Notice + Underline"/>
    <w:basedOn w:val="Heading1Notice"/>
    <w:rsid w:val="004F2564"/>
  </w:style>
  <w:style w:type="numbering" w:customStyle="1" w:styleId="NumberList-Notice">
    <w:name w:val="NumberList-Notice"/>
    <w:pPr>
      <w:numPr>
        <w:numId w:val="2"/>
      </w:numPr>
    </w:pPr>
  </w:style>
  <w:style w:type="numbering" w:customStyle="1" w:styleId="NumberList">
    <w:name w:val="Number List"/>
    <w:pPr>
      <w:numPr>
        <w:numId w:val="1"/>
      </w:numPr>
    </w:pPr>
  </w:style>
  <w:style w:type="paragraph" w:styleId="NormalIndent">
    <w:name w:val="Normal Indent"/>
    <w:basedOn w:val="Normal"/>
    <w:rsid w:val="00CB32B9"/>
    <w:pPr>
      <w:ind w:left="567"/>
    </w:pPr>
  </w:style>
  <w:style w:type="character" w:styleId="UnresolvedMention">
    <w:name w:val="Unresolved Mention"/>
    <w:basedOn w:val="DefaultParagraphFont"/>
    <w:uiPriority w:val="99"/>
    <w:semiHidden/>
    <w:unhideWhenUsed/>
    <w:rsid w:val="00354E48"/>
    <w:rPr>
      <w:color w:val="605E5C"/>
      <w:shd w:val="clear" w:color="auto" w:fill="E1DFDD"/>
    </w:rPr>
  </w:style>
  <w:style w:type="paragraph" w:styleId="ListParagraph">
    <w:name w:val="List Paragraph"/>
    <w:basedOn w:val="Normal"/>
    <w:uiPriority w:val="34"/>
    <w:qFormat/>
    <w:rsid w:val="00F14A61"/>
    <w:pPr>
      <w:ind w:left="720"/>
      <w:contextualSpacing/>
    </w:pPr>
  </w:style>
  <w:style w:type="character" w:customStyle="1" w:styleId="HeaderChar">
    <w:name w:val="Header Char"/>
    <w:basedOn w:val="DefaultParagraphFont"/>
    <w:link w:val="Header"/>
    <w:uiPriority w:val="99"/>
    <w:rsid w:val="00C66F08"/>
    <w:rPr>
      <w:rFonts w:ascii="Arial" w:hAnsi="Arial"/>
      <w:lang w:eastAsia="en-US"/>
    </w:rPr>
  </w:style>
  <w:style w:type="paragraph" w:customStyle="1" w:styleId="paragraph">
    <w:name w:val="paragraph"/>
    <w:basedOn w:val="Normal"/>
    <w:rsid w:val="00C311D0"/>
    <w:rPr>
      <w:rFonts w:ascii="Calibri" w:eastAsiaTheme="minorHAnsi" w:hAnsi="Calibri" w:cs="Calibri"/>
      <w:sz w:val="22"/>
      <w:szCs w:val="22"/>
      <w:lang w:eastAsia="en-AU"/>
    </w:rPr>
  </w:style>
  <w:style w:type="character" w:customStyle="1" w:styleId="normaltextrun1">
    <w:name w:val="normaltextrun1"/>
    <w:basedOn w:val="DefaultParagraphFont"/>
    <w:rsid w:val="00C311D0"/>
  </w:style>
  <w:style w:type="character" w:customStyle="1" w:styleId="eop">
    <w:name w:val="eop"/>
    <w:basedOn w:val="DefaultParagraphFont"/>
    <w:rsid w:val="00C311D0"/>
  </w:style>
  <w:style w:type="paragraph" w:styleId="Revision">
    <w:name w:val="Revision"/>
    <w:hidden/>
    <w:uiPriority w:val="99"/>
    <w:semiHidden/>
    <w:rsid w:val="00497B71"/>
    <w:rPr>
      <w:rFonts w:ascii="Arial" w:hAnsi="Arial"/>
      <w:lang w:eastAsia="en-US"/>
    </w:rPr>
  </w:style>
  <w:style w:type="character" w:customStyle="1" w:styleId="normaltextrun">
    <w:name w:val="normaltextrun"/>
    <w:basedOn w:val="DefaultParagraphFont"/>
    <w:rsid w:val="00EA7C95"/>
  </w:style>
  <w:style w:type="character" w:customStyle="1" w:styleId="scxw110236283">
    <w:name w:val="scxw110236283"/>
    <w:basedOn w:val="DefaultParagraphFont"/>
    <w:rsid w:val="00EA7C95"/>
  </w:style>
  <w:style w:type="character" w:customStyle="1" w:styleId="Heading2Char">
    <w:name w:val="Heading 2 Char"/>
    <w:basedOn w:val="DefaultParagraphFont"/>
    <w:link w:val="Heading2"/>
    <w:rsid w:val="004D73E5"/>
    <w:rPr>
      <w:rFonts w:ascii="Arial" w:hAnsi="Arial" w:cs="Arial"/>
      <w:b/>
      <w:bCs/>
      <w:iCs/>
      <w:sz w:val="26"/>
      <w:szCs w:val="28"/>
      <w:lang w:eastAsia="en-US"/>
    </w:rPr>
  </w:style>
  <w:style w:type="character" w:customStyle="1" w:styleId="Heading3Char">
    <w:name w:val="Heading 3 Char"/>
    <w:basedOn w:val="DefaultParagraphFont"/>
    <w:link w:val="Heading3"/>
    <w:rsid w:val="004D73E5"/>
    <w:rPr>
      <w:rFonts w:ascii="Arial" w:hAnsi="Arial" w:cs="Arial"/>
      <w:b/>
      <w:bCs/>
      <w:sz w:val="24"/>
      <w:szCs w:val="26"/>
      <w:lang w:eastAsia="en-US"/>
    </w:rPr>
  </w:style>
  <w:style w:type="character" w:customStyle="1" w:styleId="FooterChar">
    <w:name w:val="Footer Char"/>
    <w:basedOn w:val="DefaultParagraphFont"/>
    <w:link w:val="Footer"/>
    <w:uiPriority w:val="99"/>
    <w:rsid w:val="004D73E5"/>
    <w:rPr>
      <w:rFonts w:ascii="Arial" w:hAnsi="Arial"/>
      <w:lang w:eastAsia="en-US"/>
    </w:rPr>
  </w:style>
  <w:style w:type="character" w:customStyle="1" w:styleId="CommentTextChar">
    <w:name w:val="Comment Text Char"/>
    <w:basedOn w:val="DefaultParagraphFont"/>
    <w:link w:val="CommentText"/>
    <w:semiHidden/>
    <w:rsid w:val="004D73E5"/>
    <w:rPr>
      <w:rFonts w:ascii="Arial" w:hAnsi="Arial"/>
      <w:lang w:eastAsia="en-US"/>
    </w:rPr>
  </w:style>
  <w:style w:type="character" w:customStyle="1" w:styleId="MBPointChar">
    <w:name w:val="MB Point Char"/>
    <w:basedOn w:val="DefaultParagraphFont"/>
    <w:link w:val="MBPoint"/>
    <w:locked/>
    <w:rsid w:val="006045E1"/>
  </w:style>
  <w:style w:type="paragraph" w:customStyle="1" w:styleId="MBPoint">
    <w:name w:val="MB Point"/>
    <w:basedOn w:val="Normal"/>
    <w:link w:val="MBPointChar"/>
    <w:rsid w:val="006045E1"/>
    <w:pPr>
      <w:numPr>
        <w:numId w:val="5"/>
      </w:numPr>
      <w:spacing w:after="60"/>
    </w:pPr>
    <w:rPr>
      <w:rFonts w:ascii="Times New Roman" w:hAnsi="Times New Roman"/>
      <w:lang w:eastAsia="en-AU"/>
    </w:rPr>
  </w:style>
  <w:style w:type="character" w:styleId="Mention">
    <w:name w:val="Mention"/>
    <w:basedOn w:val="DefaultParagraphFont"/>
    <w:uiPriority w:val="99"/>
    <w:unhideWhenUsed/>
    <w:rsid w:val="00883E80"/>
    <w:rPr>
      <w:color w:val="2B579A"/>
      <w:shd w:val="clear" w:color="auto" w:fill="E1DFDD"/>
    </w:rPr>
  </w:style>
  <w:style w:type="table" w:styleId="PlainTable3">
    <w:name w:val="Plain Table 3"/>
    <w:basedOn w:val="TableNormal"/>
    <w:uiPriority w:val="43"/>
    <w:rsid w:val="00D13A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710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710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106041152">
    <w:name w:val="scxw106041152"/>
    <w:basedOn w:val="DefaultParagraphFont"/>
    <w:rsid w:val="004C6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699">
      <w:bodyDiv w:val="1"/>
      <w:marLeft w:val="0"/>
      <w:marRight w:val="0"/>
      <w:marTop w:val="0"/>
      <w:marBottom w:val="0"/>
      <w:divBdr>
        <w:top w:val="none" w:sz="0" w:space="0" w:color="auto"/>
        <w:left w:val="none" w:sz="0" w:space="0" w:color="auto"/>
        <w:bottom w:val="none" w:sz="0" w:space="0" w:color="auto"/>
        <w:right w:val="none" w:sz="0" w:space="0" w:color="auto"/>
      </w:divBdr>
    </w:div>
    <w:div w:id="6565486">
      <w:bodyDiv w:val="1"/>
      <w:marLeft w:val="0"/>
      <w:marRight w:val="0"/>
      <w:marTop w:val="0"/>
      <w:marBottom w:val="0"/>
      <w:divBdr>
        <w:top w:val="none" w:sz="0" w:space="0" w:color="auto"/>
        <w:left w:val="none" w:sz="0" w:space="0" w:color="auto"/>
        <w:bottom w:val="none" w:sz="0" w:space="0" w:color="auto"/>
        <w:right w:val="none" w:sz="0" w:space="0" w:color="auto"/>
      </w:divBdr>
    </w:div>
    <w:div w:id="24839652">
      <w:bodyDiv w:val="1"/>
      <w:marLeft w:val="0"/>
      <w:marRight w:val="0"/>
      <w:marTop w:val="0"/>
      <w:marBottom w:val="0"/>
      <w:divBdr>
        <w:top w:val="none" w:sz="0" w:space="0" w:color="auto"/>
        <w:left w:val="none" w:sz="0" w:space="0" w:color="auto"/>
        <w:bottom w:val="none" w:sz="0" w:space="0" w:color="auto"/>
        <w:right w:val="none" w:sz="0" w:space="0" w:color="auto"/>
      </w:divBdr>
      <w:divsChild>
        <w:div w:id="249508705">
          <w:marLeft w:val="0"/>
          <w:marRight w:val="0"/>
          <w:marTop w:val="0"/>
          <w:marBottom w:val="0"/>
          <w:divBdr>
            <w:top w:val="none" w:sz="0" w:space="0" w:color="auto"/>
            <w:left w:val="none" w:sz="0" w:space="0" w:color="auto"/>
            <w:bottom w:val="none" w:sz="0" w:space="0" w:color="auto"/>
            <w:right w:val="none" w:sz="0" w:space="0" w:color="auto"/>
          </w:divBdr>
          <w:divsChild>
            <w:div w:id="660817265">
              <w:marLeft w:val="0"/>
              <w:marRight w:val="0"/>
              <w:marTop w:val="0"/>
              <w:marBottom w:val="0"/>
              <w:divBdr>
                <w:top w:val="none" w:sz="0" w:space="0" w:color="auto"/>
                <w:left w:val="none" w:sz="0" w:space="0" w:color="auto"/>
                <w:bottom w:val="none" w:sz="0" w:space="0" w:color="auto"/>
                <w:right w:val="none" w:sz="0" w:space="0" w:color="auto"/>
              </w:divBdr>
            </w:div>
          </w:divsChild>
        </w:div>
        <w:div w:id="1640574263">
          <w:marLeft w:val="0"/>
          <w:marRight w:val="0"/>
          <w:marTop w:val="0"/>
          <w:marBottom w:val="0"/>
          <w:divBdr>
            <w:top w:val="none" w:sz="0" w:space="0" w:color="auto"/>
            <w:left w:val="none" w:sz="0" w:space="0" w:color="auto"/>
            <w:bottom w:val="none" w:sz="0" w:space="0" w:color="auto"/>
            <w:right w:val="none" w:sz="0" w:space="0" w:color="auto"/>
          </w:divBdr>
          <w:divsChild>
            <w:div w:id="286859511">
              <w:marLeft w:val="0"/>
              <w:marRight w:val="0"/>
              <w:marTop w:val="0"/>
              <w:marBottom w:val="0"/>
              <w:divBdr>
                <w:top w:val="none" w:sz="0" w:space="0" w:color="auto"/>
                <w:left w:val="none" w:sz="0" w:space="0" w:color="auto"/>
                <w:bottom w:val="none" w:sz="0" w:space="0" w:color="auto"/>
                <w:right w:val="none" w:sz="0" w:space="0" w:color="auto"/>
              </w:divBdr>
            </w:div>
            <w:div w:id="343479819">
              <w:marLeft w:val="0"/>
              <w:marRight w:val="0"/>
              <w:marTop w:val="0"/>
              <w:marBottom w:val="0"/>
              <w:divBdr>
                <w:top w:val="none" w:sz="0" w:space="0" w:color="auto"/>
                <w:left w:val="none" w:sz="0" w:space="0" w:color="auto"/>
                <w:bottom w:val="none" w:sz="0" w:space="0" w:color="auto"/>
                <w:right w:val="none" w:sz="0" w:space="0" w:color="auto"/>
              </w:divBdr>
            </w:div>
            <w:div w:id="687411889">
              <w:marLeft w:val="0"/>
              <w:marRight w:val="0"/>
              <w:marTop w:val="0"/>
              <w:marBottom w:val="0"/>
              <w:divBdr>
                <w:top w:val="none" w:sz="0" w:space="0" w:color="auto"/>
                <w:left w:val="none" w:sz="0" w:space="0" w:color="auto"/>
                <w:bottom w:val="none" w:sz="0" w:space="0" w:color="auto"/>
                <w:right w:val="none" w:sz="0" w:space="0" w:color="auto"/>
              </w:divBdr>
            </w:div>
            <w:div w:id="867986324">
              <w:marLeft w:val="0"/>
              <w:marRight w:val="0"/>
              <w:marTop w:val="0"/>
              <w:marBottom w:val="0"/>
              <w:divBdr>
                <w:top w:val="none" w:sz="0" w:space="0" w:color="auto"/>
                <w:left w:val="none" w:sz="0" w:space="0" w:color="auto"/>
                <w:bottom w:val="none" w:sz="0" w:space="0" w:color="auto"/>
                <w:right w:val="none" w:sz="0" w:space="0" w:color="auto"/>
              </w:divBdr>
            </w:div>
            <w:div w:id="1046950388">
              <w:marLeft w:val="0"/>
              <w:marRight w:val="0"/>
              <w:marTop w:val="0"/>
              <w:marBottom w:val="0"/>
              <w:divBdr>
                <w:top w:val="none" w:sz="0" w:space="0" w:color="auto"/>
                <w:left w:val="none" w:sz="0" w:space="0" w:color="auto"/>
                <w:bottom w:val="none" w:sz="0" w:space="0" w:color="auto"/>
                <w:right w:val="none" w:sz="0" w:space="0" w:color="auto"/>
              </w:divBdr>
            </w:div>
          </w:divsChild>
        </w:div>
        <w:div w:id="1795950118">
          <w:marLeft w:val="0"/>
          <w:marRight w:val="0"/>
          <w:marTop w:val="0"/>
          <w:marBottom w:val="0"/>
          <w:divBdr>
            <w:top w:val="none" w:sz="0" w:space="0" w:color="auto"/>
            <w:left w:val="none" w:sz="0" w:space="0" w:color="auto"/>
            <w:bottom w:val="none" w:sz="0" w:space="0" w:color="auto"/>
            <w:right w:val="none" w:sz="0" w:space="0" w:color="auto"/>
          </w:divBdr>
          <w:divsChild>
            <w:div w:id="346323489">
              <w:marLeft w:val="0"/>
              <w:marRight w:val="0"/>
              <w:marTop w:val="0"/>
              <w:marBottom w:val="0"/>
              <w:divBdr>
                <w:top w:val="none" w:sz="0" w:space="0" w:color="auto"/>
                <w:left w:val="none" w:sz="0" w:space="0" w:color="auto"/>
                <w:bottom w:val="none" w:sz="0" w:space="0" w:color="auto"/>
                <w:right w:val="none" w:sz="0" w:space="0" w:color="auto"/>
              </w:divBdr>
            </w:div>
          </w:divsChild>
        </w:div>
        <w:div w:id="2070958000">
          <w:marLeft w:val="0"/>
          <w:marRight w:val="0"/>
          <w:marTop w:val="0"/>
          <w:marBottom w:val="0"/>
          <w:divBdr>
            <w:top w:val="none" w:sz="0" w:space="0" w:color="auto"/>
            <w:left w:val="none" w:sz="0" w:space="0" w:color="auto"/>
            <w:bottom w:val="none" w:sz="0" w:space="0" w:color="auto"/>
            <w:right w:val="none" w:sz="0" w:space="0" w:color="auto"/>
          </w:divBdr>
          <w:divsChild>
            <w:div w:id="152135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8582">
      <w:bodyDiv w:val="1"/>
      <w:marLeft w:val="0"/>
      <w:marRight w:val="0"/>
      <w:marTop w:val="0"/>
      <w:marBottom w:val="0"/>
      <w:divBdr>
        <w:top w:val="none" w:sz="0" w:space="0" w:color="auto"/>
        <w:left w:val="none" w:sz="0" w:space="0" w:color="auto"/>
        <w:bottom w:val="none" w:sz="0" w:space="0" w:color="auto"/>
        <w:right w:val="none" w:sz="0" w:space="0" w:color="auto"/>
      </w:divBdr>
    </w:div>
    <w:div w:id="62676972">
      <w:bodyDiv w:val="1"/>
      <w:marLeft w:val="0"/>
      <w:marRight w:val="0"/>
      <w:marTop w:val="0"/>
      <w:marBottom w:val="0"/>
      <w:divBdr>
        <w:top w:val="none" w:sz="0" w:space="0" w:color="auto"/>
        <w:left w:val="none" w:sz="0" w:space="0" w:color="auto"/>
        <w:bottom w:val="none" w:sz="0" w:space="0" w:color="auto"/>
        <w:right w:val="none" w:sz="0" w:space="0" w:color="auto"/>
      </w:divBdr>
      <w:divsChild>
        <w:div w:id="328824891">
          <w:marLeft w:val="0"/>
          <w:marRight w:val="0"/>
          <w:marTop w:val="0"/>
          <w:marBottom w:val="0"/>
          <w:divBdr>
            <w:top w:val="none" w:sz="0" w:space="0" w:color="auto"/>
            <w:left w:val="none" w:sz="0" w:space="0" w:color="auto"/>
            <w:bottom w:val="none" w:sz="0" w:space="0" w:color="auto"/>
            <w:right w:val="none" w:sz="0" w:space="0" w:color="auto"/>
          </w:divBdr>
        </w:div>
        <w:div w:id="644047652">
          <w:marLeft w:val="0"/>
          <w:marRight w:val="0"/>
          <w:marTop w:val="0"/>
          <w:marBottom w:val="0"/>
          <w:divBdr>
            <w:top w:val="none" w:sz="0" w:space="0" w:color="auto"/>
            <w:left w:val="none" w:sz="0" w:space="0" w:color="auto"/>
            <w:bottom w:val="none" w:sz="0" w:space="0" w:color="auto"/>
            <w:right w:val="none" w:sz="0" w:space="0" w:color="auto"/>
          </w:divBdr>
        </w:div>
        <w:div w:id="988052095">
          <w:marLeft w:val="0"/>
          <w:marRight w:val="0"/>
          <w:marTop w:val="0"/>
          <w:marBottom w:val="0"/>
          <w:divBdr>
            <w:top w:val="none" w:sz="0" w:space="0" w:color="auto"/>
            <w:left w:val="none" w:sz="0" w:space="0" w:color="auto"/>
            <w:bottom w:val="none" w:sz="0" w:space="0" w:color="auto"/>
            <w:right w:val="none" w:sz="0" w:space="0" w:color="auto"/>
          </w:divBdr>
        </w:div>
        <w:div w:id="1671449884">
          <w:marLeft w:val="0"/>
          <w:marRight w:val="0"/>
          <w:marTop w:val="0"/>
          <w:marBottom w:val="0"/>
          <w:divBdr>
            <w:top w:val="none" w:sz="0" w:space="0" w:color="auto"/>
            <w:left w:val="none" w:sz="0" w:space="0" w:color="auto"/>
            <w:bottom w:val="none" w:sz="0" w:space="0" w:color="auto"/>
            <w:right w:val="none" w:sz="0" w:space="0" w:color="auto"/>
          </w:divBdr>
        </w:div>
      </w:divsChild>
    </w:div>
    <w:div w:id="107356715">
      <w:bodyDiv w:val="1"/>
      <w:marLeft w:val="0"/>
      <w:marRight w:val="0"/>
      <w:marTop w:val="0"/>
      <w:marBottom w:val="0"/>
      <w:divBdr>
        <w:top w:val="none" w:sz="0" w:space="0" w:color="auto"/>
        <w:left w:val="none" w:sz="0" w:space="0" w:color="auto"/>
        <w:bottom w:val="none" w:sz="0" w:space="0" w:color="auto"/>
        <w:right w:val="none" w:sz="0" w:space="0" w:color="auto"/>
      </w:divBdr>
      <w:divsChild>
        <w:div w:id="418796561">
          <w:marLeft w:val="0"/>
          <w:marRight w:val="0"/>
          <w:marTop w:val="0"/>
          <w:marBottom w:val="0"/>
          <w:divBdr>
            <w:top w:val="none" w:sz="0" w:space="0" w:color="auto"/>
            <w:left w:val="none" w:sz="0" w:space="0" w:color="auto"/>
            <w:bottom w:val="none" w:sz="0" w:space="0" w:color="auto"/>
            <w:right w:val="none" w:sz="0" w:space="0" w:color="auto"/>
          </w:divBdr>
        </w:div>
        <w:div w:id="608122599">
          <w:marLeft w:val="0"/>
          <w:marRight w:val="0"/>
          <w:marTop w:val="0"/>
          <w:marBottom w:val="0"/>
          <w:divBdr>
            <w:top w:val="none" w:sz="0" w:space="0" w:color="auto"/>
            <w:left w:val="none" w:sz="0" w:space="0" w:color="auto"/>
            <w:bottom w:val="none" w:sz="0" w:space="0" w:color="auto"/>
            <w:right w:val="none" w:sz="0" w:space="0" w:color="auto"/>
          </w:divBdr>
          <w:divsChild>
            <w:div w:id="517819062">
              <w:marLeft w:val="0"/>
              <w:marRight w:val="0"/>
              <w:marTop w:val="0"/>
              <w:marBottom w:val="0"/>
              <w:divBdr>
                <w:top w:val="none" w:sz="0" w:space="0" w:color="auto"/>
                <w:left w:val="none" w:sz="0" w:space="0" w:color="auto"/>
                <w:bottom w:val="none" w:sz="0" w:space="0" w:color="auto"/>
                <w:right w:val="none" w:sz="0" w:space="0" w:color="auto"/>
              </w:divBdr>
            </w:div>
            <w:div w:id="1236863652">
              <w:marLeft w:val="0"/>
              <w:marRight w:val="0"/>
              <w:marTop w:val="0"/>
              <w:marBottom w:val="0"/>
              <w:divBdr>
                <w:top w:val="none" w:sz="0" w:space="0" w:color="auto"/>
                <w:left w:val="none" w:sz="0" w:space="0" w:color="auto"/>
                <w:bottom w:val="none" w:sz="0" w:space="0" w:color="auto"/>
                <w:right w:val="none" w:sz="0" w:space="0" w:color="auto"/>
              </w:divBdr>
            </w:div>
            <w:div w:id="1456563595">
              <w:marLeft w:val="0"/>
              <w:marRight w:val="0"/>
              <w:marTop w:val="0"/>
              <w:marBottom w:val="0"/>
              <w:divBdr>
                <w:top w:val="none" w:sz="0" w:space="0" w:color="auto"/>
                <w:left w:val="none" w:sz="0" w:space="0" w:color="auto"/>
                <w:bottom w:val="none" w:sz="0" w:space="0" w:color="auto"/>
                <w:right w:val="none" w:sz="0" w:space="0" w:color="auto"/>
              </w:divBdr>
            </w:div>
            <w:div w:id="1925410976">
              <w:marLeft w:val="0"/>
              <w:marRight w:val="0"/>
              <w:marTop w:val="0"/>
              <w:marBottom w:val="0"/>
              <w:divBdr>
                <w:top w:val="none" w:sz="0" w:space="0" w:color="auto"/>
                <w:left w:val="none" w:sz="0" w:space="0" w:color="auto"/>
                <w:bottom w:val="none" w:sz="0" w:space="0" w:color="auto"/>
                <w:right w:val="none" w:sz="0" w:space="0" w:color="auto"/>
              </w:divBdr>
            </w:div>
          </w:divsChild>
        </w:div>
        <w:div w:id="764810812">
          <w:marLeft w:val="0"/>
          <w:marRight w:val="0"/>
          <w:marTop w:val="0"/>
          <w:marBottom w:val="0"/>
          <w:divBdr>
            <w:top w:val="none" w:sz="0" w:space="0" w:color="auto"/>
            <w:left w:val="none" w:sz="0" w:space="0" w:color="auto"/>
            <w:bottom w:val="none" w:sz="0" w:space="0" w:color="auto"/>
            <w:right w:val="none" w:sz="0" w:space="0" w:color="auto"/>
          </w:divBdr>
        </w:div>
        <w:div w:id="802773032">
          <w:marLeft w:val="0"/>
          <w:marRight w:val="0"/>
          <w:marTop w:val="0"/>
          <w:marBottom w:val="0"/>
          <w:divBdr>
            <w:top w:val="none" w:sz="0" w:space="0" w:color="auto"/>
            <w:left w:val="none" w:sz="0" w:space="0" w:color="auto"/>
            <w:bottom w:val="none" w:sz="0" w:space="0" w:color="auto"/>
            <w:right w:val="none" w:sz="0" w:space="0" w:color="auto"/>
          </w:divBdr>
        </w:div>
        <w:div w:id="1257709201">
          <w:marLeft w:val="0"/>
          <w:marRight w:val="0"/>
          <w:marTop w:val="0"/>
          <w:marBottom w:val="0"/>
          <w:divBdr>
            <w:top w:val="none" w:sz="0" w:space="0" w:color="auto"/>
            <w:left w:val="none" w:sz="0" w:space="0" w:color="auto"/>
            <w:bottom w:val="none" w:sz="0" w:space="0" w:color="auto"/>
            <w:right w:val="none" w:sz="0" w:space="0" w:color="auto"/>
          </w:divBdr>
        </w:div>
      </w:divsChild>
    </w:div>
    <w:div w:id="109859039">
      <w:bodyDiv w:val="1"/>
      <w:marLeft w:val="0"/>
      <w:marRight w:val="0"/>
      <w:marTop w:val="0"/>
      <w:marBottom w:val="0"/>
      <w:divBdr>
        <w:top w:val="none" w:sz="0" w:space="0" w:color="auto"/>
        <w:left w:val="none" w:sz="0" w:space="0" w:color="auto"/>
        <w:bottom w:val="none" w:sz="0" w:space="0" w:color="auto"/>
        <w:right w:val="none" w:sz="0" w:space="0" w:color="auto"/>
      </w:divBdr>
    </w:div>
    <w:div w:id="119031259">
      <w:bodyDiv w:val="1"/>
      <w:marLeft w:val="0"/>
      <w:marRight w:val="0"/>
      <w:marTop w:val="0"/>
      <w:marBottom w:val="0"/>
      <w:divBdr>
        <w:top w:val="none" w:sz="0" w:space="0" w:color="auto"/>
        <w:left w:val="none" w:sz="0" w:space="0" w:color="auto"/>
        <w:bottom w:val="none" w:sz="0" w:space="0" w:color="auto"/>
        <w:right w:val="none" w:sz="0" w:space="0" w:color="auto"/>
      </w:divBdr>
    </w:div>
    <w:div w:id="123934307">
      <w:bodyDiv w:val="1"/>
      <w:marLeft w:val="0"/>
      <w:marRight w:val="0"/>
      <w:marTop w:val="0"/>
      <w:marBottom w:val="0"/>
      <w:divBdr>
        <w:top w:val="none" w:sz="0" w:space="0" w:color="auto"/>
        <w:left w:val="none" w:sz="0" w:space="0" w:color="auto"/>
        <w:bottom w:val="none" w:sz="0" w:space="0" w:color="auto"/>
        <w:right w:val="none" w:sz="0" w:space="0" w:color="auto"/>
      </w:divBdr>
    </w:div>
    <w:div w:id="132526580">
      <w:bodyDiv w:val="1"/>
      <w:marLeft w:val="0"/>
      <w:marRight w:val="0"/>
      <w:marTop w:val="0"/>
      <w:marBottom w:val="0"/>
      <w:divBdr>
        <w:top w:val="none" w:sz="0" w:space="0" w:color="auto"/>
        <w:left w:val="none" w:sz="0" w:space="0" w:color="auto"/>
        <w:bottom w:val="none" w:sz="0" w:space="0" w:color="auto"/>
        <w:right w:val="none" w:sz="0" w:space="0" w:color="auto"/>
      </w:divBdr>
    </w:div>
    <w:div w:id="144783762">
      <w:bodyDiv w:val="1"/>
      <w:marLeft w:val="0"/>
      <w:marRight w:val="0"/>
      <w:marTop w:val="0"/>
      <w:marBottom w:val="0"/>
      <w:divBdr>
        <w:top w:val="none" w:sz="0" w:space="0" w:color="auto"/>
        <w:left w:val="none" w:sz="0" w:space="0" w:color="auto"/>
        <w:bottom w:val="none" w:sz="0" w:space="0" w:color="auto"/>
        <w:right w:val="none" w:sz="0" w:space="0" w:color="auto"/>
      </w:divBdr>
    </w:div>
    <w:div w:id="191386800">
      <w:bodyDiv w:val="1"/>
      <w:marLeft w:val="0"/>
      <w:marRight w:val="0"/>
      <w:marTop w:val="0"/>
      <w:marBottom w:val="0"/>
      <w:divBdr>
        <w:top w:val="none" w:sz="0" w:space="0" w:color="auto"/>
        <w:left w:val="none" w:sz="0" w:space="0" w:color="auto"/>
        <w:bottom w:val="none" w:sz="0" w:space="0" w:color="auto"/>
        <w:right w:val="none" w:sz="0" w:space="0" w:color="auto"/>
      </w:divBdr>
    </w:div>
    <w:div w:id="209656479">
      <w:bodyDiv w:val="1"/>
      <w:marLeft w:val="0"/>
      <w:marRight w:val="0"/>
      <w:marTop w:val="0"/>
      <w:marBottom w:val="0"/>
      <w:divBdr>
        <w:top w:val="none" w:sz="0" w:space="0" w:color="auto"/>
        <w:left w:val="none" w:sz="0" w:space="0" w:color="auto"/>
        <w:bottom w:val="none" w:sz="0" w:space="0" w:color="auto"/>
        <w:right w:val="none" w:sz="0" w:space="0" w:color="auto"/>
      </w:divBdr>
    </w:div>
    <w:div w:id="226770033">
      <w:bodyDiv w:val="1"/>
      <w:marLeft w:val="0"/>
      <w:marRight w:val="0"/>
      <w:marTop w:val="0"/>
      <w:marBottom w:val="0"/>
      <w:divBdr>
        <w:top w:val="none" w:sz="0" w:space="0" w:color="auto"/>
        <w:left w:val="none" w:sz="0" w:space="0" w:color="auto"/>
        <w:bottom w:val="none" w:sz="0" w:space="0" w:color="auto"/>
        <w:right w:val="none" w:sz="0" w:space="0" w:color="auto"/>
      </w:divBdr>
    </w:div>
    <w:div w:id="264971489">
      <w:bodyDiv w:val="1"/>
      <w:marLeft w:val="0"/>
      <w:marRight w:val="0"/>
      <w:marTop w:val="0"/>
      <w:marBottom w:val="0"/>
      <w:divBdr>
        <w:top w:val="none" w:sz="0" w:space="0" w:color="auto"/>
        <w:left w:val="none" w:sz="0" w:space="0" w:color="auto"/>
        <w:bottom w:val="none" w:sz="0" w:space="0" w:color="auto"/>
        <w:right w:val="none" w:sz="0" w:space="0" w:color="auto"/>
      </w:divBdr>
    </w:div>
    <w:div w:id="297802020">
      <w:bodyDiv w:val="1"/>
      <w:marLeft w:val="0"/>
      <w:marRight w:val="0"/>
      <w:marTop w:val="0"/>
      <w:marBottom w:val="0"/>
      <w:divBdr>
        <w:top w:val="none" w:sz="0" w:space="0" w:color="auto"/>
        <w:left w:val="none" w:sz="0" w:space="0" w:color="auto"/>
        <w:bottom w:val="none" w:sz="0" w:space="0" w:color="auto"/>
        <w:right w:val="none" w:sz="0" w:space="0" w:color="auto"/>
      </w:divBdr>
    </w:div>
    <w:div w:id="312805166">
      <w:bodyDiv w:val="1"/>
      <w:marLeft w:val="0"/>
      <w:marRight w:val="0"/>
      <w:marTop w:val="0"/>
      <w:marBottom w:val="0"/>
      <w:divBdr>
        <w:top w:val="none" w:sz="0" w:space="0" w:color="auto"/>
        <w:left w:val="none" w:sz="0" w:space="0" w:color="auto"/>
        <w:bottom w:val="none" w:sz="0" w:space="0" w:color="auto"/>
        <w:right w:val="none" w:sz="0" w:space="0" w:color="auto"/>
      </w:divBdr>
    </w:div>
    <w:div w:id="318340838">
      <w:bodyDiv w:val="1"/>
      <w:marLeft w:val="0"/>
      <w:marRight w:val="0"/>
      <w:marTop w:val="0"/>
      <w:marBottom w:val="0"/>
      <w:divBdr>
        <w:top w:val="none" w:sz="0" w:space="0" w:color="auto"/>
        <w:left w:val="none" w:sz="0" w:space="0" w:color="auto"/>
        <w:bottom w:val="none" w:sz="0" w:space="0" w:color="auto"/>
        <w:right w:val="none" w:sz="0" w:space="0" w:color="auto"/>
      </w:divBdr>
    </w:div>
    <w:div w:id="327483581">
      <w:bodyDiv w:val="1"/>
      <w:marLeft w:val="0"/>
      <w:marRight w:val="0"/>
      <w:marTop w:val="0"/>
      <w:marBottom w:val="0"/>
      <w:divBdr>
        <w:top w:val="none" w:sz="0" w:space="0" w:color="auto"/>
        <w:left w:val="none" w:sz="0" w:space="0" w:color="auto"/>
        <w:bottom w:val="none" w:sz="0" w:space="0" w:color="auto"/>
        <w:right w:val="none" w:sz="0" w:space="0" w:color="auto"/>
      </w:divBdr>
    </w:div>
    <w:div w:id="339048975">
      <w:bodyDiv w:val="1"/>
      <w:marLeft w:val="0"/>
      <w:marRight w:val="0"/>
      <w:marTop w:val="0"/>
      <w:marBottom w:val="0"/>
      <w:divBdr>
        <w:top w:val="none" w:sz="0" w:space="0" w:color="auto"/>
        <w:left w:val="none" w:sz="0" w:space="0" w:color="auto"/>
        <w:bottom w:val="none" w:sz="0" w:space="0" w:color="auto"/>
        <w:right w:val="none" w:sz="0" w:space="0" w:color="auto"/>
      </w:divBdr>
    </w:div>
    <w:div w:id="345331866">
      <w:bodyDiv w:val="1"/>
      <w:marLeft w:val="0"/>
      <w:marRight w:val="0"/>
      <w:marTop w:val="0"/>
      <w:marBottom w:val="0"/>
      <w:divBdr>
        <w:top w:val="none" w:sz="0" w:space="0" w:color="auto"/>
        <w:left w:val="none" w:sz="0" w:space="0" w:color="auto"/>
        <w:bottom w:val="none" w:sz="0" w:space="0" w:color="auto"/>
        <w:right w:val="none" w:sz="0" w:space="0" w:color="auto"/>
      </w:divBdr>
    </w:div>
    <w:div w:id="380861611">
      <w:bodyDiv w:val="1"/>
      <w:marLeft w:val="0"/>
      <w:marRight w:val="0"/>
      <w:marTop w:val="0"/>
      <w:marBottom w:val="0"/>
      <w:divBdr>
        <w:top w:val="none" w:sz="0" w:space="0" w:color="auto"/>
        <w:left w:val="none" w:sz="0" w:space="0" w:color="auto"/>
        <w:bottom w:val="none" w:sz="0" w:space="0" w:color="auto"/>
        <w:right w:val="none" w:sz="0" w:space="0" w:color="auto"/>
      </w:divBdr>
    </w:div>
    <w:div w:id="390888589">
      <w:bodyDiv w:val="1"/>
      <w:marLeft w:val="0"/>
      <w:marRight w:val="0"/>
      <w:marTop w:val="0"/>
      <w:marBottom w:val="0"/>
      <w:divBdr>
        <w:top w:val="none" w:sz="0" w:space="0" w:color="auto"/>
        <w:left w:val="none" w:sz="0" w:space="0" w:color="auto"/>
        <w:bottom w:val="none" w:sz="0" w:space="0" w:color="auto"/>
        <w:right w:val="none" w:sz="0" w:space="0" w:color="auto"/>
      </w:divBdr>
    </w:div>
    <w:div w:id="404882638">
      <w:bodyDiv w:val="1"/>
      <w:marLeft w:val="0"/>
      <w:marRight w:val="0"/>
      <w:marTop w:val="0"/>
      <w:marBottom w:val="0"/>
      <w:divBdr>
        <w:top w:val="none" w:sz="0" w:space="0" w:color="auto"/>
        <w:left w:val="none" w:sz="0" w:space="0" w:color="auto"/>
        <w:bottom w:val="none" w:sz="0" w:space="0" w:color="auto"/>
        <w:right w:val="none" w:sz="0" w:space="0" w:color="auto"/>
      </w:divBdr>
    </w:div>
    <w:div w:id="405811185">
      <w:bodyDiv w:val="1"/>
      <w:marLeft w:val="0"/>
      <w:marRight w:val="0"/>
      <w:marTop w:val="0"/>
      <w:marBottom w:val="0"/>
      <w:divBdr>
        <w:top w:val="none" w:sz="0" w:space="0" w:color="auto"/>
        <w:left w:val="none" w:sz="0" w:space="0" w:color="auto"/>
        <w:bottom w:val="none" w:sz="0" w:space="0" w:color="auto"/>
        <w:right w:val="none" w:sz="0" w:space="0" w:color="auto"/>
      </w:divBdr>
    </w:div>
    <w:div w:id="414402521">
      <w:bodyDiv w:val="1"/>
      <w:marLeft w:val="0"/>
      <w:marRight w:val="0"/>
      <w:marTop w:val="0"/>
      <w:marBottom w:val="0"/>
      <w:divBdr>
        <w:top w:val="none" w:sz="0" w:space="0" w:color="auto"/>
        <w:left w:val="none" w:sz="0" w:space="0" w:color="auto"/>
        <w:bottom w:val="none" w:sz="0" w:space="0" w:color="auto"/>
        <w:right w:val="none" w:sz="0" w:space="0" w:color="auto"/>
      </w:divBdr>
    </w:div>
    <w:div w:id="415440799">
      <w:bodyDiv w:val="1"/>
      <w:marLeft w:val="0"/>
      <w:marRight w:val="0"/>
      <w:marTop w:val="0"/>
      <w:marBottom w:val="0"/>
      <w:divBdr>
        <w:top w:val="none" w:sz="0" w:space="0" w:color="auto"/>
        <w:left w:val="none" w:sz="0" w:space="0" w:color="auto"/>
        <w:bottom w:val="none" w:sz="0" w:space="0" w:color="auto"/>
        <w:right w:val="none" w:sz="0" w:space="0" w:color="auto"/>
      </w:divBdr>
    </w:div>
    <w:div w:id="494877801">
      <w:bodyDiv w:val="1"/>
      <w:marLeft w:val="0"/>
      <w:marRight w:val="0"/>
      <w:marTop w:val="0"/>
      <w:marBottom w:val="0"/>
      <w:divBdr>
        <w:top w:val="none" w:sz="0" w:space="0" w:color="auto"/>
        <w:left w:val="none" w:sz="0" w:space="0" w:color="auto"/>
        <w:bottom w:val="none" w:sz="0" w:space="0" w:color="auto"/>
        <w:right w:val="none" w:sz="0" w:space="0" w:color="auto"/>
      </w:divBdr>
    </w:div>
    <w:div w:id="531186323">
      <w:bodyDiv w:val="1"/>
      <w:marLeft w:val="0"/>
      <w:marRight w:val="0"/>
      <w:marTop w:val="0"/>
      <w:marBottom w:val="0"/>
      <w:divBdr>
        <w:top w:val="none" w:sz="0" w:space="0" w:color="auto"/>
        <w:left w:val="none" w:sz="0" w:space="0" w:color="auto"/>
        <w:bottom w:val="none" w:sz="0" w:space="0" w:color="auto"/>
        <w:right w:val="none" w:sz="0" w:space="0" w:color="auto"/>
      </w:divBdr>
    </w:div>
    <w:div w:id="533882210">
      <w:bodyDiv w:val="1"/>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
        <w:div w:id="1174302992">
          <w:marLeft w:val="0"/>
          <w:marRight w:val="0"/>
          <w:marTop w:val="0"/>
          <w:marBottom w:val="0"/>
          <w:divBdr>
            <w:top w:val="none" w:sz="0" w:space="0" w:color="auto"/>
            <w:left w:val="none" w:sz="0" w:space="0" w:color="auto"/>
            <w:bottom w:val="none" w:sz="0" w:space="0" w:color="auto"/>
            <w:right w:val="none" w:sz="0" w:space="0" w:color="auto"/>
          </w:divBdr>
        </w:div>
      </w:divsChild>
    </w:div>
    <w:div w:id="537624102">
      <w:bodyDiv w:val="1"/>
      <w:marLeft w:val="0"/>
      <w:marRight w:val="0"/>
      <w:marTop w:val="0"/>
      <w:marBottom w:val="0"/>
      <w:divBdr>
        <w:top w:val="none" w:sz="0" w:space="0" w:color="auto"/>
        <w:left w:val="none" w:sz="0" w:space="0" w:color="auto"/>
        <w:bottom w:val="none" w:sz="0" w:space="0" w:color="auto"/>
        <w:right w:val="none" w:sz="0" w:space="0" w:color="auto"/>
      </w:divBdr>
      <w:divsChild>
        <w:div w:id="458425558">
          <w:marLeft w:val="0"/>
          <w:marRight w:val="0"/>
          <w:marTop w:val="0"/>
          <w:marBottom w:val="0"/>
          <w:divBdr>
            <w:top w:val="none" w:sz="0" w:space="0" w:color="auto"/>
            <w:left w:val="none" w:sz="0" w:space="0" w:color="auto"/>
            <w:bottom w:val="none" w:sz="0" w:space="0" w:color="auto"/>
            <w:right w:val="none" w:sz="0" w:space="0" w:color="auto"/>
          </w:divBdr>
        </w:div>
        <w:div w:id="575167507">
          <w:marLeft w:val="0"/>
          <w:marRight w:val="0"/>
          <w:marTop w:val="0"/>
          <w:marBottom w:val="0"/>
          <w:divBdr>
            <w:top w:val="none" w:sz="0" w:space="0" w:color="auto"/>
            <w:left w:val="none" w:sz="0" w:space="0" w:color="auto"/>
            <w:bottom w:val="none" w:sz="0" w:space="0" w:color="auto"/>
            <w:right w:val="none" w:sz="0" w:space="0" w:color="auto"/>
          </w:divBdr>
        </w:div>
        <w:div w:id="1253707471">
          <w:marLeft w:val="0"/>
          <w:marRight w:val="0"/>
          <w:marTop w:val="0"/>
          <w:marBottom w:val="0"/>
          <w:divBdr>
            <w:top w:val="none" w:sz="0" w:space="0" w:color="auto"/>
            <w:left w:val="none" w:sz="0" w:space="0" w:color="auto"/>
            <w:bottom w:val="none" w:sz="0" w:space="0" w:color="auto"/>
            <w:right w:val="none" w:sz="0" w:space="0" w:color="auto"/>
          </w:divBdr>
        </w:div>
        <w:div w:id="1532305546">
          <w:marLeft w:val="0"/>
          <w:marRight w:val="0"/>
          <w:marTop w:val="0"/>
          <w:marBottom w:val="0"/>
          <w:divBdr>
            <w:top w:val="none" w:sz="0" w:space="0" w:color="auto"/>
            <w:left w:val="none" w:sz="0" w:space="0" w:color="auto"/>
            <w:bottom w:val="none" w:sz="0" w:space="0" w:color="auto"/>
            <w:right w:val="none" w:sz="0" w:space="0" w:color="auto"/>
          </w:divBdr>
        </w:div>
        <w:div w:id="1582567680">
          <w:marLeft w:val="0"/>
          <w:marRight w:val="0"/>
          <w:marTop w:val="0"/>
          <w:marBottom w:val="0"/>
          <w:divBdr>
            <w:top w:val="none" w:sz="0" w:space="0" w:color="auto"/>
            <w:left w:val="none" w:sz="0" w:space="0" w:color="auto"/>
            <w:bottom w:val="none" w:sz="0" w:space="0" w:color="auto"/>
            <w:right w:val="none" w:sz="0" w:space="0" w:color="auto"/>
          </w:divBdr>
        </w:div>
        <w:div w:id="1693259993">
          <w:marLeft w:val="0"/>
          <w:marRight w:val="0"/>
          <w:marTop w:val="0"/>
          <w:marBottom w:val="0"/>
          <w:divBdr>
            <w:top w:val="none" w:sz="0" w:space="0" w:color="auto"/>
            <w:left w:val="none" w:sz="0" w:space="0" w:color="auto"/>
            <w:bottom w:val="none" w:sz="0" w:space="0" w:color="auto"/>
            <w:right w:val="none" w:sz="0" w:space="0" w:color="auto"/>
          </w:divBdr>
        </w:div>
        <w:div w:id="1743331733">
          <w:marLeft w:val="0"/>
          <w:marRight w:val="0"/>
          <w:marTop w:val="0"/>
          <w:marBottom w:val="0"/>
          <w:divBdr>
            <w:top w:val="none" w:sz="0" w:space="0" w:color="auto"/>
            <w:left w:val="none" w:sz="0" w:space="0" w:color="auto"/>
            <w:bottom w:val="none" w:sz="0" w:space="0" w:color="auto"/>
            <w:right w:val="none" w:sz="0" w:space="0" w:color="auto"/>
          </w:divBdr>
        </w:div>
      </w:divsChild>
    </w:div>
    <w:div w:id="562107638">
      <w:bodyDiv w:val="1"/>
      <w:marLeft w:val="0"/>
      <w:marRight w:val="0"/>
      <w:marTop w:val="0"/>
      <w:marBottom w:val="0"/>
      <w:divBdr>
        <w:top w:val="none" w:sz="0" w:space="0" w:color="auto"/>
        <w:left w:val="none" w:sz="0" w:space="0" w:color="auto"/>
        <w:bottom w:val="none" w:sz="0" w:space="0" w:color="auto"/>
        <w:right w:val="none" w:sz="0" w:space="0" w:color="auto"/>
      </w:divBdr>
    </w:div>
    <w:div w:id="572812814">
      <w:bodyDiv w:val="1"/>
      <w:marLeft w:val="0"/>
      <w:marRight w:val="0"/>
      <w:marTop w:val="0"/>
      <w:marBottom w:val="0"/>
      <w:divBdr>
        <w:top w:val="none" w:sz="0" w:space="0" w:color="auto"/>
        <w:left w:val="none" w:sz="0" w:space="0" w:color="auto"/>
        <w:bottom w:val="none" w:sz="0" w:space="0" w:color="auto"/>
        <w:right w:val="none" w:sz="0" w:space="0" w:color="auto"/>
      </w:divBdr>
    </w:div>
    <w:div w:id="581061419">
      <w:bodyDiv w:val="1"/>
      <w:marLeft w:val="0"/>
      <w:marRight w:val="0"/>
      <w:marTop w:val="0"/>
      <w:marBottom w:val="0"/>
      <w:divBdr>
        <w:top w:val="none" w:sz="0" w:space="0" w:color="auto"/>
        <w:left w:val="none" w:sz="0" w:space="0" w:color="auto"/>
        <w:bottom w:val="none" w:sz="0" w:space="0" w:color="auto"/>
        <w:right w:val="none" w:sz="0" w:space="0" w:color="auto"/>
      </w:divBdr>
    </w:div>
    <w:div w:id="582177508">
      <w:bodyDiv w:val="1"/>
      <w:marLeft w:val="0"/>
      <w:marRight w:val="0"/>
      <w:marTop w:val="0"/>
      <w:marBottom w:val="0"/>
      <w:divBdr>
        <w:top w:val="none" w:sz="0" w:space="0" w:color="auto"/>
        <w:left w:val="none" w:sz="0" w:space="0" w:color="auto"/>
        <w:bottom w:val="none" w:sz="0" w:space="0" w:color="auto"/>
        <w:right w:val="none" w:sz="0" w:space="0" w:color="auto"/>
      </w:divBdr>
    </w:div>
    <w:div w:id="611211802">
      <w:bodyDiv w:val="1"/>
      <w:marLeft w:val="0"/>
      <w:marRight w:val="0"/>
      <w:marTop w:val="0"/>
      <w:marBottom w:val="0"/>
      <w:divBdr>
        <w:top w:val="none" w:sz="0" w:space="0" w:color="auto"/>
        <w:left w:val="none" w:sz="0" w:space="0" w:color="auto"/>
        <w:bottom w:val="none" w:sz="0" w:space="0" w:color="auto"/>
        <w:right w:val="none" w:sz="0" w:space="0" w:color="auto"/>
      </w:divBdr>
      <w:divsChild>
        <w:div w:id="1050374260">
          <w:marLeft w:val="0"/>
          <w:marRight w:val="0"/>
          <w:marTop w:val="0"/>
          <w:marBottom w:val="0"/>
          <w:divBdr>
            <w:top w:val="none" w:sz="0" w:space="0" w:color="auto"/>
            <w:left w:val="none" w:sz="0" w:space="0" w:color="auto"/>
            <w:bottom w:val="none" w:sz="0" w:space="0" w:color="auto"/>
            <w:right w:val="none" w:sz="0" w:space="0" w:color="auto"/>
          </w:divBdr>
        </w:div>
        <w:div w:id="1093041668">
          <w:marLeft w:val="0"/>
          <w:marRight w:val="0"/>
          <w:marTop w:val="0"/>
          <w:marBottom w:val="0"/>
          <w:divBdr>
            <w:top w:val="none" w:sz="0" w:space="0" w:color="auto"/>
            <w:left w:val="none" w:sz="0" w:space="0" w:color="auto"/>
            <w:bottom w:val="none" w:sz="0" w:space="0" w:color="auto"/>
            <w:right w:val="none" w:sz="0" w:space="0" w:color="auto"/>
          </w:divBdr>
        </w:div>
        <w:div w:id="1154300483">
          <w:marLeft w:val="0"/>
          <w:marRight w:val="0"/>
          <w:marTop w:val="0"/>
          <w:marBottom w:val="0"/>
          <w:divBdr>
            <w:top w:val="none" w:sz="0" w:space="0" w:color="auto"/>
            <w:left w:val="none" w:sz="0" w:space="0" w:color="auto"/>
            <w:bottom w:val="none" w:sz="0" w:space="0" w:color="auto"/>
            <w:right w:val="none" w:sz="0" w:space="0" w:color="auto"/>
          </w:divBdr>
        </w:div>
        <w:div w:id="1298534030">
          <w:marLeft w:val="0"/>
          <w:marRight w:val="0"/>
          <w:marTop w:val="0"/>
          <w:marBottom w:val="0"/>
          <w:divBdr>
            <w:top w:val="none" w:sz="0" w:space="0" w:color="auto"/>
            <w:left w:val="none" w:sz="0" w:space="0" w:color="auto"/>
            <w:bottom w:val="none" w:sz="0" w:space="0" w:color="auto"/>
            <w:right w:val="none" w:sz="0" w:space="0" w:color="auto"/>
          </w:divBdr>
        </w:div>
        <w:div w:id="1819422975">
          <w:marLeft w:val="0"/>
          <w:marRight w:val="0"/>
          <w:marTop w:val="0"/>
          <w:marBottom w:val="0"/>
          <w:divBdr>
            <w:top w:val="none" w:sz="0" w:space="0" w:color="auto"/>
            <w:left w:val="none" w:sz="0" w:space="0" w:color="auto"/>
            <w:bottom w:val="none" w:sz="0" w:space="0" w:color="auto"/>
            <w:right w:val="none" w:sz="0" w:space="0" w:color="auto"/>
          </w:divBdr>
        </w:div>
        <w:div w:id="2147353402">
          <w:marLeft w:val="0"/>
          <w:marRight w:val="0"/>
          <w:marTop w:val="0"/>
          <w:marBottom w:val="0"/>
          <w:divBdr>
            <w:top w:val="none" w:sz="0" w:space="0" w:color="auto"/>
            <w:left w:val="none" w:sz="0" w:space="0" w:color="auto"/>
            <w:bottom w:val="none" w:sz="0" w:space="0" w:color="auto"/>
            <w:right w:val="none" w:sz="0" w:space="0" w:color="auto"/>
          </w:divBdr>
        </w:div>
      </w:divsChild>
    </w:div>
    <w:div w:id="622034070">
      <w:bodyDiv w:val="1"/>
      <w:marLeft w:val="0"/>
      <w:marRight w:val="0"/>
      <w:marTop w:val="0"/>
      <w:marBottom w:val="0"/>
      <w:divBdr>
        <w:top w:val="none" w:sz="0" w:space="0" w:color="auto"/>
        <w:left w:val="none" w:sz="0" w:space="0" w:color="auto"/>
        <w:bottom w:val="none" w:sz="0" w:space="0" w:color="auto"/>
        <w:right w:val="none" w:sz="0" w:space="0" w:color="auto"/>
      </w:divBdr>
      <w:divsChild>
        <w:div w:id="106777940">
          <w:marLeft w:val="0"/>
          <w:marRight w:val="0"/>
          <w:marTop w:val="0"/>
          <w:marBottom w:val="0"/>
          <w:divBdr>
            <w:top w:val="none" w:sz="0" w:space="0" w:color="auto"/>
            <w:left w:val="none" w:sz="0" w:space="0" w:color="auto"/>
            <w:bottom w:val="none" w:sz="0" w:space="0" w:color="auto"/>
            <w:right w:val="none" w:sz="0" w:space="0" w:color="auto"/>
          </w:divBdr>
        </w:div>
        <w:div w:id="114911238">
          <w:marLeft w:val="0"/>
          <w:marRight w:val="0"/>
          <w:marTop w:val="0"/>
          <w:marBottom w:val="0"/>
          <w:divBdr>
            <w:top w:val="none" w:sz="0" w:space="0" w:color="auto"/>
            <w:left w:val="none" w:sz="0" w:space="0" w:color="auto"/>
            <w:bottom w:val="none" w:sz="0" w:space="0" w:color="auto"/>
            <w:right w:val="none" w:sz="0" w:space="0" w:color="auto"/>
          </w:divBdr>
        </w:div>
        <w:div w:id="235172659">
          <w:marLeft w:val="0"/>
          <w:marRight w:val="0"/>
          <w:marTop w:val="0"/>
          <w:marBottom w:val="0"/>
          <w:divBdr>
            <w:top w:val="none" w:sz="0" w:space="0" w:color="auto"/>
            <w:left w:val="none" w:sz="0" w:space="0" w:color="auto"/>
            <w:bottom w:val="none" w:sz="0" w:space="0" w:color="auto"/>
            <w:right w:val="none" w:sz="0" w:space="0" w:color="auto"/>
          </w:divBdr>
        </w:div>
        <w:div w:id="723213519">
          <w:marLeft w:val="0"/>
          <w:marRight w:val="0"/>
          <w:marTop w:val="0"/>
          <w:marBottom w:val="0"/>
          <w:divBdr>
            <w:top w:val="none" w:sz="0" w:space="0" w:color="auto"/>
            <w:left w:val="none" w:sz="0" w:space="0" w:color="auto"/>
            <w:bottom w:val="none" w:sz="0" w:space="0" w:color="auto"/>
            <w:right w:val="none" w:sz="0" w:space="0" w:color="auto"/>
          </w:divBdr>
        </w:div>
        <w:div w:id="1059791875">
          <w:marLeft w:val="0"/>
          <w:marRight w:val="0"/>
          <w:marTop w:val="0"/>
          <w:marBottom w:val="0"/>
          <w:divBdr>
            <w:top w:val="none" w:sz="0" w:space="0" w:color="auto"/>
            <w:left w:val="none" w:sz="0" w:space="0" w:color="auto"/>
            <w:bottom w:val="none" w:sz="0" w:space="0" w:color="auto"/>
            <w:right w:val="none" w:sz="0" w:space="0" w:color="auto"/>
          </w:divBdr>
        </w:div>
        <w:div w:id="1530145873">
          <w:marLeft w:val="0"/>
          <w:marRight w:val="0"/>
          <w:marTop w:val="0"/>
          <w:marBottom w:val="0"/>
          <w:divBdr>
            <w:top w:val="none" w:sz="0" w:space="0" w:color="auto"/>
            <w:left w:val="none" w:sz="0" w:space="0" w:color="auto"/>
            <w:bottom w:val="none" w:sz="0" w:space="0" w:color="auto"/>
            <w:right w:val="none" w:sz="0" w:space="0" w:color="auto"/>
          </w:divBdr>
        </w:div>
      </w:divsChild>
    </w:div>
    <w:div w:id="636491680">
      <w:bodyDiv w:val="1"/>
      <w:marLeft w:val="0"/>
      <w:marRight w:val="0"/>
      <w:marTop w:val="0"/>
      <w:marBottom w:val="0"/>
      <w:divBdr>
        <w:top w:val="none" w:sz="0" w:space="0" w:color="auto"/>
        <w:left w:val="none" w:sz="0" w:space="0" w:color="auto"/>
        <w:bottom w:val="none" w:sz="0" w:space="0" w:color="auto"/>
        <w:right w:val="none" w:sz="0" w:space="0" w:color="auto"/>
      </w:divBdr>
    </w:div>
    <w:div w:id="640698918">
      <w:bodyDiv w:val="1"/>
      <w:marLeft w:val="0"/>
      <w:marRight w:val="0"/>
      <w:marTop w:val="0"/>
      <w:marBottom w:val="0"/>
      <w:divBdr>
        <w:top w:val="none" w:sz="0" w:space="0" w:color="auto"/>
        <w:left w:val="none" w:sz="0" w:space="0" w:color="auto"/>
        <w:bottom w:val="none" w:sz="0" w:space="0" w:color="auto"/>
        <w:right w:val="none" w:sz="0" w:space="0" w:color="auto"/>
      </w:divBdr>
      <w:divsChild>
        <w:div w:id="186261404">
          <w:marLeft w:val="0"/>
          <w:marRight w:val="0"/>
          <w:marTop w:val="0"/>
          <w:marBottom w:val="0"/>
          <w:divBdr>
            <w:top w:val="none" w:sz="0" w:space="0" w:color="auto"/>
            <w:left w:val="none" w:sz="0" w:space="0" w:color="auto"/>
            <w:bottom w:val="none" w:sz="0" w:space="0" w:color="auto"/>
            <w:right w:val="none" w:sz="0" w:space="0" w:color="auto"/>
          </w:divBdr>
          <w:divsChild>
            <w:div w:id="335811121">
              <w:marLeft w:val="0"/>
              <w:marRight w:val="0"/>
              <w:marTop w:val="0"/>
              <w:marBottom w:val="0"/>
              <w:divBdr>
                <w:top w:val="none" w:sz="0" w:space="0" w:color="auto"/>
                <w:left w:val="none" w:sz="0" w:space="0" w:color="auto"/>
                <w:bottom w:val="none" w:sz="0" w:space="0" w:color="auto"/>
                <w:right w:val="none" w:sz="0" w:space="0" w:color="auto"/>
              </w:divBdr>
            </w:div>
            <w:div w:id="1166240869">
              <w:marLeft w:val="0"/>
              <w:marRight w:val="0"/>
              <w:marTop w:val="0"/>
              <w:marBottom w:val="0"/>
              <w:divBdr>
                <w:top w:val="none" w:sz="0" w:space="0" w:color="auto"/>
                <w:left w:val="none" w:sz="0" w:space="0" w:color="auto"/>
                <w:bottom w:val="none" w:sz="0" w:space="0" w:color="auto"/>
                <w:right w:val="none" w:sz="0" w:space="0" w:color="auto"/>
              </w:divBdr>
            </w:div>
            <w:div w:id="2112779137">
              <w:marLeft w:val="0"/>
              <w:marRight w:val="0"/>
              <w:marTop w:val="0"/>
              <w:marBottom w:val="0"/>
              <w:divBdr>
                <w:top w:val="none" w:sz="0" w:space="0" w:color="auto"/>
                <w:left w:val="none" w:sz="0" w:space="0" w:color="auto"/>
                <w:bottom w:val="none" w:sz="0" w:space="0" w:color="auto"/>
                <w:right w:val="none" w:sz="0" w:space="0" w:color="auto"/>
              </w:divBdr>
            </w:div>
            <w:div w:id="21191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338">
      <w:bodyDiv w:val="1"/>
      <w:marLeft w:val="0"/>
      <w:marRight w:val="0"/>
      <w:marTop w:val="0"/>
      <w:marBottom w:val="0"/>
      <w:divBdr>
        <w:top w:val="none" w:sz="0" w:space="0" w:color="auto"/>
        <w:left w:val="none" w:sz="0" w:space="0" w:color="auto"/>
        <w:bottom w:val="none" w:sz="0" w:space="0" w:color="auto"/>
        <w:right w:val="none" w:sz="0" w:space="0" w:color="auto"/>
      </w:divBdr>
      <w:divsChild>
        <w:div w:id="947854187">
          <w:marLeft w:val="0"/>
          <w:marRight w:val="0"/>
          <w:marTop w:val="0"/>
          <w:marBottom w:val="0"/>
          <w:divBdr>
            <w:top w:val="none" w:sz="0" w:space="0" w:color="auto"/>
            <w:left w:val="none" w:sz="0" w:space="0" w:color="auto"/>
            <w:bottom w:val="none" w:sz="0" w:space="0" w:color="auto"/>
            <w:right w:val="none" w:sz="0" w:space="0" w:color="auto"/>
          </w:divBdr>
        </w:div>
        <w:div w:id="1828746483">
          <w:marLeft w:val="0"/>
          <w:marRight w:val="0"/>
          <w:marTop w:val="0"/>
          <w:marBottom w:val="0"/>
          <w:divBdr>
            <w:top w:val="none" w:sz="0" w:space="0" w:color="auto"/>
            <w:left w:val="none" w:sz="0" w:space="0" w:color="auto"/>
            <w:bottom w:val="none" w:sz="0" w:space="0" w:color="auto"/>
            <w:right w:val="none" w:sz="0" w:space="0" w:color="auto"/>
          </w:divBdr>
        </w:div>
      </w:divsChild>
    </w:div>
    <w:div w:id="653295354">
      <w:bodyDiv w:val="1"/>
      <w:marLeft w:val="0"/>
      <w:marRight w:val="0"/>
      <w:marTop w:val="0"/>
      <w:marBottom w:val="0"/>
      <w:divBdr>
        <w:top w:val="none" w:sz="0" w:space="0" w:color="auto"/>
        <w:left w:val="none" w:sz="0" w:space="0" w:color="auto"/>
        <w:bottom w:val="none" w:sz="0" w:space="0" w:color="auto"/>
        <w:right w:val="none" w:sz="0" w:space="0" w:color="auto"/>
      </w:divBdr>
    </w:div>
    <w:div w:id="679429868">
      <w:bodyDiv w:val="1"/>
      <w:marLeft w:val="0"/>
      <w:marRight w:val="0"/>
      <w:marTop w:val="0"/>
      <w:marBottom w:val="0"/>
      <w:divBdr>
        <w:top w:val="none" w:sz="0" w:space="0" w:color="auto"/>
        <w:left w:val="none" w:sz="0" w:space="0" w:color="auto"/>
        <w:bottom w:val="none" w:sz="0" w:space="0" w:color="auto"/>
        <w:right w:val="none" w:sz="0" w:space="0" w:color="auto"/>
      </w:divBdr>
    </w:div>
    <w:div w:id="709959455">
      <w:bodyDiv w:val="1"/>
      <w:marLeft w:val="0"/>
      <w:marRight w:val="0"/>
      <w:marTop w:val="0"/>
      <w:marBottom w:val="0"/>
      <w:divBdr>
        <w:top w:val="none" w:sz="0" w:space="0" w:color="auto"/>
        <w:left w:val="none" w:sz="0" w:space="0" w:color="auto"/>
        <w:bottom w:val="none" w:sz="0" w:space="0" w:color="auto"/>
        <w:right w:val="none" w:sz="0" w:space="0" w:color="auto"/>
      </w:divBdr>
    </w:div>
    <w:div w:id="716899226">
      <w:bodyDiv w:val="1"/>
      <w:marLeft w:val="0"/>
      <w:marRight w:val="0"/>
      <w:marTop w:val="0"/>
      <w:marBottom w:val="0"/>
      <w:divBdr>
        <w:top w:val="none" w:sz="0" w:space="0" w:color="auto"/>
        <w:left w:val="none" w:sz="0" w:space="0" w:color="auto"/>
        <w:bottom w:val="none" w:sz="0" w:space="0" w:color="auto"/>
        <w:right w:val="none" w:sz="0" w:space="0" w:color="auto"/>
      </w:divBdr>
    </w:div>
    <w:div w:id="720330823">
      <w:bodyDiv w:val="1"/>
      <w:marLeft w:val="0"/>
      <w:marRight w:val="0"/>
      <w:marTop w:val="0"/>
      <w:marBottom w:val="0"/>
      <w:divBdr>
        <w:top w:val="none" w:sz="0" w:space="0" w:color="auto"/>
        <w:left w:val="none" w:sz="0" w:space="0" w:color="auto"/>
        <w:bottom w:val="none" w:sz="0" w:space="0" w:color="auto"/>
        <w:right w:val="none" w:sz="0" w:space="0" w:color="auto"/>
      </w:divBdr>
    </w:div>
    <w:div w:id="761490541">
      <w:bodyDiv w:val="1"/>
      <w:marLeft w:val="0"/>
      <w:marRight w:val="0"/>
      <w:marTop w:val="0"/>
      <w:marBottom w:val="0"/>
      <w:divBdr>
        <w:top w:val="none" w:sz="0" w:space="0" w:color="auto"/>
        <w:left w:val="none" w:sz="0" w:space="0" w:color="auto"/>
        <w:bottom w:val="none" w:sz="0" w:space="0" w:color="auto"/>
        <w:right w:val="none" w:sz="0" w:space="0" w:color="auto"/>
      </w:divBdr>
      <w:divsChild>
        <w:div w:id="436368477">
          <w:marLeft w:val="0"/>
          <w:marRight w:val="0"/>
          <w:marTop w:val="0"/>
          <w:marBottom w:val="0"/>
          <w:divBdr>
            <w:top w:val="none" w:sz="0" w:space="0" w:color="auto"/>
            <w:left w:val="none" w:sz="0" w:space="0" w:color="auto"/>
            <w:bottom w:val="none" w:sz="0" w:space="0" w:color="auto"/>
            <w:right w:val="none" w:sz="0" w:space="0" w:color="auto"/>
          </w:divBdr>
        </w:div>
        <w:div w:id="1301299103">
          <w:marLeft w:val="0"/>
          <w:marRight w:val="0"/>
          <w:marTop w:val="0"/>
          <w:marBottom w:val="0"/>
          <w:divBdr>
            <w:top w:val="none" w:sz="0" w:space="0" w:color="auto"/>
            <w:left w:val="none" w:sz="0" w:space="0" w:color="auto"/>
            <w:bottom w:val="none" w:sz="0" w:space="0" w:color="auto"/>
            <w:right w:val="none" w:sz="0" w:space="0" w:color="auto"/>
          </w:divBdr>
        </w:div>
      </w:divsChild>
    </w:div>
    <w:div w:id="823740404">
      <w:bodyDiv w:val="1"/>
      <w:marLeft w:val="0"/>
      <w:marRight w:val="0"/>
      <w:marTop w:val="0"/>
      <w:marBottom w:val="0"/>
      <w:divBdr>
        <w:top w:val="none" w:sz="0" w:space="0" w:color="auto"/>
        <w:left w:val="none" w:sz="0" w:space="0" w:color="auto"/>
        <w:bottom w:val="none" w:sz="0" w:space="0" w:color="auto"/>
        <w:right w:val="none" w:sz="0" w:space="0" w:color="auto"/>
      </w:divBdr>
    </w:div>
    <w:div w:id="849371359">
      <w:bodyDiv w:val="1"/>
      <w:marLeft w:val="0"/>
      <w:marRight w:val="0"/>
      <w:marTop w:val="0"/>
      <w:marBottom w:val="0"/>
      <w:divBdr>
        <w:top w:val="none" w:sz="0" w:space="0" w:color="auto"/>
        <w:left w:val="none" w:sz="0" w:space="0" w:color="auto"/>
        <w:bottom w:val="none" w:sz="0" w:space="0" w:color="auto"/>
        <w:right w:val="none" w:sz="0" w:space="0" w:color="auto"/>
      </w:divBdr>
    </w:div>
    <w:div w:id="854610176">
      <w:bodyDiv w:val="1"/>
      <w:marLeft w:val="0"/>
      <w:marRight w:val="0"/>
      <w:marTop w:val="0"/>
      <w:marBottom w:val="0"/>
      <w:divBdr>
        <w:top w:val="none" w:sz="0" w:space="0" w:color="auto"/>
        <w:left w:val="none" w:sz="0" w:space="0" w:color="auto"/>
        <w:bottom w:val="none" w:sz="0" w:space="0" w:color="auto"/>
        <w:right w:val="none" w:sz="0" w:space="0" w:color="auto"/>
      </w:divBdr>
    </w:div>
    <w:div w:id="857087114">
      <w:bodyDiv w:val="1"/>
      <w:marLeft w:val="0"/>
      <w:marRight w:val="0"/>
      <w:marTop w:val="0"/>
      <w:marBottom w:val="0"/>
      <w:divBdr>
        <w:top w:val="none" w:sz="0" w:space="0" w:color="auto"/>
        <w:left w:val="none" w:sz="0" w:space="0" w:color="auto"/>
        <w:bottom w:val="none" w:sz="0" w:space="0" w:color="auto"/>
        <w:right w:val="none" w:sz="0" w:space="0" w:color="auto"/>
      </w:divBdr>
    </w:div>
    <w:div w:id="866142616">
      <w:bodyDiv w:val="1"/>
      <w:marLeft w:val="0"/>
      <w:marRight w:val="0"/>
      <w:marTop w:val="0"/>
      <w:marBottom w:val="0"/>
      <w:divBdr>
        <w:top w:val="none" w:sz="0" w:space="0" w:color="auto"/>
        <w:left w:val="none" w:sz="0" w:space="0" w:color="auto"/>
        <w:bottom w:val="none" w:sz="0" w:space="0" w:color="auto"/>
        <w:right w:val="none" w:sz="0" w:space="0" w:color="auto"/>
      </w:divBdr>
    </w:div>
    <w:div w:id="879048455">
      <w:bodyDiv w:val="1"/>
      <w:marLeft w:val="0"/>
      <w:marRight w:val="0"/>
      <w:marTop w:val="0"/>
      <w:marBottom w:val="0"/>
      <w:divBdr>
        <w:top w:val="none" w:sz="0" w:space="0" w:color="auto"/>
        <w:left w:val="none" w:sz="0" w:space="0" w:color="auto"/>
        <w:bottom w:val="none" w:sz="0" w:space="0" w:color="auto"/>
        <w:right w:val="none" w:sz="0" w:space="0" w:color="auto"/>
      </w:divBdr>
    </w:div>
    <w:div w:id="889460891">
      <w:bodyDiv w:val="1"/>
      <w:marLeft w:val="0"/>
      <w:marRight w:val="0"/>
      <w:marTop w:val="0"/>
      <w:marBottom w:val="0"/>
      <w:divBdr>
        <w:top w:val="none" w:sz="0" w:space="0" w:color="auto"/>
        <w:left w:val="none" w:sz="0" w:space="0" w:color="auto"/>
        <w:bottom w:val="none" w:sz="0" w:space="0" w:color="auto"/>
        <w:right w:val="none" w:sz="0" w:space="0" w:color="auto"/>
      </w:divBdr>
      <w:divsChild>
        <w:div w:id="420492897">
          <w:marLeft w:val="0"/>
          <w:marRight w:val="0"/>
          <w:marTop w:val="0"/>
          <w:marBottom w:val="0"/>
          <w:divBdr>
            <w:top w:val="none" w:sz="0" w:space="0" w:color="auto"/>
            <w:left w:val="none" w:sz="0" w:space="0" w:color="auto"/>
            <w:bottom w:val="none" w:sz="0" w:space="0" w:color="auto"/>
            <w:right w:val="none" w:sz="0" w:space="0" w:color="auto"/>
          </w:divBdr>
        </w:div>
        <w:div w:id="952588193">
          <w:marLeft w:val="0"/>
          <w:marRight w:val="0"/>
          <w:marTop w:val="0"/>
          <w:marBottom w:val="0"/>
          <w:divBdr>
            <w:top w:val="none" w:sz="0" w:space="0" w:color="auto"/>
            <w:left w:val="none" w:sz="0" w:space="0" w:color="auto"/>
            <w:bottom w:val="none" w:sz="0" w:space="0" w:color="auto"/>
            <w:right w:val="none" w:sz="0" w:space="0" w:color="auto"/>
          </w:divBdr>
        </w:div>
        <w:div w:id="1132166521">
          <w:marLeft w:val="0"/>
          <w:marRight w:val="0"/>
          <w:marTop w:val="0"/>
          <w:marBottom w:val="0"/>
          <w:divBdr>
            <w:top w:val="none" w:sz="0" w:space="0" w:color="auto"/>
            <w:left w:val="none" w:sz="0" w:space="0" w:color="auto"/>
            <w:bottom w:val="none" w:sz="0" w:space="0" w:color="auto"/>
            <w:right w:val="none" w:sz="0" w:space="0" w:color="auto"/>
          </w:divBdr>
        </w:div>
        <w:div w:id="1500071961">
          <w:marLeft w:val="0"/>
          <w:marRight w:val="0"/>
          <w:marTop w:val="0"/>
          <w:marBottom w:val="0"/>
          <w:divBdr>
            <w:top w:val="none" w:sz="0" w:space="0" w:color="auto"/>
            <w:left w:val="none" w:sz="0" w:space="0" w:color="auto"/>
            <w:bottom w:val="none" w:sz="0" w:space="0" w:color="auto"/>
            <w:right w:val="none" w:sz="0" w:space="0" w:color="auto"/>
          </w:divBdr>
        </w:div>
        <w:div w:id="1879125539">
          <w:marLeft w:val="0"/>
          <w:marRight w:val="0"/>
          <w:marTop w:val="0"/>
          <w:marBottom w:val="0"/>
          <w:divBdr>
            <w:top w:val="none" w:sz="0" w:space="0" w:color="auto"/>
            <w:left w:val="none" w:sz="0" w:space="0" w:color="auto"/>
            <w:bottom w:val="none" w:sz="0" w:space="0" w:color="auto"/>
            <w:right w:val="none" w:sz="0" w:space="0" w:color="auto"/>
          </w:divBdr>
        </w:div>
        <w:div w:id="1904245797">
          <w:marLeft w:val="0"/>
          <w:marRight w:val="0"/>
          <w:marTop w:val="0"/>
          <w:marBottom w:val="0"/>
          <w:divBdr>
            <w:top w:val="none" w:sz="0" w:space="0" w:color="auto"/>
            <w:left w:val="none" w:sz="0" w:space="0" w:color="auto"/>
            <w:bottom w:val="none" w:sz="0" w:space="0" w:color="auto"/>
            <w:right w:val="none" w:sz="0" w:space="0" w:color="auto"/>
          </w:divBdr>
        </w:div>
        <w:div w:id="2117868882">
          <w:marLeft w:val="0"/>
          <w:marRight w:val="0"/>
          <w:marTop w:val="0"/>
          <w:marBottom w:val="0"/>
          <w:divBdr>
            <w:top w:val="none" w:sz="0" w:space="0" w:color="auto"/>
            <w:left w:val="none" w:sz="0" w:space="0" w:color="auto"/>
            <w:bottom w:val="none" w:sz="0" w:space="0" w:color="auto"/>
            <w:right w:val="none" w:sz="0" w:space="0" w:color="auto"/>
          </w:divBdr>
        </w:div>
      </w:divsChild>
    </w:div>
    <w:div w:id="914323011">
      <w:bodyDiv w:val="1"/>
      <w:marLeft w:val="0"/>
      <w:marRight w:val="0"/>
      <w:marTop w:val="0"/>
      <w:marBottom w:val="0"/>
      <w:divBdr>
        <w:top w:val="none" w:sz="0" w:space="0" w:color="auto"/>
        <w:left w:val="none" w:sz="0" w:space="0" w:color="auto"/>
        <w:bottom w:val="none" w:sz="0" w:space="0" w:color="auto"/>
        <w:right w:val="none" w:sz="0" w:space="0" w:color="auto"/>
      </w:divBdr>
    </w:div>
    <w:div w:id="932662353">
      <w:bodyDiv w:val="1"/>
      <w:marLeft w:val="0"/>
      <w:marRight w:val="0"/>
      <w:marTop w:val="0"/>
      <w:marBottom w:val="0"/>
      <w:divBdr>
        <w:top w:val="none" w:sz="0" w:space="0" w:color="auto"/>
        <w:left w:val="none" w:sz="0" w:space="0" w:color="auto"/>
        <w:bottom w:val="none" w:sz="0" w:space="0" w:color="auto"/>
        <w:right w:val="none" w:sz="0" w:space="0" w:color="auto"/>
      </w:divBdr>
    </w:div>
    <w:div w:id="940187933">
      <w:bodyDiv w:val="1"/>
      <w:marLeft w:val="0"/>
      <w:marRight w:val="0"/>
      <w:marTop w:val="0"/>
      <w:marBottom w:val="0"/>
      <w:divBdr>
        <w:top w:val="none" w:sz="0" w:space="0" w:color="auto"/>
        <w:left w:val="none" w:sz="0" w:space="0" w:color="auto"/>
        <w:bottom w:val="none" w:sz="0" w:space="0" w:color="auto"/>
        <w:right w:val="none" w:sz="0" w:space="0" w:color="auto"/>
      </w:divBdr>
    </w:div>
    <w:div w:id="941229987">
      <w:bodyDiv w:val="1"/>
      <w:marLeft w:val="0"/>
      <w:marRight w:val="0"/>
      <w:marTop w:val="0"/>
      <w:marBottom w:val="0"/>
      <w:divBdr>
        <w:top w:val="none" w:sz="0" w:space="0" w:color="auto"/>
        <w:left w:val="none" w:sz="0" w:space="0" w:color="auto"/>
        <w:bottom w:val="none" w:sz="0" w:space="0" w:color="auto"/>
        <w:right w:val="none" w:sz="0" w:space="0" w:color="auto"/>
      </w:divBdr>
      <w:divsChild>
        <w:div w:id="286547927">
          <w:marLeft w:val="0"/>
          <w:marRight w:val="0"/>
          <w:marTop w:val="0"/>
          <w:marBottom w:val="0"/>
          <w:divBdr>
            <w:top w:val="none" w:sz="0" w:space="0" w:color="auto"/>
            <w:left w:val="none" w:sz="0" w:space="0" w:color="auto"/>
            <w:bottom w:val="none" w:sz="0" w:space="0" w:color="auto"/>
            <w:right w:val="none" w:sz="0" w:space="0" w:color="auto"/>
          </w:divBdr>
          <w:divsChild>
            <w:div w:id="1804418406">
              <w:marLeft w:val="0"/>
              <w:marRight w:val="0"/>
              <w:marTop w:val="0"/>
              <w:marBottom w:val="0"/>
              <w:divBdr>
                <w:top w:val="none" w:sz="0" w:space="0" w:color="auto"/>
                <w:left w:val="none" w:sz="0" w:space="0" w:color="auto"/>
                <w:bottom w:val="none" w:sz="0" w:space="0" w:color="auto"/>
                <w:right w:val="none" w:sz="0" w:space="0" w:color="auto"/>
              </w:divBdr>
            </w:div>
          </w:divsChild>
        </w:div>
        <w:div w:id="1121806699">
          <w:marLeft w:val="0"/>
          <w:marRight w:val="0"/>
          <w:marTop w:val="0"/>
          <w:marBottom w:val="0"/>
          <w:divBdr>
            <w:top w:val="none" w:sz="0" w:space="0" w:color="auto"/>
            <w:left w:val="none" w:sz="0" w:space="0" w:color="auto"/>
            <w:bottom w:val="none" w:sz="0" w:space="0" w:color="auto"/>
            <w:right w:val="none" w:sz="0" w:space="0" w:color="auto"/>
          </w:divBdr>
          <w:divsChild>
            <w:div w:id="1556310962">
              <w:marLeft w:val="0"/>
              <w:marRight w:val="0"/>
              <w:marTop w:val="0"/>
              <w:marBottom w:val="0"/>
              <w:divBdr>
                <w:top w:val="none" w:sz="0" w:space="0" w:color="auto"/>
                <w:left w:val="none" w:sz="0" w:space="0" w:color="auto"/>
                <w:bottom w:val="none" w:sz="0" w:space="0" w:color="auto"/>
                <w:right w:val="none" w:sz="0" w:space="0" w:color="auto"/>
              </w:divBdr>
            </w:div>
          </w:divsChild>
        </w:div>
        <w:div w:id="1324895428">
          <w:marLeft w:val="0"/>
          <w:marRight w:val="0"/>
          <w:marTop w:val="0"/>
          <w:marBottom w:val="0"/>
          <w:divBdr>
            <w:top w:val="none" w:sz="0" w:space="0" w:color="auto"/>
            <w:left w:val="none" w:sz="0" w:space="0" w:color="auto"/>
            <w:bottom w:val="none" w:sz="0" w:space="0" w:color="auto"/>
            <w:right w:val="none" w:sz="0" w:space="0" w:color="auto"/>
          </w:divBdr>
          <w:divsChild>
            <w:div w:id="1324891913">
              <w:marLeft w:val="0"/>
              <w:marRight w:val="0"/>
              <w:marTop w:val="0"/>
              <w:marBottom w:val="0"/>
              <w:divBdr>
                <w:top w:val="none" w:sz="0" w:space="0" w:color="auto"/>
                <w:left w:val="none" w:sz="0" w:space="0" w:color="auto"/>
                <w:bottom w:val="none" w:sz="0" w:space="0" w:color="auto"/>
                <w:right w:val="none" w:sz="0" w:space="0" w:color="auto"/>
              </w:divBdr>
            </w:div>
          </w:divsChild>
        </w:div>
        <w:div w:id="1604800475">
          <w:marLeft w:val="0"/>
          <w:marRight w:val="0"/>
          <w:marTop w:val="0"/>
          <w:marBottom w:val="0"/>
          <w:divBdr>
            <w:top w:val="none" w:sz="0" w:space="0" w:color="auto"/>
            <w:left w:val="none" w:sz="0" w:space="0" w:color="auto"/>
            <w:bottom w:val="none" w:sz="0" w:space="0" w:color="auto"/>
            <w:right w:val="none" w:sz="0" w:space="0" w:color="auto"/>
          </w:divBdr>
          <w:divsChild>
            <w:div w:id="273559428">
              <w:marLeft w:val="0"/>
              <w:marRight w:val="0"/>
              <w:marTop w:val="0"/>
              <w:marBottom w:val="0"/>
              <w:divBdr>
                <w:top w:val="none" w:sz="0" w:space="0" w:color="auto"/>
                <w:left w:val="none" w:sz="0" w:space="0" w:color="auto"/>
                <w:bottom w:val="none" w:sz="0" w:space="0" w:color="auto"/>
                <w:right w:val="none" w:sz="0" w:space="0" w:color="auto"/>
              </w:divBdr>
            </w:div>
            <w:div w:id="330453402">
              <w:marLeft w:val="0"/>
              <w:marRight w:val="0"/>
              <w:marTop w:val="0"/>
              <w:marBottom w:val="0"/>
              <w:divBdr>
                <w:top w:val="none" w:sz="0" w:space="0" w:color="auto"/>
                <w:left w:val="none" w:sz="0" w:space="0" w:color="auto"/>
                <w:bottom w:val="none" w:sz="0" w:space="0" w:color="auto"/>
                <w:right w:val="none" w:sz="0" w:space="0" w:color="auto"/>
              </w:divBdr>
            </w:div>
            <w:div w:id="1056666264">
              <w:marLeft w:val="0"/>
              <w:marRight w:val="0"/>
              <w:marTop w:val="0"/>
              <w:marBottom w:val="0"/>
              <w:divBdr>
                <w:top w:val="none" w:sz="0" w:space="0" w:color="auto"/>
                <w:left w:val="none" w:sz="0" w:space="0" w:color="auto"/>
                <w:bottom w:val="none" w:sz="0" w:space="0" w:color="auto"/>
                <w:right w:val="none" w:sz="0" w:space="0" w:color="auto"/>
              </w:divBdr>
            </w:div>
            <w:div w:id="1649093057">
              <w:marLeft w:val="0"/>
              <w:marRight w:val="0"/>
              <w:marTop w:val="0"/>
              <w:marBottom w:val="0"/>
              <w:divBdr>
                <w:top w:val="none" w:sz="0" w:space="0" w:color="auto"/>
                <w:left w:val="none" w:sz="0" w:space="0" w:color="auto"/>
                <w:bottom w:val="none" w:sz="0" w:space="0" w:color="auto"/>
                <w:right w:val="none" w:sz="0" w:space="0" w:color="auto"/>
              </w:divBdr>
            </w:div>
            <w:div w:id="18887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7373">
      <w:bodyDiv w:val="1"/>
      <w:marLeft w:val="0"/>
      <w:marRight w:val="0"/>
      <w:marTop w:val="0"/>
      <w:marBottom w:val="0"/>
      <w:divBdr>
        <w:top w:val="none" w:sz="0" w:space="0" w:color="auto"/>
        <w:left w:val="none" w:sz="0" w:space="0" w:color="auto"/>
        <w:bottom w:val="none" w:sz="0" w:space="0" w:color="auto"/>
        <w:right w:val="none" w:sz="0" w:space="0" w:color="auto"/>
      </w:divBdr>
    </w:div>
    <w:div w:id="967121915">
      <w:bodyDiv w:val="1"/>
      <w:marLeft w:val="0"/>
      <w:marRight w:val="0"/>
      <w:marTop w:val="0"/>
      <w:marBottom w:val="0"/>
      <w:divBdr>
        <w:top w:val="none" w:sz="0" w:space="0" w:color="auto"/>
        <w:left w:val="none" w:sz="0" w:space="0" w:color="auto"/>
        <w:bottom w:val="none" w:sz="0" w:space="0" w:color="auto"/>
        <w:right w:val="none" w:sz="0" w:space="0" w:color="auto"/>
      </w:divBdr>
    </w:div>
    <w:div w:id="967471719">
      <w:bodyDiv w:val="1"/>
      <w:marLeft w:val="0"/>
      <w:marRight w:val="0"/>
      <w:marTop w:val="0"/>
      <w:marBottom w:val="0"/>
      <w:divBdr>
        <w:top w:val="none" w:sz="0" w:space="0" w:color="auto"/>
        <w:left w:val="none" w:sz="0" w:space="0" w:color="auto"/>
        <w:bottom w:val="none" w:sz="0" w:space="0" w:color="auto"/>
        <w:right w:val="none" w:sz="0" w:space="0" w:color="auto"/>
      </w:divBdr>
    </w:div>
    <w:div w:id="975068389">
      <w:bodyDiv w:val="1"/>
      <w:marLeft w:val="0"/>
      <w:marRight w:val="0"/>
      <w:marTop w:val="0"/>
      <w:marBottom w:val="0"/>
      <w:divBdr>
        <w:top w:val="none" w:sz="0" w:space="0" w:color="auto"/>
        <w:left w:val="none" w:sz="0" w:space="0" w:color="auto"/>
        <w:bottom w:val="none" w:sz="0" w:space="0" w:color="auto"/>
        <w:right w:val="none" w:sz="0" w:space="0" w:color="auto"/>
      </w:divBdr>
      <w:divsChild>
        <w:div w:id="961839038">
          <w:marLeft w:val="0"/>
          <w:marRight w:val="0"/>
          <w:marTop w:val="0"/>
          <w:marBottom w:val="0"/>
          <w:divBdr>
            <w:top w:val="none" w:sz="0" w:space="0" w:color="auto"/>
            <w:left w:val="none" w:sz="0" w:space="0" w:color="auto"/>
            <w:bottom w:val="none" w:sz="0" w:space="0" w:color="auto"/>
            <w:right w:val="none" w:sz="0" w:space="0" w:color="auto"/>
          </w:divBdr>
        </w:div>
        <w:div w:id="1009648131">
          <w:marLeft w:val="0"/>
          <w:marRight w:val="0"/>
          <w:marTop w:val="0"/>
          <w:marBottom w:val="0"/>
          <w:divBdr>
            <w:top w:val="none" w:sz="0" w:space="0" w:color="auto"/>
            <w:left w:val="none" w:sz="0" w:space="0" w:color="auto"/>
            <w:bottom w:val="none" w:sz="0" w:space="0" w:color="auto"/>
            <w:right w:val="none" w:sz="0" w:space="0" w:color="auto"/>
          </w:divBdr>
        </w:div>
      </w:divsChild>
    </w:div>
    <w:div w:id="980886911">
      <w:bodyDiv w:val="1"/>
      <w:marLeft w:val="0"/>
      <w:marRight w:val="0"/>
      <w:marTop w:val="0"/>
      <w:marBottom w:val="0"/>
      <w:divBdr>
        <w:top w:val="none" w:sz="0" w:space="0" w:color="auto"/>
        <w:left w:val="none" w:sz="0" w:space="0" w:color="auto"/>
        <w:bottom w:val="none" w:sz="0" w:space="0" w:color="auto"/>
        <w:right w:val="none" w:sz="0" w:space="0" w:color="auto"/>
      </w:divBdr>
    </w:div>
    <w:div w:id="1008824604">
      <w:bodyDiv w:val="1"/>
      <w:marLeft w:val="0"/>
      <w:marRight w:val="0"/>
      <w:marTop w:val="0"/>
      <w:marBottom w:val="0"/>
      <w:divBdr>
        <w:top w:val="none" w:sz="0" w:space="0" w:color="auto"/>
        <w:left w:val="none" w:sz="0" w:space="0" w:color="auto"/>
        <w:bottom w:val="none" w:sz="0" w:space="0" w:color="auto"/>
        <w:right w:val="none" w:sz="0" w:space="0" w:color="auto"/>
      </w:divBdr>
    </w:div>
    <w:div w:id="1023018483">
      <w:bodyDiv w:val="1"/>
      <w:marLeft w:val="0"/>
      <w:marRight w:val="0"/>
      <w:marTop w:val="0"/>
      <w:marBottom w:val="0"/>
      <w:divBdr>
        <w:top w:val="none" w:sz="0" w:space="0" w:color="auto"/>
        <w:left w:val="none" w:sz="0" w:space="0" w:color="auto"/>
        <w:bottom w:val="none" w:sz="0" w:space="0" w:color="auto"/>
        <w:right w:val="none" w:sz="0" w:space="0" w:color="auto"/>
      </w:divBdr>
    </w:div>
    <w:div w:id="1033578741">
      <w:bodyDiv w:val="1"/>
      <w:marLeft w:val="0"/>
      <w:marRight w:val="0"/>
      <w:marTop w:val="0"/>
      <w:marBottom w:val="0"/>
      <w:divBdr>
        <w:top w:val="none" w:sz="0" w:space="0" w:color="auto"/>
        <w:left w:val="none" w:sz="0" w:space="0" w:color="auto"/>
        <w:bottom w:val="none" w:sz="0" w:space="0" w:color="auto"/>
        <w:right w:val="none" w:sz="0" w:space="0" w:color="auto"/>
      </w:divBdr>
    </w:div>
    <w:div w:id="1051266909">
      <w:bodyDiv w:val="1"/>
      <w:marLeft w:val="0"/>
      <w:marRight w:val="0"/>
      <w:marTop w:val="0"/>
      <w:marBottom w:val="0"/>
      <w:divBdr>
        <w:top w:val="none" w:sz="0" w:space="0" w:color="auto"/>
        <w:left w:val="none" w:sz="0" w:space="0" w:color="auto"/>
        <w:bottom w:val="none" w:sz="0" w:space="0" w:color="auto"/>
        <w:right w:val="none" w:sz="0" w:space="0" w:color="auto"/>
      </w:divBdr>
    </w:div>
    <w:div w:id="1057703608">
      <w:bodyDiv w:val="1"/>
      <w:marLeft w:val="0"/>
      <w:marRight w:val="0"/>
      <w:marTop w:val="0"/>
      <w:marBottom w:val="0"/>
      <w:divBdr>
        <w:top w:val="none" w:sz="0" w:space="0" w:color="auto"/>
        <w:left w:val="none" w:sz="0" w:space="0" w:color="auto"/>
        <w:bottom w:val="none" w:sz="0" w:space="0" w:color="auto"/>
        <w:right w:val="none" w:sz="0" w:space="0" w:color="auto"/>
      </w:divBdr>
    </w:div>
    <w:div w:id="1072266284">
      <w:bodyDiv w:val="1"/>
      <w:marLeft w:val="0"/>
      <w:marRight w:val="0"/>
      <w:marTop w:val="0"/>
      <w:marBottom w:val="0"/>
      <w:divBdr>
        <w:top w:val="none" w:sz="0" w:space="0" w:color="auto"/>
        <w:left w:val="none" w:sz="0" w:space="0" w:color="auto"/>
        <w:bottom w:val="none" w:sz="0" w:space="0" w:color="auto"/>
        <w:right w:val="none" w:sz="0" w:space="0" w:color="auto"/>
      </w:divBdr>
      <w:divsChild>
        <w:div w:id="1144468630">
          <w:marLeft w:val="0"/>
          <w:marRight w:val="0"/>
          <w:marTop w:val="0"/>
          <w:marBottom w:val="0"/>
          <w:divBdr>
            <w:top w:val="none" w:sz="0" w:space="0" w:color="auto"/>
            <w:left w:val="none" w:sz="0" w:space="0" w:color="auto"/>
            <w:bottom w:val="none" w:sz="0" w:space="0" w:color="auto"/>
            <w:right w:val="none" w:sz="0" w:space="0" w:color="auto"/>
          </w:divBdr>
          <w:divsChild>
            <w:div w:id="348020311">
              <w:marLeft w:val="0"/>
              <w:marRight w:val="0"/>
              <w:marTop w:val="0"/>
              <w:marBottom w:val="0"/>
              <w:divBdr>
                <w:top w:val="none" w:sz="0" w:space="0" w:color="auto"/>
                <w:left w:val="none" w:sz="0" w:space="0" w:color="auto"/>
                <w:bottom w:val="none" w:sz="0" w:space="0" w:color="auto"/>
                <w:right w:val="none" w:sz="0" w:space="0" w:color="auto"/>
              </w:divBdr>
            </w:div>
            <w:div w:id="635525161">
              <w:marLeft w:val="0"/>
              <w:marRight w:val="0"/>
              <w:marTop w:val="0"/>
              <w:marBottom w:val="0"/>
              <w:divBdr>
                <w:top w:val="none" w:sz="0" w:space="0" w:color="auto"/>
                <w:left w:val="none" w:sz="0" w:space="0" w:color="auto"/>
                <w:bottom w:val="none" w:sz="0" w:space="0" w:color="auto"/>
                <w:right w:val="none" w:sz="0" w:space="0" w:color="auto"/>
              </w:divBdr>
            </w:div>
            <w:div w:id="802431522">
              <w:marLeft w:val="0"/>
              <w:marRight w:val="0"/>
              <w:marTop w:val="0"/>
              <w:marBottom w:val="0"/>
              <w:divBdr>
                <w:top w:val="none" w:sz="0" w:space="0" w:color="auto"/>
                <w:left w:val="none" w:sz="0" w:space="0" w:color="auto"/>
                <w:bottom w:val="none" w:sz="0" w:space="0" w:color="auto"/>
                <w:right w:val="none" w:sz="0" w:space="0" w:color="auto"/>
              </w:divBdr>
            </w:div>
            <w:div w:id="1888837823">
              <w:marLeft w:val="0"/>
              <w:marRight w:val="0"/>
              <w:marTop w:val="0"/>
              <w:marBottom w:val="0"/>
              <w:divBdr>
                <w:top w:val="none" w:sz="0" w:space="0" w:color="auto"/>
                <w:left w:val="none" w:sz="0" w:space="0" w:color="auto"/>
                <w:bottom w:val="none" w:sz="0" w:space="0" w:color="auto"/>
                <w:right w:val="none" w:sz="0" w:space="0" w:color="auto"/>
              </w:divBdr>
            </w:div>
          </w:divsChild>
        </w:div>
        <w:div w:id="1240942996">
          <w:marLeft w:val="0"/>
          <w:marRight w:val="0"/>
          <w:marTop w:val="0"/>
          <w:marBottom w:val="0"/>
          <w:divBdr>
            <w:top w:val="none" w:sz="0" w:space="0" w:color="auto"/>
            <w:left w:val="none" w:sz="0" w:space="0" w:color="auto"/>
            <w:bottom w:val="none" w:sz="0" w:space="0" w:color="auto"/>
            <w:right w:val="none" w:sz="0" w:space="0" w:color="auto"/>
          </w:divBdr>
        </w:div>
        <w:div w:id="1730106930">
          <w:marLeft w:val="0"/>
          <w:marRight w:val="0"/>
          <w:marTop w:val="0"/>
          <w:marBottom w:val="0"/>
          <w:divBdr>
            <w:top w:val="none" w:sz="0" w:space="0" w:color="auto"/>
            <w:left w:val="none" w:sz="0" w:space="0" w:color="auto"/>
            <w:bottom w:val="none" w:sz="0" w:space="0" w:color="auto"/>
            <w:right w:val="none" w:sz="0" w:space="0" w:color="auto"/>
          </w:divBdr>
        </w:div>
        <w:div w:id="1744795254">
          <w:marLeft w:val="0"/>
          <w:marRight w:val="0"/>
          <w:marTop w:val="0"/>
          <w:marBottom w:val="0"/>
          <w:divBdr>
            <w:top w:val="none" w:sz="0" w:space="0" w:color="auto"/>
            <w:left w:val="none" w:sz="0" w:space="0" w:color="auto"/>
            <w:bottom w:val="none" w:sz="0" w:space="0" w:color="auto"/>
            <w:right w:val="none" w:sz="0" w:space="0" w:color="auto"/>
          </w:divBdr>
        </w:div>
        <w:div w:id="1877959913">
          <w:marLeft w:val="0"/>
          <w:marRight w:val="0"/>
          <w:marTop w:val="0"/>
          <w:marBottom w:val="0"/>
          <w:divBdr>
            <w:top w:val="none" w:sz="0" w:space="0" w:color="auto"/>
            <w:left w:val="none" w:sz="0" w:space="0" w:color="auto"/>
            <w:bottom w:val="none" w:sz="0" w:space="0" w:color="auto"/>
            <w:right w:val="none" w:sz="0" w:space="0" w:color="auto"/>
          </w:divBdr>
        </w:div>
      </w:divsChild>
    </w:div>
    <w:div w:id="1088230416">
      <w:bodyDiv w:val="1"/>
      <w:marLeft w:val="0"/>
      <w:marRight w:val="0"/>
      <w:marTop w:val="0"/>
      <w:marBottom w:val="0"/>
      <w:divBdr>
        <w:top w:val="none" w:sz="0" w:space="0" w:color="auto"/>
        <w:left w:val="none" w:sz="0" w:space="0" w:color="auto"/>
        <w:bottom w:val="none" w:sz="0" w:space="0" w:color="auto"/>
        <w:right w:val="none" w:sz="0" w:space="0" w:color="auto"/>
      </w:divBdr>
    </w:div>
    <w:div w:id="1090614715">
      <w:bodyDiv w:val="1"/>
      <w:marLeft w:val="0"/>
      <w:marRight w:val="0"/>
      <w:marTop w:val="0"/>
      <w:marBottom w:val="0"/>
      <w:divBdr>
        <w:top w:val="none" w:sz="0" w:space="0" w:color="auto"/>
        <w:left w:val="none" w:sz="0" w:space="0" w:color="auto"/>
        <w:bottom w:val="none" w:sz="0" w:space="0" w:color="auto"/>
        <w:right w:val="none" w:sz="0" w:space="0" w:color="auto"/>
      </w:divBdr>
      <w:divsChild>
        <w:div w:id="23605898">
          <w:marLeft w:val="0"/>
          <w:marRight w:val="0"/>
          <w:marTop w:val="0"/>
          <w:marBottom w:val="0"/>
          <w:divBdr>
            <w:top w:val="none" w:sz="0" w:space="0" w:color="auto"/>
            <w:left w:val="none" w:sz="0" w:space="0" w:color="auto"/>
            <w:bottom w:val="none" w:sz="0" w:space="0" w:color="auto"/>
            <w:right w:val="none" w:sz="0" w:space="0" w:color="auto"/>
          </w:divBdr>
        </w:div>
        <w:div w:id="236718594">
          <w:marLeft w:val="0"/>
          <w:marRight w:val="0"/>
          <w:marTop w:val="0"/>
          <w:marBottom w:val="0"/>
          <w:divBdr>
            <w:top w:val="none" w:sz="0" w:space="0" w:color="auto"/>
            <w:left w:val="none" w:sz="0" w:space="0" w:color="auto"/>
            <w:bottom w:val="none" w:sz="0" w:space="0" w:color="auto"/>
            <w:right w:val="none" w:sz="0" w:space="0" w:color="auto"/>
          </w:divBdr>
        </w:div>
        <w:div w:id="1528715958">
          <w:marLeft w:val="0"/>
          <w:marRight w:val="0"/>
          <w:marTop w:val="0"/>
          <w:marBottom w:val="0"/>
          <w:divBdr>
            <w:top w:val="none" w:sz="0" w:space="0" w:color="auto"/>
            <w:left w:val="none" w:sz="0" w:space="0" w:color="auto"/>
            <w:bottom w:val="none" w:sz="0" w:space="0" w:color="auto"/>
            <w:right w:val="none" w:sz="0" w:space="0" w:color="auto"/>
          </w:divBdr>
        </w:div>
        <w:div w:id="1870946831">
          <w:marLeft w:val="0"/>
          <w:marRight w:val="0"/>
          <w:marTop w:val="0"/>
          <w:marBottom w:val="0"/>
          <w:divBdr>
            <w:top w:val="none" w:sz="0" w:space="0" w:color="auto"/>
            <w:left w:val="none" w:sz="0" w:space="0" w:color="auto"/>
            <w:bottom w:val="none" w:sz="0" w:space="0" w:color="auto"/>
            <w:right w:val="none" w:sz="0" w:space="0" w:color="auto"/>
          </w:divBdr>
        </w:div>
        <w:div w:id="1996645619">
          <w:marLeft w:val="0"/>
          <w:marRight w:val="0"/>
          <w:marTop w:val="0"/>
          <w:marBottom w:val="0"/>
          <w:divBdr>
            <w:top w:val="none" w:sz="0" w:space="0" w:color="auto"/>
            <w:left w:val="none" w:sz="0" w:space="0" w:color="auto"/>
            <w:bottom w:val="none" w:sz="0" w:space="0" w:color="auto"/>
            <w:right w:val="none" w:sz="0" w:space="0" w:color="auto"/>
          </w:divBdr>
        </w:div>
        <w:div w:id="2105757606">
          <w:marLeft w:val="0"/>
          <w:marRight w:val="0"/>
          <w:marTop w:val="0"/>
          <w:marBottom w:val="0"/>
          <w:divBdr>
            <w:top w:val="none" w:sz="0" w:space="0" w:color="auto"/>
            <w:left w:val="none" w:sz="0" w:space="0" w:color="auto"/>
            <w:bottom w:val="none" w:sz="0" w:space="0" w:color="auto"/>
            <w:right w:val="none" w:sz="0" w:space="0" w:color="auto"/>
          </w:divBdr>
        </w:div>
      </w:divsChild>
    </w:div>
    <w:div w:id="1113866418">
      <w:bodyDiv w:val="1"/>
      <w:marLeft w:val="0"/>
      <w:marRight w:val="0"/>
      <w:marTop w:val="0"/>
      <w:marBottom w:val="0"/>
      <w:divBdr>
        <w:top w:val="none" w:sz="0" w:space="0" w:color="auto"/>
        <w:left w:val="none" w:sz="0" w:space="0" w:color="auto"/>
        <w:bottom w:val="none" w:sz="0" w:space="0" w:color="auto"/>
        <w:right w:val="none" w:sz="0" w:space="0" w:color="auto"/>
      </w:divBdr>
    </w:div>
    <w:div w:id="1164514206">
      <w:bodyDiv w:val="1"/>
      <w:marLeft w:val="0"/>
      <w:marRight w:val="0"/>
      <w:marTop w:val="0"/>
      <w:marBottom w:val="0"/>
      <w:divBdr>
        <w:top w:val="none" w:sz="0" w:space="0" w:color="auto"/>
        <w:left w:val="none" w:sz="0" w:space="0" w:color="auto"/>
        <w:bottom w:val="none" w:sz="0" w:space="0" w:color="auto"/>
        <w:right w:val="none" w:sz="0" w:space="0" w:color="auto"/>
      </w:divBdr>
    </w:div>
    <w:div w:id="1192113456">
      <w:bodyDiv w:val="1"/>
      <w:marLeft w:val="0"/>
      <w:marRight w:val="0"/>
      <w:marTop w:val="0"/>
      <w:marBottom w:val="0"/>
      <w:divBdr>
        <w:top w:val="none" w:sz="0" w:space="0" w:color="auto"/>
        <w:left w:val="none" w:sz="0" w:space="0" w:color="auto"/>
        <w:bottom w:val="none" w:sz="0" w:space="0" w:color="auto"/>
        <w:right w:val="none" w:sz="0" w:space="0" w:color="auto"/>
      </w:divBdr>
    </w:div>
    <w:div w:id="1192457093">
      <w:bodyDiv w:val="1"/>
      <w:marLeft w:val="0"/>
      <w:marRight w:val="0"/>
      <w:marTop w:val="0"/>
      <w:marBottom w:val="0"/>
      <w:divBdr>
        <w:top w:val="none" w:sz="0" w:space="0" w:color="auto"/>
        <w:left w:val="none" w:sz="0" w:space="0" w:color="auto"/>
        <w:bottom w:val="none" w:sz="0" w:space="0" w:color="auto"/>
        <w:right w:val="none" w:sz="0" w:space="0" w:color="auto"/>
      </w:divBdr>
    </w:div>
    <w:div w:id="1194998326">
      <w:bodyDiv w:val="1"/>
      <w:marLeft w:val="0"/>
      <w:marRight w:val="0"/>
      <w:marTop w:val="0"/>
      <w:marBottom w:val="0"/>
      <w:divBdr>
        <w:top w:val="none" w:sz="0" w:space="0" w:color="auto"/>
        <w:left w:val="none" w:sz="0" w:space="0" w:color="auto"/>
        <w:bottom w:val="none" w:sz="0" w:space="0" w:color="auto"/>
        <w:right w:val="none" w:sz="0" w:space="0" w:color="auto"/>
      </w:divBdr>
    </w:div>
    <w:div w:id="1225795971">
      <w:bodyDiv w:val="1"/>
      <w:marLeft w:val="0"/>
      <w:marRight w:val="0"/>
      <w:marTop w:val="0"/>
      <w:marBottom w:val="0"/>
      <w:divBdr>
        <w:top w:val="none" w:sz="0" w:space="0" w:color="auto"/>
        <w:left w:val="none" w:sz="0" w:space="0" w:color="auto"/>
        <w:bottom w:val="none" w:sz="0" w:space="0" w:color="auto"/>
        <w:right w:val="none" w:sz="0" w:space="0" w:color="auto"/>
      </w:divBdr>
    </w:div>
    <w:div w:id="1228297950">
      <w:bodyDiv w:val="1"/>
      <w:marLeft w:val="0"/>
      <w:marRight w:val="0"/>
      <w:marTop w:val="0"/>
      <w:marBottom w:val="0"/>
      <w:divBdr>
        <w:top w:val="none" w:sz="0" w:space="0" w:color="auto"/>
        <w:left w:val="none" w:sz="0" w:space="0" w:color="auto"/>
        <w:bottom w:val="none" w:sz="0" w:space="0" w:color="auto"/>
        <w:right w:val="none" w:sz="0" w:space="0" w:color="auto"/>
      </w:divBdr>
    </w:div>
    <w:div w:id="1235818268">
      <w:bodyDiv w:val="1"/>
      <w:marLeft w:val="0"/>
      <w:marRight w:val="0"/>
      <w:marTop w:val="0"/>
      <w:marBottom w:val="0"/>
      <w:divBdr>
        <w:top w:val="none" w:sz="0" w:space="0" w:color="auto"/>
        <w:left w:val="none" w:sz="0" w:space="0" w:color="auto"/>
        <w:bottom w:val="none" w:sz="0" w:space="0" w:color="auto"/>
        <w:right w:val="none" w:sz="0" w:space="0" w:color="auto"/>
      </w:divBdr>
    </w:div>
    <w:div w:id="1246183016">
      <w:bodyDiv w:val="1"/>
      <w:marLeft w:val="0"/>
      <w:marRight w:val="0"/>
      <w:marTop w:val="0"/>
      <w:marBottom w:val="0"/>
      <w:divBdr>
        <w:top w:val="none" w:sz="0" w:space="0" w:color="auto"/>
        <w:left w:val="none" w:sz="0" w:space="0" w:color="auto"/>
        <w:bottom w:val="none" w:sz="0" w:space="0" w:color="auto"/>
        <w:right w:val="none" w:sz="0" w:space="0" w:color="auto"/>
      </w:divBdr>
    </w:div>
    <w:div w:id="1262953161">
      <w:bodyDiv w:val="1"/>
      <w:marLeft w:val="0"/>
      <w:marRight w:val="0"/>
      <w:marTop w:val="0"/>
      <w:marBottom w:val="0"/>
      <w:divBdr>
        <w:top w:val="none" w:sz="0" w:space="0" w:color="auto"/>
        <w:left w:val="none" w:sz="0" w:space="0" w:color="auto"/>
        <w:bottom w:val="none" w:sz="0" w:space="0" w:color="auto"/>
        <w:right w:val="none" w:sz="0" w:space="0" w:color="auto"/>
      </w:divBdr>
      <w:divsChild>
        <w:div w:id="979380095">
          <w:marLeft w:val="0"/>
          <w:marRight w:val="0"/>
          <w:marTop w:val="0"/>
          <w:marBottom w:val="0"/>
          <w:divBdr>
            <w:top w:val="none" w:sz="0" w:space="0" w:color="auto"/>
            <w:left w:val="none" w:sz="0" w:space="0" w:color="auto"/>
            <w:bottom w:val="none" w:sz="0" w:space="0" w:color="auto"/>
            <w:right w:val="none" w:sz="0" w:space="0" w:color="auto"/>
          </w:divBdr>
        </w:div>
        <w:div w:id="1313950503">
          <w:marLeft w:val="0"/>
          <w:marRight w:val="0"/>
          <w:marTop w:val="0"/>
          <w:marBottom w:val="0"/>
          <w:divBdr>
            <w:top w:val="none" w:sz="0" w:space="0" w:color="auto"/>
            <w:left w:val="none" w:sz="0" w:space="0" w:color="auto"/>
            <w:bottom w:val="none" w:sz="0" w:space="0" w:color="auto"/>
            <w:right w:val="none" w:sz="0" w:space="0" w:color="auto"/>
          </w:divBdr>
        </w:div>
      </w:divsChild>
    </w:div>
    <w:div w:id="1269196039">
      <w:bodyDiv w:val="1"/>
      <w:marLeft w:val="0"/>
      <w:marRight w:val="0"/>
      <w:marTop w:val="0"/>
      <w:marBottom w:val="0"/>
      <w:divBdr>
        <w:top w:val="none" w:sz="0" w:space="0" w:color="auto"/>
        <w:left w:val="none" w:sz="0" w:space="0" w:color="auto"/>
        <w:bottom w:val="none" w:sz="0" w:space="0" w:color="auto"/>
        <w:right w:val="none" w:sz="0" w:space="0" w:color="auto"/>
      </w:divBdr>
    </w:div>
    <w:div w:id="1280913503">
      <w:bodyDiv w:val="1"/>
      <w:marLeft w:val="0"/>
      <w:marRight w:val="0"/>
      <w:marTop w:val="0"/>
      <w:marBottom w:val="0"/>
      <w:divBdr>
        <w:top w:val="none" w:sz="0" w:space="0" w:color="auto"/>
        <w:left w:val="none" w:sz="0" w:space="0" w:color="auto"/>
        <w:bottom w:val="none" w:sz="0" w:space="0" w:color="auto"/>
        <w:right w:val="none" w:sz="0" w:space="0" w:color="auto"/>
      </w:divBdr>
    </w:div>
    <w:div w:id="1293292135">
      <w:bodyDiv w:val="1"/>
      <w:marLeft w:val="0"/>
      <w:marRight w:val="0"/>
      <w:marTop w:val="0"/>
      <w:marBottom w:val="0"/>
      <w:divBdr>
        <w:top w:val="none" w:sz="0" w:space="0" w:color="auto"/>
        <w:left w:val="none" w:sz="0" w:space="0" w:color="auto"/>
        <w:bottom w:val="none" w:sz="0" w:space="0" w:color="auto"/>
        <w:right w:val="none" w:sz="0" w:space="0" w:color="auto"/>
      </w:divBdr>
    </w:div>
    <w:div w:id="1295137942">
      <w:bodyDiv w:val="1"/>
      <w:marLeft w:val="0"/>
      <w:marRight w:val="0"/>
      <w:marTop w:val="0"/>
      <w:marBottom w:val="0"/>
      <w:divBdr>
        <w:top w:val="none" w:sz="0" w:space="0" w:color="auto"/>
        <w:left w:val="none" w:sz="0" w:space="0" w:color="auto"/>
        <w:bottom w:val="none" w:sz="0" w:space="0" w:color="auto"/>
        <w:right w:val="none" w:sz="0" w:space="0" w:color="auto"/>
      </w:divBdr>
    </w:div>
    <w:div w:id="1307860075">
      <w:bodyDiv w:val="1"/>
      <w:marLeft w:val="0"/>
      <w:marRight w:val="0"/>
      <w:marTop w:val="0"/>
      <w:marBottom w:val="0"/>
      <w:divBdr>
        <w:top w:val="none" w:sz="0" w:space="0" w:color="auto"/>
        <w:left w:val="none" w:sz="0" w:space="0" w:color="auto"/>
        <w:bottom w:val="none" w:sz="0" w:space="0" w:color="auto"/>
        <w:right w:val="none" w:sz="0" w:space="0" w:color="auto"/>
      </w:divBdr>
    </w:div>
    <w:div w:id="1341657907">
      <w:bodyDiv w:val="1"/>
      <w:marLeft w:val="0"/>
      <w:marRight w:val="0"/>
      <w:marTop w:val="0"/>
      <w:marBottom w:val="0"/>
      <w:divBdr>
        <w:top w:val="none" w:sz="0" w:space="0" w:color="auto"/>
        <w:left w:val="none" w:sz="0" w:space="0" w:color="auto"/>
        <w:bottom w:val="none" w:sz="0" w:space="0" w:color="auto"/>
        <w:right w:val="none" w:sz="0" w:space="0" w:color="auto"/>
      </w:divBdr>
    </w:div>
    <w:div w:id="1385328625">
      <w:bodyDiv w:val="1"/>
      <w:marLeft w:val="0"/>
      <w:marRight w:val="0"/>
      <w:marTop w:val="0"/>
      <w:marBottom w:val="0"/>
      <w:divBdr>
        <w:top w:val="none" w:sz="0" w:space="0" w:color="auto"/>
        <w:left w:val="none" w:sz="0" w:space="0" w:color="auto"/>
        <w:bottom w:val="none" w:sz="0" w:space="0" w:color="auto"/>
        <w:right w:val="none" w:sz="0" w:space="0" w:color="auto"/>
      </w:divBdr>
    </w:div>
    <w:div w:id="1399669622">
      <w:bodyDiv w:val="1"/>
      <w:marLeft w:val="0"/>
      <w:marRight w:val="0"/>
      <w:marTop w:val="0"/>
      <w:marBottom w:val="0"/>
      <w:divBdr>
        <w:top w:val="none" w:sz="0" w:space="0" w:color="auto"/>
        <w:left w:val="none" w:sz="0" w:space="0" w:color="auto"/>
        <w:bottom w:val="none" w:sz="0" w:space="0" w:color="auto"/>
        <w:right w:val="none" w:sz="0" w:space="0" w:color="auto"/>
      </w:divBdr>
    </w:div>
    <w:div w:id="1402751871">
      <w:bodyDiv w:val="1"/>
      <w:marLeft w:val="0"/>
      <w:marRight w:val="0"/>
      <w:marTop w:val="0"/>
      <w:marBottom w:val="0"/>
      <w:divBdr>
        <w:top w:val="none" w:sz="0" w:space="0" w:color="auto"/>
        <w:left w:val="none" w:sz="0" w:space="0" w:color="auto"/>
        <w:bottom w:val="none" w:sz="0" w:space="0" w:color="auto"/>
        <w:right w:val="none" w:sz="0" w:space="0" w:color="auto"/>
      </w:divBdr>
    </w:div>
    <w:div w:id="1450124275">
      <w:bodyDiv w:val="1"/>
      <w:marLeft w:val="0"/>
      <w:marRight w:val="0"/>
      <w:marTop w:val="0"/>
      <w:marBottom w:val="0"/>
      <w:divBdr>
        <w:top w:val="none" w:sz="0" w:space="0" w:color="auto"/>
        <w:left w:val="none" w:sz="0" w:space="0" w:color="auto"/>
        <w:bottom w:val="none" w:sz="0" w:space="0" w:color="auto"/>
        <w:right w:val="none" w:sz="0" w:space="0" w:color="auto"/>
      </w:divBdr>
    </w:div>
    <w:div w:id="1464882968">
      <w:bodyDiv w:val="1"/>
      <w:marLeft w:val="0"/>
      <w:marRight w:val="0"/>
      <w:marTop w:val="0"/>
      <w:marBottom w:val="0"/>
      <w:divBdr>
        <w:top w:val="none" w:sz="0" w:space="0" w:color="auto"/>
        <w:left w:val="none" w:sz="0" w:space="0" w:color="auto"/>
        <w:bottom w:val="none" w:sz="0" w:space="0" w:color="auto"/>
        <w:right w:val="none" w:sz="0" w:space="0" w:color="auto"/>
      </w:divBdr>
    </w:div>
    <w:div w:id="1473861940">
      <w:bodyDiv w:val="1"/>
      <w:marLeft w:val="0"/>
      <w:marRight w:val="0"/>
      <w:marTop w:val="0"/>
      <w:marBottom w:val="0"/>
      <w:divBdr>
        <w:top w:val="none" w:sz="0" w:space="0" w:color="auto"/>
        <w:left w:val="none" w:sz="0" w:space="0" w:color="auto"/>
        <w:bottom w:val="none" w:sz="0" w:space="0" w:color="auto"/>
        <w:right w:val="none" w:sz="0" w:space="0" w:color="auto"/>
      </w:divBdr>
      <w:divsChild>
        <w:div w:id="793523008">
          <w:marLeft w:val="0"/>
          <w:marRight w:val="0"/>
          <w:marTop w:val="0"/>
          <w:marBottom w:val="0"/>
          <w:divBdr>
            <w:top w:val="none" w:sz="0" w:space="0" w:color="auto"/>
            <w:left w:val="none" w:sz="0" w:space="0" w:color="auto"/>
            <w:bottom w:val="none" w:sz="0" w:space="0" w:color="auto"/>
            <w:right w:val="none" w:sz="0" w:space="0" w:color="auto"/>
          </w:divBdr>
        </w:div>
        <w:div w:id="1204172916">
          <w:marLeft w:val="0"/>
          <w:marRight w:val="0"/>
          <w:marTop w:val="0"/>
          <w:marBottom w:val="0"/>
          <w:divBdr>
            <w:top w:val="none" w:sz="0" w:space="0" w:color="auto"/>
            <w:left w:val="none" w:sz="0" w:space="0" w:color="auto"/>
            <w:bottom w:val="none" w:sz="0" w:space="0" w:color="auto"/>
            <w:right w:val="none" w:sz="0" w:space="0" w:color="auto"/>
          </w:divBdr>
        </w:div>
      </w:divsChild>
    </w:div>
    <w:div w:id="1489444256">
      <w:bodyDiv w:val="1"/>
      <w:marLeft w:val="0"/>
      <w:marRight w:val="0"/>
      <w:marTop w:val="0"/>
      <w:marBottom w:val="0"/>
      <w:divBdr>
        <w:top w:val="none" w:sz="0" w:space="0" w:color="auto"/>
        <w:left w:val="none" w:sz="0" w:space="0" w:color="auto"/>
        <w:bottom w:val="none" w:sz="0" w:space="0" w:color="auto"/>
        <w:right w:val="none" w:sz="0" w:space="0" w:color="auto"/>
      </w:divBdr>
    </w:div>
    <w:div w:id="1492214890">
      <w:bodyDiv w:val="1"/>
      <w:marLeft w:val="0"/>
      <w:marRight w:val="0"/>
      <w:marTop w:val="0"/>
      <w:marBottom w:val="0"/>
      <w:divBdr>
        <w:top w:val="none" w:sz="0" w:space="0" w:color="auto"/>
        <w:left w:val="none" w:sz="0" w:space="0" w:color="auto"/>
        <w:bottom w:val="none" w:sz="0" w:space="0" w:color="auto"/>
        <w:right w:val="none" w:sz="0" w:space="0" w:color="auto"/>
      </w:divBdr>
    </w:div>
    <w:div w:id="1496144375">
      <w:bodyDiv w:val="1"/>
      <w:marLeft w:val="0"/>
      <w:marRight w:val="0"/>
      <w:marTop w:val="0"/>
      <w:marBottom w:val="0"/>
      <w:divBdr>
        <w:top w:val="none" w:sz="0" w:space="0" w:color="auto"/>
        <w:left w:val="none" w:sz="0" w:space="0" w:color="auto"/>
        <w:bottom w:val="none" w:sz="0" w:space="0" w:color="auto"/>
        <w:right w:val="none" w:sz="0" w:space="0" w:color="auto"/>
      </w:divBdr>
    </w:div>
    <w:div w:id="1497919373">
      <w:bodyDiv w:val="1"/>
      <w:marLeft w:val="0"/>
      <w:marRight w:val="0"/>
      <w:marTop w:val="0"/>
      <w:marBottom w:val="0"/>
      <w:divBdr>
        <w:top w:val="none" w:sz="0" w:space="0" w:color="auto"/>
        <w:left w:val="none" w:sz="0" w:space="0" w:color="auto"/>
        <w:bottom w:val="none" w:sz="0" w:space="0" w:color="auto"/>
        <w:right w:val="none" w:sz="0" w:space="0" w:color="auto"/>
      </w:divBdr>
    </w:div>
    <w:div w:id="1555115925">
      <w:bodyDiv w:val="1"/>
      <w:marLeft w:val="0"/>
      <w:marRight w:val="0"/>
      <w:marTop w:val="0"/>
      <w:marBottom w:val="0"/>
      <w:divBdr>
        <w:top w:val="none" w:sz="0" w:space="0" w:color="auto"/>
        <w:left w:val="none" w:sz="0" w:space="0" w:color="auto"/>
        <w:bottom w:val="none" w:sz="0" w:space="0" w:color="auto"/>
        <w:right w:val="none" w:sz="0" w:space="0" w:color="auto"/>
      </w:divBdr>
    </w:div>
    <w:div w:id="1558319154">
      <w:bodyDiv w:val="1"/>
      <w:marLeft w:val="0"/>
      <w:marRight w:val="0"/>
      <w:marTop w:val="0"/>
      <w:marBottom w:val="0"/>
      <w:divBdr>
        <w:top w:val="none" w:sz="0" w:space="0" w:color="auto"/>
        <w:left w:val="none" w:sz="0" w:space="0" w:color="auto"/>
        <w:bottom w:val="none" w:sz="0" w:space="0" w:color="auto"/>
        <w:right w:val="none" w:sz="0" w:space="0" w:color="auto"/>
      </w:divBdr>
    </w:div>
    <w:div w:id="1582787501">
      <w:bodyDiv w:val="1"/>
      <w:marLeft w:val="0"/>
      <w:marRight w:val="0"/>
      <w:marTop w:val="0"/>
      <w:marBottom w:val="0"/>
      <w:divBdr>
        <w:top w:val="none" w:sz="0" w:space="0" w:color="auto"/>
        <w:left w:val="none" w:sz="0" w:space="0" w:color="auto"/>
        <w:bottom w:val="none" w:sz="0" w:space="0" w:color="auto"/>
        <w:right w:val="none" w:sz="0" w:space="0" w:color="auto"/>
      </w:divBdr>
    </w:div>
    <w:div w:id="1589460991">
      <w:bodyDiv w:val="1"/>
      <w:marLeft w:val="0"/>
      <w:marRight w:val="0"/>
      <w:marTop w:val="0"/>
      <w:marBottom w:val="0"/>
      <w:divBdr>
        <w:top w:val="none" w:sz="0" w:space="0" w:color="auto"/>
        <w:left w:val="none" w:sz="0" w:space="0" w:color="auto"/>
        <w:bottom w:val="none" w:sz="0" w:space="0" w:color="auto"/>
        <w:right w:val="none" w:sz="0" w:space="0" w:color="auto"/>
      </w:divBdr>
    </w:div>
    <w:div w:id="1604997761">
      <w:bodyDiv w:val="1"/>
      <w:marLeft w:val="0"/>
      <w:marRight w:val="0"/>
      <w:marTop w:val="0"/>
      <w:marBottom w:val="0"/>
      <w:divBdr>
        <w:top w:val="none" w:sz="0" w:space="0" w:color="auto"/>
        <w:left w:val="none" w:sz="0" w:space="0" w:color="auto"/>
        <w:bottom w:val="none" w:sz="0" w:space="0" w:color="auto"/>
        <w:right w:val="none" w:sz="0" w:space="0" w:color="auto"/>
      </w:divBdr>
    </w:div>
    <w:div w:id="1634600329">
      <w:bodyDiv w:val="1"/>
      <w:marLeft w:val="0"/>
      <w:marRight w:val="0"/>
      <w:marTop w:val="0"/>
      <w:marBottom w:val="0"/>
      <w:divBdr>
        <w:top w:val="none" w:sz="0" w:space="0" w:color="auto"/>
        <w:left w:val="none" w:sz="0" w:space="0" w:color="auto"/>
        <w:bottom w:val="none" w:sz="0" w:space="0" w:color="auto"/>
        <w:right w:val="none" w:sz="0" w:space="0" w:color="auto"/>
      </w:divBdr>
    </w:div>
    <w:div w:id="1642807017">
      <w:bodyDiv w:val="1"/>
      <w:marLeft w:val="0"/>
      <w:marRight w:val="0"/>
      <w:marTop w:val="0"/>
      <w:marBottom w:val="0"/>
      <w:divBdr>
        <w:top w:val="none" w:sz="0" w:space="0" w:color="auto"/>
        <w:left w:val="none" w:sz="0" w:space="0" w:color="auto"/>
        <w:bottom w:val="none" w:sz="0" w:space="0" w:color="auto"/>
        <w:right w:val="none" w:sz="0" w:space="0" w:color="auto"/>
      </w:divBdr>
      <w:divsChild>
        <w:div w:id="921378367">
          <w:marLeft w:val="0"/>
          <w:marRight w:val="0"/>
          <w:marTop w:val="0"/>
          <w:marBottom w:val="0"/>
          <w:divBdr>
            <w:top w:val="none" w:sz="0" w:space="0" w:color="auto"/>
            <w:left w:val="none" w:sz="0" w:space="0" w:color="auto"/>
            <w:bottom w:val="none" w:sz="0" w:space="0" w:color="auto"/>
            <w:right w:val="none" w:sz="0" w:space="0" w:color="auto"/>
          </w:divBdr>
          <w:divsChild>
            <w:div w:id="183177622">
              <w:marLeft w:val="0"/>
              <w:marRight w:val="0"/>
              <w:marTop w:val="0"/>
              <w:marBottom w:val="0"/>
              <w:divBdr>
                <w:top w:val="none" w:sz="0" w:space="0" w:color="auto"/>
                <w:left w:val="none" w:sz="0" w:space="0" w:color="auto"/>
                <w:bottom w:val="none" w:sz="0" w:space="0" w:color="auto"/>
                <w:right w:val="none" w:sz="0" w:space="0" w:color="auto"/>
              </w:divBdr>
            </w:div>
            <w:div w:id="689570141">
              <w:marLeft w:val="0"/>
              <w:marRight w:val="0"/>
              <w:marTop w:val="0"/>
              <w:marBottom w:val="0"/>
              <w:divBdr>
                <w:top w:val="none" w:sz="0" w:space="0" w:color="auto"/>
                <w:left w:val="none" w:sz="0" w:space="0" w:color="auto"/>
                <w:bottom w:val="none" w:sz="0" w:space="0" w:color="auto"/>
                <w:right w:val="none" w:sz="0" w:space="0" w:color="auto"/>
              </w:divBdr>
            </w:div>
            <w:div w:id="910893814">
              <w:marLeft w:val="0"/>
              <w:marRight w:val="0"/>
              <w:marTop w:val="0"/>
              <w:marBottom w:val="0"/>
              <w:divBdr>
                <w:top w:val="none" w:sz="0" w:space="0" w:color="auto"/>
                <w:left w:val="none" w:sz="0" w:space="0" w:color="auto"/>
                <w:bottom w:val="none" w:sz="0" w:space="0" w:color="auto"/>
                <w:right w:val="none" w:sz="0" w:space="0" w:color="auto"/>
              </w:divBdr>
            </w:div>
            <w:div w:id="1449009198">
              <w:marLeft w:val="0"/>
              <w:marRight w:val="0"/>
              <w:marTop w:val="0"/>
              <w:marBottom w:val="0"/>
              <w:divBdr>
                <w:top w:val="none" w:sz="0" w:space="0" w:color="auto"/>
                <w:left w:val="none" w:sz="0" w:space="0" w:color="auto"/>
                <w:bottom w:val="none" w:sz="0" w:space="0" w:color="auto"/>
                <w:right w:val="none" w:sz="0" w:space="0" w:color="auto"/>
              </w:divBdr>
            </w:div>
            <w:div w:id="1511407275">
              <w:marLeft w:val="0"/>
              <w:marRight w:val="0"/>
              <w:marTop w:val="0"/>
              <w:marBottom w:val="0"/>
              <w:divBdr>
                <w:top w:val="none" w:sz="0" w:space="0" w:color="auto"/>
                <w:left w:val="none" w:sz="0" w:space="0" w:color="auto"/>
                <w:bottom w:val="none" w:sz="0" w:space="0" w:color="auto"/>
                <w:right w:val="none" w:sz="0" w:space="0" w:color="auto"/>
              </w:divBdr>
            </w:div>
          </w:divsChild>
        </w:div>
        <w:div w:id="957642810">
          <w:marLeft w:val="0"/>
          <w:marRight w:val="0"/>
          <w:marTop w:val="0"/>
          <w:marBottom w:val="0"/>
          <w:divBdr>
            <w:top w:val="none" w:sz="0" w:space="0" w:color="auto"/>
            <w:left w:val="none" w:sz="0" w:space="0" w:color="auto"/>
            <w:bottom w:val="none" w:sz="0" w:space="0" w:color="auto"/>
            <w:right w:val="none" w:sz="0" w:space="0" w:color="auto"/>
          </w:divBdr>
          <w:divsChild>
            <w:div w:id="197591057">
              <w:marLeft w:val="0"/>
              <w:marRight w:val="0"/>
              <w:marTop w:val="0"/>
              <w:marBottom w:val="0"/>
              <w:divBdr>
                <w:top w:val="none" w:sz="0" w:space="0" w:color="auto"/>
                <w:left w:val="none" w:sz="0" w:space="0" w:color="auto"/>
                <w:bottom w:val="none" w:sz="0" w:space="0" w:color="auto"/>
                <w:right w:val="none" w:sz="0" w:space="0" w:color="auto"/>
              </w:divBdr>
            </w:div>
            <w:div w:id="459614299">
              <w:marLeft w:val="0"/>
              <w:marRight w:val="0"/>
              <w:marTop w:val="0"/>
              <w:marBottom w:val="0"/>
              <w:divBdr>
                <w:top w:val="none" w:sz="0" w:space="0" w:color="auto"/>
                <w:left w:val="none" w:sz="0" w:space="0" w:color="auto"/>
                <w:bottom w:val="none" w:sz="0" w:space="0" w:color="auto"/>
                <w:right w:val="none" w:sz="0" w:space="0" w:color="auto"/>
              </w:divBdr>
            </w:div>
          </w:divsChild>
        </w:div>
        <w:div w:id="1278411458">
          <w:marLeft w:val="0"/>
          <w:marRight w:val="0"/>
          <w:marTop w:val="0"/>
          <w:marBottom w:val="0"/>
          <w:divBdr>
            <w:top w:val="none" w:sz="0" w:space="0" w:color="auto"/>
            <w:left w:val="none" w:sz="0" w:space="0" w:color="auto"/>
            <w:bottom w:val="none" w:sz="0" w:space="0" w:color="auto"/>
            <w:right w:val="none" w:sz="0" w:space="0" w:color="auto"/>
          </w:divBdr>
          <w:divsChild>
            <w:div w:id="182979061">
              <w:marLeft w:val="0"/>
              <w:marRight w:val="0"/>
              <w:marTop w:val="0"/>
              <w:marBottom w:val="0"/>
              <w:divBdr>
                <w:top w:val="none" w:sz="0" w:space="0" w:color="auto"/>
                <w:left w:val="none" w:sz="0" w:space="0" w:color="auto"/>
                <w:bottom w:val="none" w:sz="0" w:space="0" w:color="auto"/>
                <w:right w:val="none" w:sz="0" w:space="0" w:color="auto"/>
              </w:divBdr>
            </w:div>
            <w:div w:id="262615253">
              <w:marLeft w:val="0"/>
              <w:marRight w:val="0"/>
              <w:marTop w:val="0"/>
              <w:marBottom w:val="0"/>
              <w:divBdr>
                <w:top w:val="none" w:sz="0" w:space="0" w:color="auto"/>
                <w:left w:val="none" w:sz="0" w:space="0" w:color="auto"/>
                <w:bottom w:val="none" w:sz="0" w:space="0" w:color="auto"/>
                <w:right w:val="none" w:sz="0" w:space="0" w:color="auto"/>
              </w:divBdr>
            </w:div>
            <w:div w:id="1985546414">
              <w:marLeft w:val="0"/>
              <w:marRight w:val="0"/>
              <w:marTop w:val="0"/>
              <w:marBottom w:val="0"/>
              <w:divBdr>
                <w:top w:val="none" w:sz="0" w:space="0" w:color="auto"/>
                <w:left w:val="none" w:sz="0" w:space="0" w:color="auto"/>
                <w:bottom w:val="none" w:sz="0" w:space="0" w:color="auto"/>
                <w:right w:val="none" w:sz="0" w:space="0" w:color="auto"/>
              </w:divBdr>
            </w:div>
            <w:div w:id="20150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6950">
      <w:bodyDiv w:val="1"/>
      <w:marLeft w:val="0"/>
      <w:marRight w:val="0"/>
      <w:marTop w:val="0"/>
      <w:marBottom w:val="0"/>
      <w:divBdr>
        <w:top w:val="none" w:sz="0" w:space="0" w:color="auto"/>
        <w:left w:val="none" w:sz="0" w:space="0" w:color="auto"/>
        <w:bottom w:val="none" w:sz="0" w:space="0" w:color="auto"/>
        <w:right w:val="none" w:sz="0" w:space="0" w:color="auto"/>
      </w:divBdr>
      <w:divsChild>
        <w:div w:id="875192793">
          <w:marLeft w:val="0"/>
          <w:marRight w:val="0"/>
          <w:marTop w:val="0"/>
          <w:marBottom w:val="0"/>
          <w:divBdr>
            <w:top w:val="none" w:sz="0" w:space="0" w:color="auto"/>
            <w:left w:val="none" w:sz="0" w:space="0" w:color="auto"/>
            <w:bottom w:val="none" w:sz="0" w:space="0" w:color="auto"/>
            <w:right w:val="none" w:sz="0" w:space="0" w:color="auto"/>
          </w:divBdr>
        </w:div>
        <w:div w:id="2039160053">
          <w:marLeft w:val="0"/>
          <w:marRight w:val="0"/>
          <w:marTop w:val="0"/>
          <w:marBottom w:val="0"/>
          <w:divBdr>
            <w:top w:val="none" w:sz="0" w:space="0" w:color="auto"/>
            <w:left w:val="none" w:sz="0" w:space="0" w:color="auto"/>
            <w:bottom w:val="none" w:sz="0" w:space="0" w:color="auto"/>
            <w:right w:val="none" w:sz="0" w:space="0" w:color="auto"/>
          </w:divBdr>
        </w:div>
        <w:div w:id="2041198292">
          <w:marLeft w:val="0"/>
          <w:marRight w:val="0"/>
          <w:marTop w:val="0"/>
          <w:marBottom w:val="0"/>
          <w:divBdr>
            <w:top w:val="none" w:sz="0" w:space="0" w:color="auto"/>
            <w:left w:val="none" w:sz="0" w:space="0" w:color="auto"/>
            <w:bottom w:val="none" w:sz="0" w:space="0" w:color="auto"/>
            <w:right w:val="none" w:sz="0" w:space="0" w:color="auto"/>
          </w:divBdr>
        </w:div>
        <w:div w:id="2132507992">
          <w:marLeft w:val="0"/>
          <w:marRight w:val="0"/>
          <w:marTop w:val="0"/>
          <w:marBottom w:val="0"/>
          <w:divBdr>
            <w:top w:val="none" w:sz="0" w:space="0" w:color="auto"/>
            <w:left w:val="none" w:sz="0" w:space="0" w:color="auto"/>
            <w:bottom w:val="none" w:sz="0" w:space="0" w:color="auto"/>
            <w:right w:val="none" w:sz="0" w:space="0" w:color="auto"/>
          </w:divBdr>
        </w:div>
      </w:divsChild>
    </w:div>
    <w:div w:id="1718578326">
      <w:bodyDiv w:val="1"/>
      <w:marLeft w:val="0"/>
      <w:marRight w:val="0"/>
      <w:marTop w:val="0"/>
      <w:marBottom w:val="0"/>
      <w:divBdr>
        <w:top w:val="none" w:sz="0" w:space="0" w:color="auto"/>
        <w:left w:val="none" w:sz="0" w:space="0" w:color="auto"/>
        <w:bottom w:val="none" w:sz="0" w:space="0" w:color="auto"/>
        <w:right w:val="none" w:sz="0" w:space="0" w:color="auto"/>
      </w:divBdr>
    </w:div>
    <w:div w:id="1742483885">
      <w:bodyDiv w:val="1"/>
      <w:marLeft w:val="0"/>
      <w:marRight w:val="0"/>
      <w:marTop w:val="0"/>
      <w:marBottom w:val="0"/>
      <w:divBdr>
        <w:top w:val="none" w:sz="0" w:space="0" w:color="auto"/>
        <w:left w:val="none" w:sz="0" w:space="0" w:color="auto"/>
        <w:bottom w:val="none" w:sz="0" w:space="0" w:color="auto"/>
        <w:right w:val="none" w:sz="0" w:space="0" w:color="auto"/>
      </w:divBdr>
    </w:div>
    <w:div w:id="1759131247">
      <w:bodyDiv w:val="1"/>
      <w:marLeft w:val="0"/>
      <w:marRight w:val="0"/>
      <w:marTop w:val="0"/>
      <w:marBottom w:val="0"/>
      <w:divBdr>
        <w:top w:val="none" w:sz="0" w:space="0" w:color="auto"/>
        <w:left w:val="none" w:sz="0" w:space="0" w:color="auto"/>
        <w:bottom w:val="none" w:sz="0" w:space="0" w:color="auto"/>
        <w:right w:val="none" w:sz="0" w:space="0" w:color="auto"/>
      </w:divBdr>
    </w:div>
    <w:div w:id="1771394884">
      <w:bodyDiv w:val="1"/>
      <w:marLeft w:val="0"/>
      <w:marRight w:val="0"/>
      <w:marTop w:val="0"/>
      <w:marBottom w:val="0"/>
      <w:divBdr>
        <w:top w:val="none" w:sz="0" w:space="0" w:color="auto"/>
        <w:left w:val="none" w:sz="0" w:space="0" w:color="auto"/>
        <w:bottom w:val="none" w:sz="0" w:space="0" w:color="auto"/>
        <w:right w:val="none" w:sz="0" w:space="0" w:color="auto"/>
      </w:divBdr>
      <w:divsChild>
        <w:div w:id="332883496">
          <w:marLeft w:val="0"/>
          <w:marRight w:val="0"/>
          <w:marTop w:val="0"/>
          <w:marBottom w:val="0"/>
          <w:divBdr>
            <w:top w:val="none" w:sz="0" w:space="0" w:color="auto"/>
            <w:left w:val="none" w:sz="0" w:space="0" w:color="auto"/>
            <w:bottom w:val="none" w:sz="0" w:space="0" w:color="auto"/>
            <w:right w:val="none" w:sz="0" w:space="0" w:color="auto"/>
          </w:divBdr>
        </w:div>
        <w:div w:id="447772519">
          <w:marLeft w:val="0"/>
          <w:marRight w:val="0"/>
          <w:marTop w:val="0"/>
          <w:marBottom w:val="0"/>
          <w:divBdr>
            <w:top w:val="none" w:sz="0" w:space="0" w:color="auto"/>
            <w:left w:val="none" w:sz="0" w:space="0" w:color="auto"/>
            <w:bottom w:val="none" w:sz="0" w:space="0" w:color="auto"/>
            <w:right w:val="none" w:sz="0" w:space="0" w:color="auto"/>
          </w:divBdr>
        </w:div>
        <w:div w:id="1085763445">
          <w:marLeft w:val="0"/>
          <w:marRight w:val="0"/>
          <w:marTop w:val="0"/>
          <w:marBottom w:val="0"/>
          <w:divBdr>
            <w:top w:val="none" w:sz="0" w:space="0" w:color="auto"/>
            <w:left w:val="none" w:sz="0" w:space="0" w:color="auto"/>
            <w:bottom w:val="none" w:sz="0" w:space="0" w:color="auto"/>
            <w:right w:val="none" w:sz="0" w:space="0" w:color="auto"/>
          </w:divBdr>
        </w:div>
        <w:div w:id="1122917188">
          <w:marLeft w:val="0"/>
          <w:marRight w:val="0"/>
          <w:marTop w:val="0"/>
          <w:marBottom w:val="0"/>
          <w:divBdr>
            <w:top w:val="none" w:sz="0" w:space="0" w:color="auto"/>
            <w:left w:val="none" w:sz="0" w:space="0" w:color="auto"/>
            <w:bottom w:val="none" w:sz="0" w:space="0" w:color="auto"/>
            <w:right w:val="none" w:sz="0" w:space="0" w:color="auto"/>
          </w:divBdr>
        </w:div>
        <w:div w:id="1128277589">
          <w:marLeft w:val="0"/>
          <w:marRight w:val="0"/>
          <w:marTop w:val="0"/>
          <w:marBottom w:val="0"/>
          <w:divBdr>
            <w:top w:val="none" w:sz="0" w:space="0" w:color="auto"/>
            <w:left w:val="none" w:sz="0" w:space="0" w:color="auto"/>
            <w:bottom w:val="none" w:sz="0" w:space="0" w:color="auto"/>
            <w:right w:val="none" w:sz="0" w:space="0" w:color="auto"/>
          </w:divBdr>
        </w:div>
      </w:divsChild>
    </w:div>
    <w:div w:id="1784958910">
      <w:bodyDiv w:val="1"/>
      <w:marLeft w:val="0"/>
      <w:marRight w:val="0"/>
      <w:marTop w:val="0"/>
      <w:marBottom w:val="0"/>
      <w:divBdr>
        <w:top w:val="none" w:sz="0" w:space="0" w:color="auto"/>
        <w:left w:val="none" w:sz="0" w:space="0" w:color="auto"/>
        <w:bottom w:val="none" w:sz="0" w:space="0" w:color="auto"/>
        <w:right w:val="none" w:sz="0" w:space="0" w:color="auto"/>
      </w:divBdr>
    </w:div>
    <w:div w:id="1843085006">
      <w:bodyDiv w:val="1"/>
      <w:marLeft w:val="0"/>
      <w:marRight w:val="0"/>
      <w:marTop w:val="0"/>
      <w:marBottom w:val="0"/>
      <w:divBdr>
        <w:top w:val="none" w:sz="0" w:space="0" w:color="auto"/>
        <w:left w:val="none" w:sz="0" w:space="0" w:color="auto"/>
        <w:bottom w:val="none" w:sz="0" w:space="0" w:color="auto"/>
        <w:right w:val="none" w:sz="0" w:space="0" w:color="auto"/>
      </w:divBdr>
    </w:div>
    <w:div w:id="1909537387">
      <w:bodyDiv w:val="1"/>
      <w:marLeft w:val="0"/>
      <w:marRight w:val="0"/>
      <w:marTop w:val="0"/>
      <w:marBottom w:val="0"/>
      <w:divBdr>
        <w:top w:val="none" w:sz="0" w:space="0" w:color="auto"/>
        <w:left w:val="none" w:sz="0" w:space="0" w:color="auto"/>
        <w:bottom w:val="none" w:sz="0" w:space="0" w:color="auto"/>
        <w:right w:val="none" w:sz="0" w:space="0" w:color="auto"/>
      </w:divBdr>
    </w:div>
    <w:div w:id="1963001886">
      <w:bodyDiv w:val="1"/>
      <w:marLeft w:val="0"/>
      <w:marRight w:val="0"/>
      <w:marTop w:val="0"/>
      <w:marBottom w:val="0"/>
      <w:divBdr>
        <w:top w:val="none" w:sz="0" w:space="0" w:color="auto"/>
        <w:left w:val="none" w:sz="0" w:space="0" w:color="auto"/>
        <w:bottom w:val="none" w:sz="0" w:space="0" w:color="auto"/>
        <w:right w:val="none" w:sz="0" w:space="0" w:color="auto"/>
      </w:divBdr>
    </w:div>
    <w:div w:id="1990547510">
      <w:bodyDiv w:val="1"/>
      <w:marLeft w:val="0"/>
      <w:marRight w:val="0"/>
      <w:marTop w:val="0"/>
      <w:marBottom w:val="0"/>
      <w:divBdr>
        <w:top w:val="none" w:sz="0" w:space="0" w:color="auto"/>
        <w:left w:val="none" w:sz="0" w:space="0" w:color="auto"/>
        <w:bottom w:val="none" w:sz="0" w:space="0" w:color="auto"/>
        <w:right w:val="none" w:sz="0" w:space="0" w:color="auto"/>
      </w:divBdr>
    </w:div>
    <w:div w:id="2015329380">
      <w:bodyDiv w:val="1"/>
      <w:marLeft w:val="0"/>
      <w:marRight w:val="0"/>
      <w:marTop w:val="0"/>
      <w:marBottom w:val="0"/>
      <w:divBdr>
        <w:top w:val="none" w:sz="0" w:space="0" w:color="auto"/>
        <w:left w:val="none" w:sz="0" w:space="0" w:color="auto"/>
        <w:bottom w:val="none" w:sz="0" w:space="0" w:color="auto"/>
        <w:right w:val="none" w:sz="0" w:space="0" w:color="auto"/>
      </w:divBdr>
      <w:divsChild>
        <w:div w:id="219171483">
          <w:marLeft w:val="0"/>
          <w:marRight w:val="0"/>
          <w:marTop w:val="0"/>
          <w:marBottom w:val="0"/>
          <w:divBdr>
            <w:top w:val="none" w:sz="0" w:space="0" w:color="auto"/>
            <w:left w:val="none" w:sz="0" w:space="0" w:color="auto"/>
            <w:bottom w:val="none" w:sz="0" w:space="0" w:color="auto"/>
            <w:right w:val="none" w:sz="0" w:space="0" w:color="auto"/>
          </w:divBdr>
          <w:divsChild>
            <w:div w:id="1994799148">
              <w:marLeft w:val="0"/>
              <w:marRight w:val="0"/>
              <w:marTop w:val="0"/>
              <w:marBottom w:val="0"/>
              <w:divBdr>
                <w:top w:val="none" w:sz="0" w:space="0" w:color="auto"/>
                <w:left w:val="none" w:sz="0" w:space="0" w:color="auto"/>
                <w:bottom w:val="none" w:sz="0" w:space="0" w:color="auto"/>
                <w:right w:val="none" w:sz="0" w:space="0" w:color="auto"/>
              </w:divBdr>
            </w:div>
          </w:divsChild>
        </w:div>
        <w:div w:id="252318764">
          <w:marLeft w:val="0"/>
          <w:marRight w:val="0"/>
          <w:marTop w:val="0"/>
          <w:marBottom w:val="0"/>
          <w:divBdr>
            <w:top w:val="none" w:sz="0" w:space="0" w:color="auto"/>
            <w:left w:val="none" w:sz="0" w:space="0" w:color="auto"/>
            <w:bottom w:val="none" w:sz="0" w:space="0" w:color="auto"/>
            <w:right w:val="none" w:sz="0" w:space="0" w:color="auto"/>
          </w:divBdr>
          <w:divsChild>
            <w:div w:id="1672366412">
              <w:marLeft w:val="0"/>
              <w:marRight w:val="0"/>
              <w:marTop w:val="0"/>
              <w:marBottom w:val="0"/>
              <w:divBdr>
                <w:top w:val="none" w:sz="0" w:space="0" w:color="auto"/>
                <w:left w:val="none" w:sz="0" w:space="0" w:color="auto"/>
                <w:bottom w:val="none" w:sz="0" w:space="0" w:color="auto"/>
                <w:right w:val="none" w:sz="0" w:space="0" w:color="auto"/>
              </w:divBdr>
            </w:div>
          </w:divsChild>
        </w:div>
        <w:div w:id="262611991">
          <w:marLeft w:val="0"/>
          <w:marRight w:val="0"/>
          <w:marTop w:val="0"/>
          <w:marBottom w:val="0"/>
          <w:divBdr>
            <w:top w:val="none" w:sz="0" w:space="0" w:color="auto"/>
            <w:left w:val="none" w:sz="0" w:space="0" w:color="auto"/>
            <w:bottom w:val="none" w:sz="0" w:space="0" w:color="auto"/>
            <w:right w:val="none" w:sz="0" w:space="0" w:color="auto"/>
          </w:divBdr>
          <w:divsChild>
            <w:div w:id="179900918">
              <w:marLeft w:val="0"/>
              <w:marRight w:val="0"/>
              <w:marTop w:val="0"/>
              <w:marBottom w:val="0"/>
              <w:divBdr>
                <w:top w:val="none" w:sz="0" w:space="0" w:color="auto"/>
                <w:left w:val="none" w:sz="0" w:space="0" w:color="auto"/>
                <w:bottom w:val="none" w:sz="0" w:space="0" w:color="auto"/>
                <w:right w:val="none" w:sz="0" w:space="0" w:color="auto"/>
              </w:divBdr>
            </w:div>
            <w:div w:id="189955301">
              <w:marLeft w:val="0"/>
              <w:marRight w:val="0"/>
              <w:marTop w:val="0"/>
              <w:marBottom w:val="0"/>
              <w:divBdr>
                <w:top w:val="none" w:sz="0" w:space="0" w:color="auto"/>
                <w:left w:val="none" w:sz="0" w:space="0" w:color="auto"/>
                <w:bottom w:val="none" w:sz="0" w:space="0" w:color="auto"/>
                <w:right w:val="none" w:sz="0" w:space="0" w:color="auto"/>
              </w:divBdr>
            </w:div>
            <w:div w:id="219752756">
              <w:marLeft w:val="0"/>
              <w:marRight w:val="0"/>
              <w:marTop w:val="0"/>
              <w:marBottom w:val="0"/>
              <w:divBdr>
                <w:top w:val="none" w:sz="0" w:space="0" w:color="auto"/>
                <w:left w:val="none" w:sz="0" w:space="0" w:color="auto"/>
                <w:bottom w:val="none" w:sz="0" w:space="0" w:color="auto"/>
                <w:right w:val="none" w:sz="0" w:space="0" w:color="auto"/>
              </w:divBdr>
            </w:div>
            <w:div w:id="259263231">
              <w:marLeft w:val="0"/>
              <w:marRight w:val="0"/>
              <w:marTop w:val="0"/>
              <w:marBottom w:val="0"/>
              <w:divBdr>
                <w:top w:val="none" w:sz="0" w:space="0" w:color="auto"/>
                <w:left w:val="none" w:sz="0" w:space="0" w:color="auto"/>
                <w:bottom w:val="none" w:sz="0" w:space="0" w:color="auto"/>
                <w:right w:val="none" w:sz="0" w:space="0" w:color="auto"/>
              </w:divBdr>
            </w:div>
            <w:div w:id="613751053">
              <w:marLeft w:val="0"/>
              <w:marRight w:val="0"/>
              <w:marTop w:val="0"/>
              <w:marBottom w:val="0"/>
              <w:divBdr>
                <w:top w:val="none" w:sz="0" w:space="0" w:color="auto"/>
                <w:left w:val="none" w:sz="0" w:space="0" w:color="auto"/>
                <w:bottom w:val="none" w:sz="0" w:space="0" w:color="auto"/>
                <w:right w:val="none" w:sz="0" w:space="0" w:color="auto"/>
              </w:divBdr>
            </w:div>
            <w:div w:id="759254851">
              <w:marLeft w:val="0"/>
              <w:marRight w:val="0"/>
              <w:marTop w:val="0"/>
              <w:marBottom w:val="0"/>
              <w:divBdr>
                <w:top w:val="none" w:sz="0" w:space="0" w:color="auto"/>
                <w:left w:val="none" w:sz="0" w:space="0" w:color="auto"/>
                <w:bottom w:val="none" w:sz="0" w:space="0" w:color="auto"/>
                <w:right w:val="none" w:sz="0" w:space="0" w:color="auto"/>
              </w:divBdr>
            </w:div>
            <w:div w:id="972557696">
              <w:marLeft w:val="0"/>
              <w:marRight w:val="0"/>
              <w:marTop w:val="0"/>
              <w:marBottom w:val="0"/>
              <w:divBdr>
                <w:top w:val="none" w:sz="0" w:space="0" w:color="auto"/>
                <w:left w:val="none" w:sz="0" w:space="0" w:color="auto"/>
                <w:bottom w:val="none" w:sz="0" w:space="0" w:color="auto"/>
                <w:right w:val="none" w:sz="0" w:space="0" w:color="auto"/>
              </w:divBdr>
            </w:div>
            <w:div w:id="1359164733">
              <w:marLeft w:val="0"/>
              <w:marRight w:val="0"/>
              <w:marTop w:val="0"/>
              <w:marBottom w:val="0"/>
              <w:divBdr>
                <w:top w:val="none" w:sz="0" w:space="0" w:color="auto"/>
                <w:left w:val="none" w:sz="0" w:space="0" w:color="auto"/>
                <w:bottom w:val="none" w:sz="0" w:space="0" w:color="auto"/>
                <w:right w:val="none" w:sz="0" w:space="0" w:color="auto"/>
              </w:divBdr>
            </w:div>
            <w:div w:id="1396466584">
              <w:marLeft w:val="0"/>
              <w:marRight w:val="0"/>
              <w:marTop w:val="0"/>
              <w:marBottom w:val="0"/>
              <w:divBdr>
                <w:top w:val="none" w:sz="0" w:space="0" w:color="auto"/>
                <w:left w:val="none" w:sz="0" w:space="0" w:color="auto"/>
                <w:bottom w:val="none" w:sz="0" w:space="0" w:color="auto"/>
                <w:right w:val="none" w:sz="0" w:space="0" w:color="auto"/>
              </w:divBdr>
            </w:div>
            <w:div w:id="1412433293">
              <w:marLeft w:val="0"/>
              <w:marRight w:val="0"/>
              <w:marTop w:val="0"/>
              <w:marBottom w:val="0"/>
              <w:divBdr>
                <w:top w:val="none" w:sz="0" w:space="0" w:color="auto"/>
                <w:left w:val="none" w:sz="0" w:space="0" w:color="auto"/>
                <w:bottom w:val="none" w:sz="0" w:space="0" w:color="auto"/>
                <w:right w:val="none" w:sz="0" w:space="0" w:color="auto"/>
              </w:divBdr>
            </w:div>
            <w:div w:id="1443720431">
              <w:marLeft w:val="0"/>
              <w:marRight w:val="0"/>
              <w:marTop w:val="0"/>
              <w:marBottom w:val="0"/>
              <w:divBdr>
                <w:top w:val="none" w:sz="0" w:space="0" w:color="auto"/>
                <w:left w:val="none" w:sz="0" w:space="0" w:color="auto"/>
                <w:bottom w:val="none" w:sz="0" w:space="0" w:color="auto"/>
                <w:right w:val="none" w:sz="0" w:space="0" w:color="auto"/>
              </w:divBdr>
            </w:div>
            <w:div w:id="1461994510">
              <w:marLeft w:val="0"/>
              <w:marRight w:val="0"/>
              <w:marTop w:val="0"/>
              <w:marBottom w:val="0"/>
              <w:divBdr>
                <w:top w:val="none" w:sz="0" w:space="0" w:color="auto"/>
                <w:left w:val="none" w:sz="0" w:space="0" w:color="auto"/>
                <w:bottom w:val="none" w:sz="0" w:space="0" w:color="auto"/>
                <w:right w:val="none" w:sz="0" w:space="0" w:color="auto"/>
              </w:divBdr>
            </w:div>
            <w:div w:id="1487018608">
              <w:marLeft w:val="0"/>
              <w:marRight w:val="0"/>
              <w:marTop w:val="0"/>
              <w:marBottom w:val="0"/>
              <w:divBdr>
                <w:top w:val="none" w:sz="0" w:space="0" w:color="auto"/>
                <w:left w:val="none" w:sz="0" w:space="0" w:color="auto"/>
                <w:bottom w:val="none" w:sz="0" w:space="0" w:color="auto"/>
                <w:right w:val="none" w:sz="0" w:space="0" w:color="auto"/>
              </w:divBdr>
            </w:div>
            <w:div w:id="1538203886">
              <w:marLeft w:val="0"/>
              <w:marRight w:val="0"/>
              <w:marTop w:val="0"/>
              <w:marBottom w:val="0"/>
              <w:divBdr>
                <w:top w:val="none" w:sz="0" w:space="0" w:color="auto"/>
                <w:left w:val="none" w:sz="0" w:space="0" w:color="auto"/>
                <w:bottom w:val="none" w:sz="0" w:space="0" w:color="auto"/>
                <w:right w:val="none" w:sz="0" w:space="0" w:color="auto"/>
              </w:divBdr>
            </w:div>
            <w:div w:id="1746611299">
              <w:marLeft w:val="0"/>
              <w:marRight w:val="0"/>
              <w:marTop w:val="0"/>
              <w:marBottom w:val="0"/>
              <w:divBdr>
                <w:top w:val="none" w:sz="0" w:space="0" w:color="auto"/>
                <w:left w:val="none" w:sz="0" w:space="0" w:color="auto"/>
                <w:bottom w:val="none" w:sz="0" w:space="0" w:color="auto"/>
                <w:right w:val="none" w:sz="0" w:space="0" w:color="auto"/>
              </w:divBdr>
            </w:div>
            <w:div w:id="1885946016">
              <w:marLeft w:val="0"/>
              <w:marRight w:val="0"/>
              <w:marTop w:val="0"/>
              <w:marBottom w:val="0"/>
              <w:divBdr>
                <w:top w:val="none" w:sz="0" w:space="0" w:color="auto"/>
                <w:left w:val="none" w:sz="0" w:space="0" w:color="auto"/>
                <w:bottom w:val="none" w:sz="0" w:space="0" w:color="auto"/>
                <w:right w:val="none" w:sz="0" w:space="0" w:color="auto"/>
              </w:divBdr>
            </w:div>
            <w:div w:id="2019303661">
              <w:marLeft w:val="0"/>
              <w:marRight w:val="0"/>
              <w:marTop w:val="0"/>
              <w:marBottom w:val="0"/>
              <w:divBdr>
                <w:top w:val="none" w:sz="0" w:space="0" w:color="auto"/>
                <w:left w:val="none" w:sz="0" w:space="0" w:color="auto"/>
                <w:bottom w:val="none" w:sz="0" w:space="0" w:color="auto"/>
                <w:right w:val="none" w:sz="0" w:space="0" w:color="auto"/>
              </w:divBdr>
            </w:div>
          </w:divsChild>
        </w:div>
        <w:div w:id="1399981962">
          <w:marLeft w:val="0"/>
          <w:marRight w:val="0"/>
          <w:marTop w:val="0"/>
          <w:marBottom w:val="0"/>
          <w:divBdr>
            <w:top w:val="none" w:sz="0" w:space="0" w:color="auto"/>
            <w:left w:val="none" w:sz="0" w:space="0" w:color="auto"/>
            <w:bottom w:val="none" w:sz="0" w:space="0" w:color="auto"/>
            <w:right w:val="none" w:sz="0" w:space="0" w:color="auto"/>
          </w:divBdr>
          <w:divsChild>
            <w:div w:id="2590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5003">
      <w:bodyDiv w:val="1"/>
      <w:marLeft w:val="0"/>
      <w:marRight w:val="0"/>
      <w:marTop w:val="0"/>
      <w:marBottom w:val="0"/>
      <w:divBdr>
        <w:top w:val="none" w:sz="0" w:space="0" w:color="auto"/>
        <w:left w:val="none" w:sz="0" w:space="0" w:color="auto"/>
        <w:bottom w:val="none" w:sz="0" w:space="0" w:color="auto"/>
        <w:right w:val="none" w:sz="0" w:space="0" w:color="auto"/>
      </w:divBdr>
    </w:div>
    <w:div w:id="2050375315">
      <w:bodyDiv w:val="1"/>
      <w:marLeft w:val="0"/>
      <w:marRight w:val="0"/>
      <w:marTop w:val="0"/>
      <w:marBottom w:val="0"/>
      <w:divBdr>
        <w:top w:val="none" w:sz="0" w:space="0" w:color="auto"/>
        <w:left w:val="none" w:sz="0" w:space="0" w:color="auto"/>
        <w:bottom w:val="none" w:sz="0" w:space="0" w:color="auto"/>
        <w:right w:val="none" w:sz="0" w:space="0" w:color="auto"/>
      </w:divBdr>
    </w:div>
    <w:div w:id="2068215811">
      <w:bodyDiv w:val="1"/>
      <w:marLeft w:val="0"/>
      <w:marRight w:val="0"/>
      <w:marTop w:val="0"/>
      <w:marBottom w:val="0"/>
      <w:divBdr>
        <w:top w:val="none" w:sz="0" w:space="0" w:color="auto"/>
        <w:left w:val="none" w:sz="0" w:space="0" w:color="auto"/>
        <w:bottom w:val="none" w:sz="0" w:space="0" w:color="auto"/>
        <w:right w:val="none" w:sz="0" w:space="0" w:color="auto"/>
      </w:divBdr>
    </w:div>
    <w:div w:id="2079088048">
      <w:bodyDiv w:val="1"/>
      <w:marLeft w:val="0"/>
      <w:marRight w:val="0"/>
      <w:marTop w:val="0"/>
      <w:marBottom w:val="0"/>
      <w:divBdr>
        <w:top w:val="none" w:sz="0" w:space="0" w:color="auto"/>
        <w:left w:val="none" w:sz="0" w:space="0" w:color="auto"/>
        <w:bottom w:val="none" w:sz="0" w:space="0" w:color="auto"/>
        <w:right w:val="none" w:sz="0" w:space="0" w:color="auto"/>
      </w:divBdr>
      <w:divsChild>
        <w:div w:id="1631322118">
          <w:marLeft w:val="0"/>
          <w:marRight w:val="0"/>
          <w:marTop w:val="0"/>
          <w:marBottom w:val="0"/>
          <w:divBdr>
            <w:top w:val="none" w:sz="0" w:space="0" w:color="auto"/>
            <w:left w:val="none" w:sz="0" w:space="0" w:color="auto"/>
            <w:bottom w:val="none" w:sz="0" w:space="0" w:color="auto"/>
            <w:right w:val="none" w:sz="0" w:space="0" w:color="auto"/>
          </w:divBdr>
        </w:div>
        <w:div w:id="1768114817">
          <w:marLeft w:val="0"/>
          <w:marRight w:val="0"/>
          <w:marTop w:val="0"/>
          <w:marBottom w:val="0"/>
          <w:divBdr>
            <w:top w:val="none" w:sz="0" w:space="0" w:color="auto"/>
            <w:left w:val="none" w:sz="0" w:space="0" w:color="auto"/>
            <w:bottom w:val="none" w:sz="0" w:space="0" w:color="auto"/>
            <w:right w:val="none" w:sz="0" w:space="0" w:color="auto"/>
          </w:divBdr>
        </w:div>
      </w:divsChild>
    </w:div>
    <w:div w:id="2095979247">
      <w:bodyDiv w:val="1"/>
      <w:marLeft w:val="0"/>
      <w:marRight w:val="0"/>
      <w:marTop w:val="0"/>
      <w:marBottom w:val="0"/>
      <w:divBdr>
        <w:top w:val="none" w:sz="0" w:space="0" w:color="auto"/>
        <w:left w:val="none" w:sz="0" w:space="0" w:color="auto"/>
        <w:bottom w:val="none" w:sz="0" w:space="0" w:color="auto"/>
        <w:right w:val="none" w:sz="0" w:space="0" w:color="auto"/>
      </w:divBdr>
      <w:divsChild>
        <w:div w:id="24525591">
          <w:marLeft w:val="0"/>
          <w:marRight w:val="0"/>
          <w:marTop w:val="0"/>
          <w:marBottom w:val="0"/>
          <w:divBdr>
            <w:top w:val="none" w:sz="0" w:space="0" w:color="auto"/>
            <w:left w:val="none" w:sz="0" w:space="0" w:color="auto"/>
            <w:bottom w:val="none" w:sz="0" w:space="0" w:color="auto"/>
            <w:right w:val="none" w:sz="0" w:space="0" w:color="auto"/>
          </w:divBdr>
          <w:divsChild>
            <w:div w:id="550658235">
              <w:marLeft w:val="0"/>
              <w:marRight w:val="0"/>
              <w:marTop w:val="0"/>
              <w:marBottom w:val="0"/>
              <w:divBdr>
                <w:top w:val="none" w:sz="0" w:space="0" w:color="auto"/>
                <w:left w:val="none" w:sz="0" w:space="0" w:color="auto"/>
                <w:bottom w:val="none" w:sz="0" w:space="0" w:color="auto"/>
                <w:right w:val="none" w:sz="0" w:space="0" w:color="auto"/>
              </w:divBdr>
            </w:div>
          </w:divsChild>
        </w:div>
        <w:div w:id="268437149">
          <w:marLeft w:val="0"/>
          <w:marRight w:val="0"/>
          <w:marTop w:val="0"/>
          <w:marBottom w:val="0"/>
          <w:divBdr>
            <w:top w:val="none" w:sz="0" w:space="0" w:color="auto"/>
            <w:left w:val="none" w:sz="0" w:space="0" w:color="auto"/>
            <w:bottom w:val="none" w:sz="0" w:space="0" w:color="auto"/>
            <w:right w:val="none" w:sz="0" w:space="0" w:color="auto"/>
          </w:divBdr>
          <w:divsChild>
            <w:div w:id="821846023">
              <w:marLeft w:val="0"/>
              <w:marRight w:val="0"/>
              <w:marTop w:val="0"/>
              <w:marBottom w:val="0"/>
              <w:divBdr>
                <w:top w:val="none" w:sz="0" w:space="0" w:color="auto"/>
                <w:left w:val="none" w:sz="0" w:space="0" w:color="auto"/>
                <w:bottom w:val="none" w:sz="0" w:space="0" w:color="auto"/>
                <w:right w:val="none" w:sz="0" w:space="0" w:color="auto"/>
              </w:divBdr>
            </w:div>
          </w:divsChild>
        </w:div>
        <w:div w:id="577860505">
          <w:marLeft w:val="0"/>
          <w:marRight w:val="0"/>
          <w:marTop w:val="0"/>
          <w:marBottom w:val="0"/>
          <w:divBdr>
            <w:top w:val="none" w:sz="0" w:space="0" w:color="auto"/>
            <w:left w:val="none" w:sz="0" w:space="0" w:color="auto"/>
            <w:bottom w:val="none" w:sz="0" w:space="0" w:color="auto"/>
            <w:right w:val="none" w:sz="0" w:space="0" w:color="auto"/>
          </w:divBdr>
          <w:divsChild>
            <w:div w:id="1363440809">
              <w:marLeft w:val="0"/>
              <w:marRight w:val="0"/>
              <w:marTop w:val="0"/>
              <w:marBottom w:val="0"/>
              <w:divBdr>
                <w:top w:val="none" w:sz="0" w:space="0" w:color="auto"/>
                <w:left w:val="none" w:sz="0" w:space="0" w:color="auto"/>
                <w:bottom w:val="none" w:sz="0" w:space="0" w:color="auto"/>
                <w:right w:val="none" w:sz="0" w:space="0" w:color="auto"/>
              </w:divBdr>
            </w:div>
          </w:divsChild>
        </w:div>
        <w:div w:id="1020470555">
          <w:marLeft w:val="0"/>
          <w:marRight w:val="0"/>
          <w:marTop w:val="0"/>
          <w:marBottom w:val="0"/>
          <w:divBdr>
            <w:top w:val="none" w:sz="0" w:space="0" w:color="auto"/>
            <w:left w:val="none" w:sz="0" w:space="0" w:color="auto"/>
            <w:bottom w:val="none" w:sz="0" w:space="0" w:color="auto"/>
            <w:right w:val="none" w:sz="0" w:space="0" w:color="auto"/>
          </w:divBdr>
          <w:divsChild>
            <w:div w:id="86118968">
              <w:marLeft w:val="0"/>
              <w:marRight w:val="0"/>
              <w:marTop w:val="0"/>
              <w:marBottom w:val="0"/>
              <w:divBdr>
                <w:top w:val="none" w:sz="0" w:space="0" w:color="auto"/>
                <w:left w:val="none" w:sz="0" w:space="0" w:color="auto"/>
                <w:bottom w:val="none" w:sz="0" w:space="0" w:color="auto"/>
                <w:right w:val="none" w:sz="0" w:space="0" w:color="auto"/>
              </w:divBdr>
            </w:div>
            <w:div w:id="180319057">
              <w:marLeft w:val="0"/>
              <w:marRight w:val="0"/>
              <w:marTop w:val="0"/>
              <w:marBottom w:val="0"/>
              <w:divBdr>
                <w:top w:val="none" w:sz="0" w:space="0" w:color="auto"/>
                <w:left w:val="none" w:sz="0" w:space="0" w:color="auto"/>
                <w:bottom w:val="none" w:sz="0" w:space="0" w:color="auto"/>
                <w:right w:val="none" w:sz="0" w:space="0" w:color="auto"/>
              </w:divBdr>
            </w:div>
            <w:div w:id="242644958">
              <w:marLeft w:val="0"/>
              <w:marRight w:val="0"/>
              <w:marTop w:val="0"/>
              <w:marBottom w:val="0"/>
              <w:divBdr>
                <w:top w:val="none" w:sz="0" w:space="0" w:color="auto"/>
                <w:left w:val="none" w:sz="0" w:space="0" w:color="auto"/>
                <w:bottom w:val="none" w:sz="0" w:space="0" w:color="auto"/>
                <w:right w:val="none" w:sz="0" w:space="0" w:color="auto"/>
              </w:divBdr>
            </w:div>
            <w:div w:id="269944774">
              <w:marLeft w:val="0"/>
              <w:marRight w:val="0"/>
              <w:marTop w:val="0"/>
              <w:marBottom w:val="0"/>
              <w:divBdr>
                <w:top w:val="none" w:sz="0" w:space="0" w:color="auto"/>
                <w:left w:val="none" w:sz="0" w:space="0" w:color="auto"/>
                <w:bottom w:val="none" w:sz="0" w:space="0" w:color="auto"/>
                <w:right w:val="none" w:sz="0" w:space="0" w:color="auto"/>
              </w:divBdr>
            </w:div>
            <w:div w:id="306672711">
              <w:marLeft w:val="0"/>
              <w:marRight w:val="0"/>
              <w:marTop w:val="0"/>
              <w:marBottom w:val="0"/>
              <w:divBdr>
                <w:top w:val="none" w:sz="0" w:space="0" w:color="auto"/>
                <w:left w:val="none" w:sz="0" w:space="0" w:color="auto"/>
                <w:bottom w:val="none" w:sz="0" w:space="0" w:color="auto"/>
                <w:right w:val="none" w:sz="0" w:space="0" w:color="auto"/>
              </w:divBdr>
            </w:div>
            <w:div w:id="311452834">
              <w:marLeft w:val="0"/>
              <w:marRight w:val="0"/>
              <w:marTop w:val="0"/>
              <w:marBottom w:val="0"/>
              <w:divBdr>
                <w:top w:val="none" w:sz="0" w:space="0" w:color="auto"/>
                <w:left w:val="none" w:sz="0" w:space="0" w:color="auto"/>
                <w:bottom w:val="none" w:sz="0" w:space="0" w:color="auto"/>
                <w:right w:val="none" w:sz="0" w:space="0" w:color="auto"/>
              </w:divBdr>
            </w:div>
            <w:div w:id="573005437">
              <w:marLeft w:val="0"/>
              <w:marRight w:val="0"/>
              <w:marTop w:val="0"/>
              <w:marBottom w:val="0"/>
              <w:divBdr>
                <w:top w:val="none" w:sz="0" w:space="0" w:color="auto"/>
                <w:left w:val="none" w:sz="0" w:space="0" w:color="auto"/>
                <w:bottom w:val="none" w:sz="0" w:space="0" w:color="auto"/>
                <w:right w:val="none" w:sz="0" w:space="0" w:color="auto"/>
              </w:divBdr>
            </w:div>
            <w:div w:id="775910911">
              <w:marLeft w:val="0"/>
              <w:marRight w:val="0"/>
              <w:marTop w:val="0"/>
              <w:marBottom w:val="0"/>
              <w:divBdr>
                <w:top w:val="none" w:sz="0" w:space="0" w:color="auto"/>
                <w:left w:val="none" w:sz="0" w:space="0" w:color="auto"/>
                <w:bottom w:val="none" w:sz="0" w:space="0" w:color="auto"/>
                <w:right w:val="none" w:sz="0" w:space="0" w:color="auto"/>
              </w:divBdr>
            </w:div>
            <w:div w:id="863977674">
              <w:marLeft w:val="0"/>
              <w:marRight w:val="0"/>
              <w:marTop w:val="0"/>
              <w:marBottom w:val="0"/>
              <w:divBdr>
                <w:top w:val="none" w:sz="0" w:space="0" w:color="auto"/>
                <w:left w:val="none" w:sz="0" w:space="0" w:color="auto"/>
                <w:bottom w:val="none" w:sz="0" w:space="0" w:color="auto"/>
                <w:right w:val="none" w:sz="0" w:space="0" w:color="auto"/>
              </w:divBdr>
            </w:div>
            <w:div w:id="1033001535">
              <w:marLeft w:val="0"/>
              <w:marRight w:val="0"/>
              <w:marTop w:val="0"/>
              <w:marBottom w:val="0"/>
              <w:divBdr>
                <w:top w:val="none" w:sz="0" w:space="0" w:color="auto"/>
                <w:left w:val="none" w:sz="0" w:space="0" w:color="auto"/>
                <w:bottom w:val="none" w:sz="0" w:space="0" w:color="auto"/>
                <w:right w:val="none" w:sz="0" w:space="0" w:color="auto"/>
              </w:divBdr>
            </w:div>
            <w:div w:id="1408461525">
              <w:marLeft w:val="0"/>
              <w:marRight w:val="0"/>
              <w:marTop w:val="0"/>
              <w:marBottom w:val="0"/>
              <w:divBdr>
                <w:top w:val="none" w:sz="0" w:space="0" w:color="auto"/>
                <w:left w:val="none" w:sz="0" w:space="0" w:color="auto"/>
                <w:bottom w:val="none" w:sz="0" w:space="0" w:color="auto"/>
                <w:right w:val="none" w:sz="0" w:space="0" w:color="auto"/>
              </w:divBdr>
            </w:div>
            <w:div w:id="1449351545">
              <w:marLeft w:val="0"/>
              <w:marRight w:val="0"/>
              <w:marTop w:val="0"/>
              <w:marBottom w:val="0"/>
              <w:divBdr>
                <w:top w:val="none" w:sz="0" w:space="0" w:color="auto"/>
                <w:left w:val="none" w:sz="0" w:space="0" w:color="auto"/>
                <w:bottom w:val="none" w:sz="0" w:space="0" w:color="auto"/>
                <w:right w:val="none" w:sz="0" w:space="0" w:color="auto"/>
              </w:divBdr>
            </w:div>
            <w:div w:id="1493987985">
              <w:marLeft w:val="0"/>
              <w:marRight w:val="0"/>
              <w:marTop w:val="0"/>
              <w:marBottom w:val="0"/>
              <w:divBdr>
                <w:top w:val="none" w:sz="0" w:space="0" w:color="auto"/>
                <w:left w:val="none" w:sz="0" w:space="0" w:color="auto"/>
                <w:bottom w:val="none" w:sz="0" w:space="0" w:color="auto"/>
                <w:right w:val="none" w:sz="0" w:space="0" w:color="auto"/>
              </w:divBdr>
            </w:div>
            <w:div w:id="1635326001">
              <w:marLeft w:val="0"/>
              <w:marRight w:val="0"/>
              <w:marTop w:val="0"/>
              <w:marBottom w:val="0"/>
              <w:divBdr>
                <w:top w:val="none" w:sz="0" w:space="0" w:color="auto"/>
                <w:left w:val="none" w:sz="0" w:space="0" w:color="auto"/>
                <w:bottom w:val="none" w:sz="0" w:space="0" w:color="auto"/>
                <w:right w:val="none" w:sz="0" w:space="0" w:color="auto"/>
              </w:divBdr>
            </w:div>
            <w:div w:id="1687710599">
              <w:marLeft w:val="0"/>
              <w:marRight w:val="0"/>
              <w:marTop w:val="0"/>
              <w:marBottom w:val="0"/>
              <w:divBdr>
                <w:top w:val="none" w:sz="0" w:space="0" w:color="auto"/>
                <w:left w:val="none" w:sz="0" w:space="0" w:color="auto"/>
                <w:bottom w:val="none" w:sz="0" w:space="0" w:color="auto"/>
                <w:right w:val="none" w:sz="0" w:space="0" w:color="auto"/>
              </w:divBdr>
            </w:div>
            <w:div w:id="1945961852">
              <w:marLeft w:val="0"/>
              <w:marRight w:val="0"/>
              <w:marTop w:val="0"/>
              <w:marBottom w:val="0"/>
              <w:divBdr>
                <w:top w:val="none" w:sz="0" w:space="0" w:color="auto"/>
                <w:left w:val="none" w:sz="0" w:space="0" w:color="auto"/>
                <w:bottom w:val="none" w:sz="0" w:space="0" w:color="auto"/>
                <w:right w:val="none" w:sz="0" w:space="0" w:color="auto"/>
              </w:divBdr>
            </w:div>
            <w:div w:id="20516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3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tcsisupport.gov.au/news"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tcsisupport.gov.au/element/702"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sisupport.gov.au/" TargetMode="Externa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509040E-02B2-46F3-AC93-31F097416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0E3ADD93AFA7048858621536DE2240C" ma:contentTypeVersion="" ma:contentTypeDescription="PDMS Document Site Content Type" ma:contentTypeScope="" ma:versionID="f08327be7f4bc02abf32a22cd50d412d">
  <xsd:schema xmlns:xsd="http://www.w3.org/2001/XMLSchema" xmlns:xs="http://www.w3.org/2001/XMLSchema" xmlns:p="http://schemas.microsoft.com/office/2006/metadata/properties" xmlns:ns2="5509040E-02B2-46F3-AC93-31F097416620" targetNamespace="http://schemas.microsoft.com/office/2006/metadata/properties" ma:root="true" ma:fieldsID="8f58bb87151502616f27a477d4b4c5a2" ns2:_="">
    <xsd:import namespace="5509040E-02B2-46F3-AC93-31F09741662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9040E-02B2-46F3-AC93-31F09741662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5983E-8855-4031-BD8C-4B5A10A11732}">
  <ds:schemaRefs>
    <ds:schemaRef ds:uri="http://schemas.microsoft.com/office/2006/metadata/properties"/>
    <ds:schemaRef ds:uri="http://schemas.microsoft.com/office/infopath/2007/PartnerControls"/>
    <ds:schemaRef ds:uri="5509040E-02B2-46F3-AC93-31F097416620"/>
  </ds:schemaRefs>
</ds:datastoreItem>
</file>

<file path=customXml/itemProps2.xml><?xml version="1.0" encoding="utf-8"?>
<ds:datastoreItem xmlns:ds="http://schemas.openxmlformats.org/officeDocument/2006/customXml" ds:itemID="{74EC86D8-73EF-4C8E-9C84-B0949549191C}">
  <ds:schemaRefs>
    <ds:schemaRef ds:uri="http://schemas.microsoft.com/sharepoint/v3/contenttype/forms"/>
  </ds:schemaRefs>
</ds:datastoreItem>
</file>

<file path=customXml/itemProps3.xml><?xml version="1.0" encoding="utf-8"?>
<ds:datastoreItem xmlns:ds="http://schemas.openxmlformats.org/officeDocument/2006/customXml" ds:itemID="{D544D224-DA72-4706-8DB4-5FC62ECE9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9040E-02B2-46F3-AC93-31F097416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1320</Words>
  <Characters>7479</Characters>
  <Application>Microsoft Office Word</Application>
  <DocSecurity>0</DocSecurity>
  <Lines>389</Lines>
  <Paragraphs>221</Paragraphs>
  <ScaleCrop>false</ScaleCrop>
  <Company/>
  <LinksUpToDate>false</LinksUpToDate>
  <CharactersWithSpaces>8627</CharactersWithSpaces>
  <SharedDoc>false</SharedDoc>
  <HLinks>
    <vt:vector size="30" baseType="variant">
      <vt:variant>
        <vt:i4>3801202</vt:i4>
      </vt:variant>
      <vt:variant>
        <vt:i4>12</vt:i4>
      </vt:variant>
      <vt:variant>
        <vt:i4>0</vt:i4>
      </vt:variant>
      <vt:variant>
        <vt:i4>5</vt:i4>
      </vt:variant>
      <vt:variant>
        <vt:lpwstr>https://www.tcsisupport.gov.au/element/723</vt:lpwstr>
      </vt:variant>
      <vt:variant>
        <vt:lpwstr/>
      </vt:variant>
      <vt:variant>
        <vt:i4>3866736</vt:i4>
      </vt:variant>
      <vt:variant>
        <vt:i4>9</vt:i4>
      </vt:variant>
      <vt:variant>
        <vt:i4>0</vt:i4>
      </vt:variant>
      <vt:variant>
        <vt:i4>5</vt:i4>
      </vt:variant>
      <vt:variant>
        <vt:lpwstr>https://www.tcsisupport.gov.au/element/702</vt:lpwstr>
      </vt:variant>
      <vt:variant>
        <vt:lpwstr/>
      </vt:variant>
      <vt:variant>
        <vt:i4>3276917</vt:i4>
      </vt:variant>
      <vt:variant>
        <vt:i4>6</vt:i4>
      </vt:variant>
      <vt:variant>
        <vt:i4>0</vt:i4>
      </vt:variant>
      <vt:variant>
        <vt:i4>5</vt:i4>
      </vt:variant>
      <vt:variant>
        <vt:lpwstr>https://www.tcsisupport.gov.au/element/559</vt:lpwstr>
      </vt:variant>
      <vt:variant>
        <vt:lpwstr/>
      </vt:variant>
      <vt:variant>
        <vt:i4>3539045</vt:i4>
      </vt:variant>
      <vt:variant>
        <vt:i4>3</vt:i4>
      </vt:variant>
      <vt:variant>
        <vt:i4>0</vt:i4>
      </vt:variant>
      <vt:variant>
        <vt:i4>5</vt:i4>
      </vt:variant>
      <vt:variant>
        <vt:lpwstr>https://www.tcsisupport.gov.au/news</vt:lpwstr>
      </vt:variant>
      <vt:variant>
        <vt:lpwstr/>
      </vt:variant>
      <vt:variant>
        <vt:i4>3080239</vt:i4>
      </vt:variant>
      <vt:variant>
        <vt:i4>0</vt:i4>
      </vt:variant>
      <vt:variant>
        <vt:i4>0</vt:i4>
      </vt:variant>
      <vt:variant>
        <vt:i4>5</vt:i4>
      </vt:variant>
      <vt:variant>
        <vt:lpwstr>https://www.tcsisupport.gov.au/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HEARNSHAW,Simeon</dc:creator>
  <cp:keywords>Ministerial Notice</cp:keywords>
  <cp:lastModifiedBy>HEARNSHAW,Simeon</cp:lastModifiedBy>
  <cp:revision>13</cp:revision>
  <cp:lastPrinted>2025-11-05T03:39:00Z</cp:lastPrinted>
  <dcterms:created xsi:type="dcterms:W3CDTF">2025-11-04T04:12:00Z</dcterms:created>
  <dcterms:modified xsi:type="dcterms:W3CDTF">2025-11-05T03:42:00Z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2022-12-20T01:16:13Z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0dd6abe4-cc2e-42e8-908f-c2370b64e9b5</vt:lpwstr>
  </property>
  <property fmtid="{D5CDD505-2E9C-101B-9397-08002B2CF9AE}" pid="8" name="MSIP_Label_79d889eb-932f-4752-8739-64d25806ef64_ContentBits">
    <vt:lpwstr>0</vt:lpwstr>
  </property>
  <property fmtid="{D5CDD505-2E9C-101B-9397-08002B2CF9AE}" pid="9" name="ContentTypeId">
    <vt:lpwstr>0x010100266966F133664895A6EE3632470D45F500F0E3ADD93AFA7048858621536DE2240C</vt:lpwstr>
  </property>
  <property fmtid="{D5CDD505-2E9C-101B-9397-08002B2CF9AE}" pid="10" name="docLang">
    <vt:lpwstr>en</vt:lpwstr>
  </property>
</Properties>
</file>