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09A6" w14:textId="77777777" w:rsidR="006D15F5" w:rsidRDefault="007C2D5C" w:rsidP="00C32A81">
      <w:pPr>
        <w:pStyle w:val="Title"/>
        <w:spacing w:before="0"/>
        <w:ind w:right="-23"/>
      </w:pPr>
      <w:r>
        <w:t xml:space="preserve">TCSI </w:t>
      </w:r>
      <w:r w:rsidR="00807686">
        <w:t xml:space="preserve">fact sheet: </w:t>
      </w:r>
      <w:r>
        <w:t>Scheduled Validations</w:t>
      </w:r>
    </w:p>
    <w:p w14:paraId="3735CAEB" w14:textId="77777777" w:rsidR="007771F4" w:rsidRPr="00807686" w:rsidRDefault="00807686" w:rsidP="00C32A81">
      <w:pPr>
        <w:pStyle w:val="Heading1"/>
        <w:spacing w:after="120"/>
      </w:pPr>
      <w:r>
        <w:t>What are Scheduled Validations</w:t>
      </w:r>
      <w:r w:rsidR="007771F4" w:rsidRPr="00807686">
        <w:t>?</w:t>
      </w:r>
    </w:p>
    <w:p w14:paraId="25B67A41" w14:textId="159C1A8D" w:rsidR="002E7CEA" w:rsidRDefault="002E7CEA" w:rsidP="001B09F7">
      <w:r>
        <w:t>Scheduled Validations</w:t>
      </w:r>
      <w:r w:rsidR="00ED01A5">
        <w:t xml:space="preserve"> (SVs)</w:t>
      </w:r>
      <w:r w:rsidR="00F9766B">
        <w:t xml:space="preserve"> are </w:t>
      </w:r>
      <w:r>
        <w:t>about ensuring that records are complete</w:t>
      </w:r>
      <w:r w:rsidR="00031FBB">
        <w:t xml:space="preserve"> and correct</w:t>
      </w:r>
      <w:r>
        <w:t>. These completeness checks cannot be done through real time validations (RTVs) because the fields are eff</w:t>
      </w:r>
      <w:r w:rsidR="009E5F96">
        <w:t>ectively optional until the deadline date for reporting</w:t>
      </w:r>
      <w:r w:rsidR="00DB2A8C">
        <w:t>.</w:t>
      </w:r>
      <w:r w:rsidR="009E5F96">
        <w:rPr>
          <w:rStyle w:val="FootnoteReference"/>
        </w:rPr>
        <w:footnoteReference w:id="1"/>
      </w:r>
      <w:r>
        <w:t xml:space="preserve"> </w:t>
      </w:r>
      <w:r w:rsidR="00031FBB">
        <w:t xml:space="preserve">Further scheduled validation checks are required because the sequence of reporting is incompatible with an RTV. </w:t>
      </w:r>
      <w:r w:rsidR="00ED01A5">
        <w:t xml:space="preserve">The scheduled validations work in conjunction with the RTVs. The scheduled validation prompts the provider to supply the data </w:t>
      </w:r>
      <w:r w:rsidR="009E5F96">
        <w:t>by the deadline and, once</w:t>
      </w:r>
      <w:r w:rsidR="00ED01A5">
        <w:t xml:space="preserve"> the data is submitted, the RTVs will check whether the value</w:t>
      </w:r>
      <w:r w:rsidR="001F2B22">
        <w:t>s that have been reported</w:t>
      </w:r>
      <w:r w:rsidR="00ED01A5">
        <w:t xml:space="preserve"> are acceptable.</w:t>
      </w:r>
    </w:p>
    <w:p w14:paraId="647CE421" w14:textId="77777777" w:rsidR="00807686" w:rsidRPr="00807686" w:rsidRDefault="00807686" w:rsidP="00C32A81">
      <w:pPr>
        <w:pStyle w:val="Heading1"/>
        <w:spacing w:before="0" w:after="120"/>
      </w:pPr>
      <w:r w:rsidRPr="00807686">
        <w:t xml:space="preserve">When </w:t>
      </w:r>
      <w:proofErr w:type="gramStart"/>
      <w:r w:rsidRPr="00807686">
        <w:t xml:space="preserve">records </w:t>
      </w:r>
      <w:r>
        <w:t>are</w:t>
      </w:r>
      <w:proofErr w:type="gramEnd"/>
      <w:r>
        <w:t xml:space="preserve"> </w:t>
      </w:r>
      <w:r w:rsidRPr="00807686">
        <w:t>checked against the SV rules?</w:t>
      </w:r>
    </w:p>
    <w:p w14:paraId="2648C1FF" w14:textId="2D8E3C34" w:rsidR="009E5F96" w:rsidRDefault="00ED01A5" w:rsidP="001B09F7">
      <w:r>
        <w:t>Records come into scope for being checked by SVs when</w:t>
      </w:r>
      <w:r w:rsidR="00DB2A8C">
        <w:t xml:space="preserve"> the relevant trigger date</w:t>
      </w:r>
      <w:r w:rsidR="009E5F96">
        <w:t xml:space="preserve"> is</w:t>
      </w:r>
      <w:r>
        <w:t xml:space="preserve"> reached. </w:t>
      </w:r>
      <w:r w:rsidR="009E5F96">
        <w:t xml:space="preserve">This trigger date will be a set number of days before the deadline date for reporting. For example, the deadline for </w:t>
      </w:r>
      <w:r w:rsidR="00237D56">
        <w:t>Unit enrolment</w:t>
      </w:r>
      <w:r w:rsidR="00120F9B">
        <w:t xml:space="preserve"> data is 14 </w:t>
      </w:r>
      <w:r w:rsidR="009E5F96">
        <w:t>days after the ce</w:t>
      </w:r>
      <w:r w:rsidR="00120F9B">
        <w:t>nsus date. C</w:t>
      </w:r>
      <w:r w:rsidR="009E5F96">
        <w:t xml:space="preserve">ompleteness checks </w:t>
      </w:r>
      <w:r w:rsidR="00120F9B">
        <w:t xml:space="preserve">for </w:t>
      </w:r>
      <w:r w:rsidR="00237D56">
        <w:t>Unit enrolment</w:t>
      </w:r>
      <w:r w:rsidR="00120F9B">
        <w:t xml:space="preserve"> records will </w:t>
      </w:r>
      <w:r w:rsidR="009E5F96">
        <w:t>commence 7 days before t</w:t>
      </w:r>
      <w:r w:rsidR="00DB2A8C">
        <w:t>he census date. This establishes</w:t>
      </w:r>
      <w:r w:rsidR="009E5F96">
        <w:t xml:space="preserve"> a </w:t>
      </w:r>
      <w:r w:rsidR="001B09F7">
        <w:t>'</w:t>
      </w:r>
      <w:r w:rsidR="009E5F96">
        <w:t>lead-in</w:t>
      </w:r>
      <w:r w:rsidR="001B09F7">
        <w:t>'</w:t>
      </w:r>
      <w:r w:rsidR="00120F9B">
        <w:t xml:space="preserve"> </w:t>
      </w:r>
      <w:r w:rsidR="009E5F96">
        <w:t>of 21 days.</w:t>
      </w:r>
    </w:p>
    <w:p w14:paraId="50471EB7" w14:textId="77777777" w:rsidR="00655732" w:rsidRDefault="00655732" w:rsidP="00655732">
      <w:pPr>
        <w:jc w:val="center"/>
      </w:pPr>
      <w:r>
        <w:rPr>
          <w:noProof/>
          <w:lang w:eastAsia="en-AU"/>
        </w:rPr>
        <w:drawing>
          <wp:inline distT="0" distB="0" distL="0" distR="0" wp14:anchorId="2D5106FB" wp14:editId="188585EE">
            <wp:extent cx="4349163" cy="10206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6624" cy="1041174"/>
                    </a:xfrm>
                    <a:prstGeom prst="rect">
                      <a:avLst/>
                    </a:prstGeom>
                    <a:noFill/>
                  </pic:spPr>
                </pic:pic>
              </a:graphicData>
            </a:graphic>
          </wp:inline>
        </w:drawing>
      </w:r>
    </w:p>
    <w:p w14:paraId="53722C78" w14:textId="77777777" w:rsidR="00807686" w:rsidRDefault="00144968" w:rsidP="008834BA">
      <w:r>
        <w:t>On</w:t>
      </w:r>
      <w:r w:rsidR="00655732">
        <w:t xml:space="preserve">ce a record reaches a trigger date, that record and all </w:t>
      </w:r>
      <w:r>
        <w:t>records that are linked</w:t>
      </w:r>
      <w:r w:rsidR="00120F9B">
        <w:t xml:space="preserve"> to it will be subject to </w:t>
      </w:r>
      <w:r w:rsidR="00DB2A8C">
        <w:t xml:space="preserve">the relevant </w:t>
      </w:r>
      <w:r w:rsidR="00655732">
        <w:t xml:space="preserve">scheduled </w:t>
      </w:r>
      <w:r w:rsidR="00120F9B">
        <w:t>validation rules</w:t>
      </w:r>
      <w:r>
        <w:t>.</w:t>
      </w:r>
    </w:p>
    <w:p w14:paraId="5E20D733" w14:textId="35902C2D" w:rsidR="00807686" w:rsidRPr="00807686" w:rsidRDefault="00807686" w:rsidP="00C32A81">
      <w:pPr>
        <w:pStyle w:val="Heading1"/>
        <w:spacing w:after="120"/>
      </w:pPr>
      <w:r>
        <w:t>What happens when a</w:t>
      </w:r>
      <w:r w:rsidR="001B09F7">
        <w:t>n</w:t>
      </w:r>
      <w:r>
        <w:t xml:space="preserve"> SV rule</w:t>
      </w:r>
      <w:r w:rsidRPr="00807686">
        <w:t xml:space="preserve"> finds incomplete data?</w:t>
      </w:r>
    </w:p>
    <w:p w14:paraId="2CECB70A" w14:textId="3D07A466" w:rsidR="000F04DA" w:rsidRDefault="001F2B22" w:rsidP="008834BA">
      <w:r>
        <w:t>Where a record fai</w:t>
      </w:r>
      <w:r w:rsidR="00120F9B">
        <w:t>ls a scheduled validation check</w:t>
      </w:r>
      <w:r>
        <w:t xml:space="preserve">, </w:t>
      </w:r>
      <w:r w:rsidR="00807686">
        <w:t>a message will be placed on the provider</w:t>
      </w:r>
      <w:r w:rsidR="001B09F7">
        <w:t>'</w:t>
      </w:r>
      <w:r w:rsidR="00807686">
        <w:t xml:space="preserve">s notification table to </w:t>
      </w:r>
      <w:r>
        <w:t xml:space="preserve">indicate </w:t>
      </w:r>
      <w:r w:rsidR="00807686">
        <w:t>what data is missing</w:t>
      </w:r>
      <w:r w:rsidR="00031FBB" w:rsidRPr="00031FBB">
        <w:t xml:space="preserve"> </w:t>
      </w:r>
      <w:r w:rsidR="00031FBB">
        <w:t>or is inconsistent</w:t>
      </w:r>
      <w:r w:rsidR="00807686">
        <w:t xml:space="preserve">. </w:t>
      </w:r>
      <w:r w:rsidR="00633FB2">
        <w:t>Once a provider supplies the necessary information to resolve the S</w:t>
      </w:r>
      <w:r w:rsidR="00120F9B">
        <w:t>V error, then the message will be deleted</w:t>
      </w:r>
      <w:r w:rsidR="00633FB2">
        <w:t xml:space="preserve"> from the notifications table so that at any point in time, the notification table will only have scheduled validation messages </w:t>
      </w:r>
      <w:r w:rsidR="00120F9B">
        <w:t>that relate to</w:t>
      </w:r>
      <w:r w:rsidR="00633FB2">
        <w:t xml:space="preserve"> data</w:t>
      </w:r>
      <w:r w:rsidR="00120F9B">
        <w:t xml:space="preserve"> that is still incomplete</w:t>
      </w:r>
      <w:r w:rsidR="00031FBB">
        <w:t xml:space="preserve"> or inconsistent</w:t>
      </w:r>
      <w:r w:rsidR="00633FB2">
        <w:t>. That is, SV messages will only appear on the notifications table by exception. If there are no SV messages on the provider</w:t>
      </w:r>
      <w:r w:rsidR="001B09F7">
        <w:t>'</w:t>
      </w:r>
      <w:r w:rsidR="00633FB2">
        <w:t xml:space="preserve">s notifications table, this means that </w:t>
      </w:r>
      <w:r w:rsidR="007C2D5C">
        <w:t>the system has not identified any</w:t>
      </w:r>
      <w:r w:rsidR="00633FB2">
        <w:t xml:space="preserve"> incomplete</w:t>
      </w:r>
      <w:r w:rsidR="00031FBB">
        <w:t xml:space="preserve"> or inconsistent</w:t>
      </w:r>
      <w:r w:rsidR="00633FB2">
        <w:t xml:space="preserve"> records for that provider.</w:t>
      </w:r>
    </w:p>
    <w:p w14:paraId="1036C99C" w14:textId="77777777" w:rsidR="00A22375" w:rsidRPr="00807686" w:rsidRDefault="00A22375" w:rsidP="00C32A81">
      <w:pPr>
        <w:pStyle w:val="Heading1"/>
        <w:spacing w:after="120"/>
      </w:pPr>
      <w:r w:rsidRPr="00807686">
        <w:t>When are system-generated scheduled validations executed?</w:t>
      </w:r>
    </w:p>
    <w:p w14:paraId="20E12A62" w14:textId="4F72EE97" w:rsidR="00A22375" w:rsidRDefault="00A22375" w:rsidP="008834BA">
      <w:r>
        <w:t>System generated scheduled validation</w:t>
      </w:r>
      <w:r w:rsidR="0055379B">
        <w:t>s</w:t>
      </w:r>
      <w:r>
        <w:t xml:space="preserve"> are executed overnight. For example, if the trigger date for a record is 24 March, the relevant scheduled validation will </w:t>
      </w:r>
      <w:r w:rsidR="00A449A7">
        <w:t xml:space="preserve">be </w:t>
      </w:r>
      <w:r>
        <w:t>executed overnight (between 6pm, 24 March and 6am and 25 March) so that the results of the scheduled validation are available</w:t>
      </w:r>
      <w:r w:rsidR="00120F9B">
        <w:t xml:space="preserve"> for action by users from 6am</w:t>
      </w:r>
      <w:r>
        <w:t>, 25 March.</w:t>
      </w:r>
    </w:p>
    <w:p w14:paraId="6ABF7C8F" w14:textId="7FFE8262" w:rsidR="00432944" w:rsidRDefault="0055379B" w:rsidP="008834BA">
      <w:r w:rsidRPr="00B5492C">
        <w:t xml:space="preserve">If a provider </w:t>
      </w:r>
      <w:r w:rsidR="00A22375" w:rsidRPr="00B5492C">
        <w:t>amends a record that has been subject to a scheduled validation, the re-execution of scheduled validations will also occur overnight. So</w:t>
      </w:r>
      <w:r w:rsidRPr="00B5492C">
        <w:t>,</w:t>
      </w:r>
      <w:r w:rsidR="00A22375" w:rsidRPr="00B5492C">
        <w:t xml:space="preserve"> if the record was amended before 6pm on 28 March, the results of the re</w:t>
      </w:r>
      <w:r w:rsidR="00A22375" w:rsidRPr="00B5492C">
        <w:noBreakHyphen/>
        <w:t xml:space="preserve">execution will be available from 6am </w:t>
      </w:r>
      <w:r w:rsidRPr="00B5492C">
        <w:t>on 29 March</w:t>
      </w:r>
      <w:r w:rsidR="00A22375" w:rsidRPr="00B5492C">
        <w:t>, at the latest.</w:t>
      </w:r>
    </w:p>
    <w:p w14:paraId="4F1A780E" w14:textId="297B1C48" w:rsidR="00C32A81" w:rsidRPr="00C32A81" w:rsidRDefault="00C32A81" w:rsidP="00C32A81">
      <w:pPr>
        <w:sectPr w:rsidR="00C32A81" w:rsidRPr="00C32A81" w:rsidSect="001A578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p>
    <w:tbl>
      <w:tblPr>
        <w:tblStyle w:val="TableGrid"/>
        <w:tblpPr w:leftFromText="180" w:rightFromText="180" w:vertAnchor="text" w:horzAnchor="margin" w:tblpY="481"/>
        <w:tblW w:w="15446" w:type="dxa"/>
        <w:tblLook w:val="04A0" w:firstRow="1" w:lastRow="0" w:firstColumn="1" w:lastColumn="0" w:noHBand="0" w:noVBand="1"/>
      </w:tblPr>
      <w:tblGrid>
        <w:gridCol w:w="15446"/>
      </w:tblGrid>
      <w:tr w:rsidR="0087080C" w:rsidRPr="003C5011" w14:paraId="0162FB34" w14:textId="77777777" w:rsidTr="00C32A81">
        <w:trPr>
          <w:trHeight w:val="290"/>
        </w:trPr>
        <w:tc>
          <w:tcPr>
            <w:tcW w:w="15446" w:type="dxa"/>
            <w:hideMark/>
          </w:tcPr>
          <w:p w14:paraId="3FE9A4C5" w14:textId="77777777" w:rsidR="0087080C" w:rsidRPr="003C5011" w:rsidRDefault="0087080C" w:rsidP="00C32A81">
            <w:pPr>
              <w:rPr>
                <w:lang w:eastAsia="en-AU"/>
              </w:rPr>
            </w:pPr>
            <w:r w:rsidRPr="003C5011">
              <w:rPr>
                <w:lang w:eastAsia="en-AU"/>
              </w:rPr>
              <w:lastRenderedPageBreak/>
              <w:t>Text in black are the validations that have been built and are in production</w:t>
            </w:r>
          </w:p>
        </w:tc>
      </w:tr>
      <w:tr w:rsidR="0087080C" w:rsidRPr="003C5011" w14:paraId="696C7628" w14:textId="77777777" w:rsidTr="00C32A81">
        <w:trPr>
          <w:trHeight w:val="290"/>
        </w:trPr>
        <w:tc>
          <w:tcPr>
            <w:tcW w:w="15446" w:type="dxa"/>
            <w:hideMark/>
          </w:tcPr>
          <w:p w14:paraId="4D4BA101" w14:textId="1C876800" w:rsidR="0087080C" w:rsidRPr="003C5011" w:rsidRDefault="0087080C" w:rsidP="00C32A81">
            <w:pPr>
              <w:rPr>
                <w:color w:val="0000FF"/>
                <w:lang w:eastAsia="en-AU"/>
              </w:rPr>
            </w:pPr>
            <w:r w:rsidRPr="003C5011">
              <w:rPr>
                <w:color w:val="0000FF"/>
                <w:lang w:eastAsia="en-AU"/>
              </w:rPr>
              <w:t>Text in blue indicates</w:t>
            </w:r>
            <w:r w:rsidR="00CC118D">
              <w:rPr>
                <w:color w:val="0000FF"/>
                <w:lang w:eastAsia="en-AU"/>
              </w:rPr>
              <w:t xml:space="preserve"> validations or</w:t>
            </w:r>
            <w:r w:rsidRPr="003C5011">
              <w:rPr>
                <w:color w:val="0000FF"/>
                <w:lang w:eastAsia="en-AU"/>
              </w:rPr>
              <w:t xml:space="preserve"> amendments to validations that are planned to be </w:t>
            </w:r>
            <w:r w:rsidR="00CC118D">
              <w:rPr>
                <w:color w:val="0000FF"/>
                <w:lang w:eastAsia="en-AU"/>
              </w:rPr>
              <w:t>released</w:t>
            </w:r>
            <w:r w:rsidRPr="003C5011">
              <w:rPr>
                <w:color w:val="0000FF"/>
                <w:lang w:eastAsia="en-AU"/>
              </w:rPr>
              <w:t xml:space="preserve"> in the future</w:t>
            </w:r>
          </w:p>
        </w:tc>
      </w:tr>
      <w:tr w:rsidR="00CC118D" w:rsidRPr="003C5011" w14:paraId="08B36D5C" w14:textId="77777777" w:rsidTr="00C32A81">
        <w:trPr>
          <w:trHeight w:val="290"/>
        </w:trPr>
        <w:tc>
          <w:tcPr>
            <w:tcW w:w="15446" w:type="dxa"/>
          </w:tcPr>
          <w:p w14:paraId="57EBB609" w14:textId="3642D956" w:rsidR="00CC118D" w:rsidRPr="003C5011" w:rsidRDefault="00CC118D" w:rsidP="00C32A81">
            <w:pPr>
              <w:rPr>
                <w:color w:val="0000FF"/>
                <w:lang w:eastAsia="en-AU"/>
              </w:rPr>
            </w:pPr>
            <w:r w:rsidRPr="00CC118D">
              <w:rPr>
                <w:color w:val="FF0000"/>
                <w:lang w:eastAsia="en-AU"/>
              </w:rPr>
              <w:t>Text in red indicates validations that have been deco</w:t>
            </w:r>
            <w:r>
              <w:rPr>
                <w:color w:val="FF0000"/>
                <w:lang w:eastAsia="en-AU"/>
              </w:rPr>
              <w:t>m</w:t>
            </w:r>
            <w:r w:rsidRPr="00CC118D">
              <w:rPr>
                <w:color w:val="FF0000"/>
                <w:lang w:eastAsia="en-AU"/>
              </w:rPr>
              <w:t>missioned</w:t>
            </w:r>
          </w:p>
        </w:tc>
      </w:tr>
    </w:tbl>
    <w:p w14:paraId="74184795" w14:textId="634167B2" w:rsidR="00C32A81" w:rsidRDefault="0087080C" w:rsidP="00C32A81">
      <w:pPr>
        <w:pStyle w:val="Heading1"/>
        <w:spacing w:before="0" w:line="259" w:lineRule="auto"/>
      </w:pPr>
      <w:r>
        <w:t>Validations Key</w:t>
      </w:r>
    </w:p>
    <w:p w14:paraId="5F33FB78" w14:textId="77777777" w:rsidR="00C32A81" w:rsidRPr="00C32A81" w:rsidRDefault="00C32A81" w:rsidP="003056DA">
      <w:pPr>
        <w:spacing w:after="0" w:line="240" w:lineRule="auto"/>
      </w:pPr>
    </w:p>
    <w:p w14:paraId="457C7F76" w14:textId="43F04873" w:rsidR="001445B5" w:rsidRPr="00807686" w:rsidRDefault="00807686" w:rsidP="003056DA">
      <w:pPr>
        <w:pStyle w:val="Heading1"/>
        <w:spacing w:before="0" w:after="120"/>
      </w:pPr>
      <w:r w:rsidRPr="00807686">
        <w:t xml:space="preserve">Scheduled </w:t>
      </w:r>
      <w:r w:rsidR="001445B5" w:rsidRPr="00807686">
        <w:t>Eve</w:t>
      </w:r>
      <w:r w:rsidR="0014464A" w:rsidRPr="00807686">
        <w:t>nt:</w:t>
      </w:r>
      <w:r w:rsidR="001445B5" w:rsidRPr="00807686">
        <w:t xml:space="preserve"> </w:t>
      </w:r>
      <w:r w:rsidR="00237D56">
        <w:t>Unit enrolment</w:t>
      </w:r>
      <w:r w:rsidR="001445B5" w:rsidRPr="00807686">
        <w:t xml:space="preserve"> Census Date</w:t>
      </w:r>
    </w:p>
    <w:p w14:paraId="5432AB8E" w14:textId="77777777" w:rsidR="00F93128" w:rsidRDefault="00F93128" w:rsidP="008834BA">
      <w:r>
        <w:t>Once a stud</w:t>
      </w:r>
      <w:r w:rsidR="0014464A">
        <w:t>ent reaches a census date for</w:t>
      </w:r>
      <w:r>
        <w:t xml:space="preserve"> a particular unit enrolment, they incur a financial liability, and </w:t>
      </w:r>
      <w:r w:rsidR="0014464A">
        <w:t>certain</w:t>
      </w:r>
      <w:r>
        <w:t xml:space="preserve"> business processes are trigger</w:t>
      </w:r>
      <w:r w:rsidR="0014464A">
        <w:t xml:space="preserve">ed, particularly where the </w:t>
      </w:r>
      <w:r>
        <w:t>student is Commonwealth assisted</w:t>
      </w:r>
      <w:r w:rsidR="0014464A">
        <w:t xml:space="preserve"> for the unit enrolment.</w:t>
      </w:r>
    </w:p>
    <w:p w14:paraId="36EC50AF" w14:textId="1EDA74A2" w:rsidR="0014464A" w:rsidRDefault="0014464A" w:rsidP="008834BA">
      <w:r>
        <w:t>The deadline for reporting a range of debt and demographic data to TCSI is</w:t>
      </w:r>
      <w:r w:rsidR="00F93128">
        <w:t xml:space="preserve"> 14 days after the census date</w:t>
      </w:r>
      <w:r>
        <w:t>. T</w:t>
      </w:r>
      <w:r w:rsidR="00F93128">
        <w:t xml:space="preserve">he </w:t>
      </w:r>
      <w:r>
        <w:t xml:space="preserve">system will trigger the </w:t>
      </w:r>
      <w:r w:rsidR="00F93128">
        <w:t xml:space="preserve">scheduled validations associated with </w:t>
      </w:r>
      <w:r>
        <w:t>each</w:t>
      </w:r>
      <w:r w:rsidR="00F93128">
        <w:t xml:space="preserve"> </w:t>
      </w:r>
      <w:r w:rsidR="00237D56">
        <w:t>Unit enrolment</w:t>
      </w:r>
      <w:r w:rsidR="00F93128">
        <w:t xml:space="preserve"> </w:t>
      </w:r>
      <w:r>
        <w:t>record seven</w:t>
      </w:r>
      <w:r w:rsidR="00F93128">
        <w:t xml:space="preserve"> days </w:t>
      </w:r>
      <w:r w:rsidR="001213D8">
        <w:t>before</w:t>
      </w:r>
      <w:r w:rsidR="00F93128">
        <w:t xml:space="preserve"> the </w:t>
      </w:r>
      <w:r>
        <w:t xml:space="preserve">unit of study </w:t>
      </w:r>
      <w:r w:rsidR="00F93128">
        <w:t>census date</w:t>
      </w:r>
      <w:r>
        <w:t xml:space="preserve"> (E489). Where a </w:t>
      </w:r>
      <w:r w:rsidR="00237D56">
        <w:t>Unit enrolment</w:t>
      </w:r>
      <w:r>
        <w:t xml:space="preserve"> record is reported late and is not received by </w:t>
      </w:r>
      <w:r w:rsidR="000461DC">
        <w:t>TCSI</w:t>
      </w:r>
      <w:r>
        <w:t xml:space="preserve"> before this deadline, the system will trigger a scheduled validation on the record and its linked records at the next opportunity (that is, that evening).</w:t>
      </w:r>
    </w:p>
    <w:p w14:paraId="22E02B35" w14:textId="77777777" w:rsidR="00F93128" w:rsidRDefault="00F93128" w:rsidP="008834BA">
      <w:r>
        <w:t>This event applies to both Higher Education Providers and VET Providers</w:t>
      </w:r>
    </w:p>
    <w:p w14:paraId="0CE65DBC" w14:textId="77777777" w:rsidR="00A03117" w:rsidRPr="001B34FA" w:rsidRDefault="00313EAB" w:rsidP="003056DA">
      <w:pPr>
        <w:spacing w:after="120"/>
      </w:pPr>
      <w:r>
        <w:rPr>
          <w:noProof/>
          <w:lang w:eastAsia="en-AU"/>
        </w:rPr>
        <w:drawing>
          <wp:inline distT="0" distB="0" distL="0" distR="0" wp14:anchorId="556FBE85" wp14:editId="3AECE3F6">
            <wp:extent cx="4349163" cy="10206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6624" cy="1041174"/>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703"/>
        <w:gridCol w:w="12454"/>
      </w:tblGrid>
      <w:tr w:rsidR="007B7D85" w:rsidRPr="00546D1B" w14:paraId="0B285C9E" w14:textId="77777777" w:rsidTr="00D67EE9">
        <w:trPr>
          <w:cantSplit/>
        </w:trPr>
        <w:tc>
          <w:tcPr>
            <w:tcW w:w="0" w:type="auto"/>
            <w:shd w:val="clear" w:color="auto" w:fill="DFC9EF"/>
            <w:vAlign w:val="center"/>
          </w:tcPr>
          <w:p w14:paraId="7CA6A1BA" w14:textId="77777777" w:rsidR="00F93128" w:rsidRPr="00A03117" w:rsidRDefault="00A03117" w:rsidP="009E1531">
            <w:pPr>
              <w:rPr>
                <w:b/>
              </w:rPr>
            </w:pPr>
            <w:r w:rsidRPr="00A03117">
              <w:rPr>
                <w:b/>
              </w:rPr>
              <w:t>Parameter</w:t>
            </w:r>
          </w:p>
        </w:tc>
        <w:tc>
          <w:tcPr>
            <w:tcW w:w="0" w:type="auto"/>
            <w:shd w:val="clear" w:color="auto" w:fill="DFC9EF"/>
            <w:vAlign w:val="center"/>
          </w:tcPr>
          <w:p w14:paraId="1F9751C3" w14:textId="77777777" w:rsidR="00F93128" w:rsidRPr="00A03117" w:rsidRDefault="00A03117" w:rsidP="009E1531">
            <w:pPr>
              <w:rPr>
                <w:b/>
              </w:rPr>
            </w:pPr>
            <w:r w:rsidRPr="00A03117">
              <w:rPr>
                <w:b/>
              </w:rPr>
              <w:t>Specification</w:t>
            </w:r>
          </w:p>
        </w:tc>
      </w:tr>
      <w:tr w:rsidR="007B7D85" w:rsidRPr="00546D1B" w14:paraId="0679D511" w14:textId="77777777" w:rsidTr="009E1531">
        <w:trPr>
          <w:cantSplit/>
        </w:trPr>
        <w:tc>
          <w:tcPr>
            <w:tcW w:w="0" w:type="auto"/>
            <w:vAlign w:val="center"/>
          </w:tcPr>
          <w:p w14:paraId="2675C469" w14:textId="77777777" w:rsidR="00A03117" w:rsidRPr="00546D1B" w:rsidRDefault="00A03117" w:rsidP="009E1531">
            <w:r>
              <w:t>Scope</w:t>
            </w:r>
          </w:p>
        </w:tc>
        <w:tc>
          <w:tcPr>
            <w:tcW w:w="0" w:type="auto"/>
            <w:vAlign w:val="center"/>
          </w:tcPr>
          <w:p w14:paraId="0EFCADAA" w14:textId="53E2A4C5" w:rsidR="00A03117" w:rsidRDefault="00A02E65" w:rsidP="009E1531">
            <w:r w:rsidRPr="001B6205">
              <w:t xml:space="preserve">New </w:t>
            </w:r>
            <w:r w:rsidRPr="0026418F">
              <w:t xml:space="preserve">and amended </w:t>
            </w:r>
            <w:r w:rsidR="00237D56">
              <w:t>Unit enrolment</w:t>
            </w:r>
            <w:r w:rsidR="00A03117" w:rsidRPr="00546D1B">
              <w:t xml:space="preserve"> </w:t>
            </w:r>
            <w:r w:rsidR="00A03117">
              <w:t>records</w:t>
            </w:r>
            <w:r w:rsidR="00DC119D">
              <w:t xml:space="preserve"> submitted </w:t>
            </w:r>
            <w:r w:rsidR="00A03117">
              <w:t>after 1</w:t>
            </w:r>
            <w:r w:rsidR="00A03117" w:rsidRPr="004D2955">
              <w:rPr>
                <w:vertAlign w:val="superscript"/>
              </w:rPr>
              <w:t>st</w:t>
            </w:r>
            <w:r w:rsidR="00A03117">
              <w:t xml:space="preserve"> January 202</w:t>
            </w:r>
            <w:r w:rsidR="00031FBB">
              <w:t>1</w:t>
            </w:r>
            <w:r w:rsidR="007B7D85">
              <w:t>, where the student is enrolled at the end of the census date.</w:t>
            </w:r>
          </w:p>
          <w:p w14:paraId="0E9F0B1B" w14:textId="2197E071" w:rsidR="007B7D85" w:rsidRPr="00546D1B" w:rsidRDefault="007B7D85" w:rsidP="009E1531">
            <w:r>
              <w:t xml:space="preserve">That is, only run these checks for records where the </w:t>
            </w:r>
            <w:r w:rsidR="00C837F3">
              <w:t>Unit of study outcome date</w:t>
            </w:r>
            <w:r>
              <w:t xml:space="preserve"> (E601) is after the Unit of Study Census Date (E489).</w:t>
            </w:r>
          </w:p>
        </w:tc>
      </w:tr>
      <w:tr w:rsidR="007B7D85" w:rsidRPr="00546D1B" w14:paraId="400138AB" w14:textId="77777777" w:rsidTr="009E1531">
        <w:trPr>
          <w:cantSplit/>
        </w:trPr>
        <w:tc>
          <w:tcPr>
            <w:tcW w:w="0" w:type="auto"/>
            <w:vAlign w:val="center"/>
          </w:tcPr>
          <w:p w14:paraId="0AEFA0E1" w14:textId="77777777" w:rsidR="00A03117" w:rsidRDefault="00A03117" w:rsidP="009E1531">
            <w:r>
              <w:t>Trigger date</w:t>
            </w:r>
          </w:p>
        </w:tc>
        <w:tc>
          <w:tcPr>
            <w:tcW w:w="0" w:type="auto"/>
            <w:vAlign w:val="center"/>
          </w:tcPr>
          <w:p w14:paraId="25FB97F4" w14:textId="4AA95A91" w:rsidR="00A03117" w:rsidRPr="00546D1B" w:rsidRDefault="00A03117" w:rsidP="009E1531">
            <w:r>
              <w:t xml:space="preserve">Unit of Study Census </w:t>
            </w:r>
            <w:r w:rsidR="00C837F3">
              <w:t>date</w:t>
            </w:r>
            <w:r>
              <w:t xml:space="preserve"> (E489) minus 7 days</w:t>
            </w:r>
          </w:p>
        </w:tc>
      </w:tr>
      <w:tr w:rsidR="007B7D85" w:rsidRPr="00546D1B" w14:paraId="68E31C54" w14:textId="77777777" w:rsidTr="009E1531">
        <w:trPr>
          <w:cantSplit/>
        </w:trPr>
        <w:tc>
          <w:tcPr>
            <w:tcW w:w="0" w:type="auto"/>
            <w:vAlign w:val="center"/>
          </w:tcPr>
          <w:p w14:paraId="09E7C779" w14:textId="77777777" w:rsidR="00A03117" w:rsidRDefault="00A03117" w:rsidP="009E1531">
            <w:r>
              <w:t>Deadline date</w:t>
            </w:r>
          </w:p>
        </w:tc>
        <w:tc>
          <w:tcPr>
            <w:tcW w:w="0" w:type="auto"/>
            <w:vAlign w:val="center"/>
          </w:tcPr>
          <w:p w14:paraId="1BDC2E26" w14:textId="681D0493" w:rsidR="00A03117" w:rsidRDefault="00A03117" w:rsidP="009E1531">
            <w:r>
              <w:t xml:space="preserve">Unit of Study Census </w:t>
            </w:r>
            <w:r w:rsidR="00C837F3">
              <w:t>date</w:t>
            </w:r>
            <w:r>
              <w:t xml:space="preserve"> (E489) plus 14 days</w:t>
            </w:r>
          </w:p>
        </w:tc>
      </w:tr>
      <w:tr w:rsidR="007B7D85" w:rsidRPr="00546D1B" w14:paraId="5A7166EB" w14:textId="77777777" w:rsidTr="009E1531">
        <w:trPr>
          <w:cantSplit/>
        </w:trPr>
        <w:tc>
          <w:tcPr>
            <w:tcW w:w="0" w:type="auto"/>
            <w:vAlign w:val="center"/>
          </w:tcPr>
          <w:p w14:paraId="6BC2A904" w14:textId="4369C4C6" w:rsidR="00A03117" w:rsidRPr="00546D1B" w:rsidRDefault="00A03117" w:rsidP="009E1531">
            <w:r>
              <w:t xml:space="preserve">Lead </w:t>
            </w:r>
            <w:r w:rsidR="003C543F">
              <w:t>in</w:t>
            </w:r>
            <w:r>
              <w:t xml:space="preserve"> Time</w:t>
            </w:r>
          </w:p>
        </w:tc>
        <w:tc>
          <w:tcPr>
            <w:tcW w:w="0" w:type="auto"/>
            <w:vAlign w:val="center"/>
          </w:tcPr>
          <w:p w14:paraId="25DAEAE0" w14:textId="77777777" w:rsidR="00A03117" w:rsidRPr="00546D1B" w:rsidRDefault="00A03117" w:rsidP="009E1531">
            <w:r>
              <w:t>21</w:t>
            </w:r>
            <w:r w:rsidRPr="00546D1B">
              <w:t xml:space="preserve"> days</w:t>
            </w:r>
          </w:p>
        </w:tc>
      </w:tr>
      <w:tr w:rsidR="007B7D85" w:rsidRPr="00546D1B" w14:paraId="6CA316E0" w14:textId="77777777" w:rsidTr="009E1531">
        <w:trPr>
          <w:cantSplit/>
        </w:trPr>
        <w:tc>
          <w:tcPr>
            <w:tcW w:w="0" w:type="auto"/>
            <w:vAlign w:val="center"/>
          </w:tcPr>
          <w:p w14:paraId="4B863384" w14:textId="77777777" w:rsidR="00A03117" w:rsidRDefault="00A03117" w:rsidP="009E1531">
            <w:r>
              <w:t>Affected records</w:t>
            </w:r>
          </w:p>
        </w:tc>
        <w:tc>
          <w:tcPr>
            <w:tcW w:w="0" w:type="auto"/>
            <w:vAlign w:val="center"/>
          </w:tcPr>
          <w:p w14:paraId="7673293D" w14:textId="73DC60DD" w:rsidR="00A03117" w:rsidRDefault="00237D56" w:rsidP="009E1531">
            <w:r>
              <w:t>Unit enrolment</w:t>
            </w:r>
          </w:p>
          <w:p w14:paraId="3B0204A5" w14:textId="77777777" w:rsidR="00A03117" w:rsidRDefault="00A03117" w:rsidP="009E1531">
            <w:r>
              <w:t>AOU</w:t>
            </w:r>
          </w:p>
          <w:p w14:paraId="5778EE9A" w14:textId="7D1124B7" w:rsidR="00A03117" w:rsidRDefault="00237D56" w:rsidP="009E1531">
            <w:r>
              <w:t>Course admission</w:t>
            </w:r>
          </w:p>
          <w:p w14:paraId="556680C8" w14:textId="77777777" w:rsidR="00A03117" w:rsidRDefault="00A03117" w:rsidP="009E1531">
            <w:r>
              <w:t>Course</w:t>
            </w:r>
          </w:p>
          <w:p w14:paraId="586755A4" w14:textId="5D1686CD" w:rsidR="00A03117" w:rsidRDefault="003C543F" w:rsidP="009E1531">
            <w:r>
              <w:t xml:space="preserve">Course of study </w:t>
            </w:r>
            <w:r w:rsidR="00A03117">
              <w:t>(HEP only)</w:t>
            </w:r>
          </w:p>
          <w:p w14:paraId="0F4D5E61" w14:textId="435D7871" w:rsidR="00A03117" w:rsidRDefault="00237D56" w:rsidP="009E1531">
            <w:r>
              <w:t>Course on campus</w:t>
            </w:r>
            <w:r w:rsidR="00A03117">
              <w:t xml:space="preserve"> (HEP Only)</w:t>
            </w:r>
            <w:r w:rsidR="00A4046E">
              <w:t xml:space="preserve"> / Delivery location (VET only)</w:t>
            </w:r>
          </w:p>
          <w:p w14:paraId="45D73899" w14:textId="38979BFF" w:rsidR="00A03117" w:rsidRPr="00546D1B" w:rsidRDefault="00A03117" w:rsidP="009E1531">
            <w:r>
              <w:t>Student</w:t>
            </w:r>
          </w:p>
        </w:tc>
      </w:tr>
    </w:tbl>
    <w:p w14:paraId="63F18198" w14:textId="77777777" w:rsidR="001445B5" w:rsidRPr="001213D8" w:rsidRDefault="001445B5" w:rsidP="00D1065C">
      <w:pPr>
        <w:pStyle w:val="Caption"/>
      </w:pPr>
      <w:r w:rsidRPr="001213D8">
        <w:lastRenderedPageBreak/>
        <w:t>Rule Logic Table</w:t>
      </w:r>
    </w:p>
    <w:tbl>
      <w:tblPr>
        <w:tblStyle w:val="TableGrid"/>
        <w:tblW w:w="15566" w:type="dxa"/>
        <w:tblLook w:val="04A0" w:firstRow="1" w:lastRow="0" w:firstColumn="1" w:lastColumn="0" w:noHBand="0" w:noVBand="1"/>
      </w:tblPr>
      <w:tblGrid>
        <w:gridCol w:w="1045"/>
        <w:gridCol w:w="1338"/>
        <w:gridCol w:w="2176"/>
        <w:gridCol w:w="4932"/>
        <w:gridCol w:w="4932"/>
        <w:gridCol w:w="580"/>
        <w:gridCol w:w="563"/>
      </w:tblGrid>
      <w:tr w:rsidR="00AD70D7" w:rsidRPr="00DD17CB" w14:paraId="3CBF3B15" w14:textId="77777777" w:rsidTr="00FA48DF">
        <w:trPr>
          <w:cantSplit/>
          <w:tblHeader/>
        </w:trPr>
        <w:tc>
          <w:tcPr>
            <w:tcW w:w="0" w:type="auto"/>
            <w:shd w:val="clear" w:color="auto" w:fill="DFC9EF"/>
            <w:vAlign w:val="center"/>
          </w:tcPr>
          <w:p w14:paraId="430581CF" w14:textId="77777777" w:rsidR="00F93128" w:rsidRPr="003B1562" w:rsidRDefault="00F93128" w:rsidP="009E1531">
            <w:pPr>
              <w:rPr>
                <w:b/>
              </w:rPr>
            </w:pPr>
            <w:bookmarkStart w:id="0" w:name="_Hlk95474425"/>
            <w:r w:rsidRPr="003B1562">
              <w:rPr>
                <w:b/>
              </w:rPr>
              <w:t>Rule Number</w:t>
            </w:r>
          </w:p>
        </w:tc>
        <w:tc>
          <w:tcPr>
            <w:tcW w:w="0" w:type="auto"/>
            <w:shd w:val="clear" w:color="auto" w:fill="DFC9EF"/>
            <w:vAlign w:val="center"/>
          </w:tcPr>
          <w:p w14:paraId="4551A7A8" w14:textId="77777777" w:rsidR="00F93128" w:rsidRPr="003B1562" w:rsidRDefault="00F93128" w:rsidP="009E1531">
            <w:pPr>
              <w:rPr>
                <w:b/>
              </w:rPr>
            </w:pPr>
            <w:r w:rsidRPr="003B1562">
              <w:rPr>
                <w:b/>
              </w:rPr>
              <w:t>Packet</w:t>
            </w:r>
          </w:p>
        </w:tc>
        <w:tc>
          <w:tcPr>
            <w:tcW w:w="2176" w:type="dxa"/>
            <w:shd w:val="clear" w:color="auto" w:fill="DFC9EF"/>
            <w:vAlign w:val="center"/>
          </w:tcPr>
          <w:p w14:paraId="6899C07B" w14:textId="77777777" w:rsidR="00F93128" w:rsidRPr="003B1562" w:rsidRDefault="00F93128" w:rsidP="009E1531">
            <w:pPr>
              <w:rPr>
                <w:b/>
              </w:rPr>
            </w:pPr>
            <w:r w:rsidRPr="003B1562">
              <w:rPr>
                <w:b/>
              </w:rPr>
              <w:t>Element</w:t>
            </w:r>
          </w:p>
        </w:tc>
        <w:tc>
          <w:tcPr>
            <w:tcW w:w="0" w:type="auto"/>
            <w:shd w:val="clear" w:color="auto" w:fill="DFC9EF"/>
            <w:vAlign w:val="center"/>
          </w:tcPr>
          <w:p w14:paraId="6D7A1076" w14:textId="77777777" w:rsidR="00F93128" w:rsidRPr="003B1562" w:rsidRDefault="00F93128" w:rsidP="009E1531">
            <w:pPr>
              <w:rPr>
                <w:b/>
              </w:rPr>
            </w:pPr>
            <w:r w:rsidRPr="003B1562">
              <w:rPr>
                <w:b/>
              </w:rPr>
              <w:t>Rule</w:t>
            </w:r>
          </w:p>
        </w:tc>
        <w:tc>
          <w:tcPr>
            <w:tcW w:w="0" w:type="auto"/>
            <w:shd w:val="clear" w:color="auto" w:fill="DFC9EF"/>
            <w:vAlign w:val="center"/>
          </w:tcPr>
          <w:p w14:paraId="7ED680A4" w14:textId="77777777" w:rsidR="00F93128" w:rsidRPr="003B1562" w:rsidRDefault="00F93128" w:rsidP="007C2D5C">
            <w:pPr>
              <w:rPr>
                <w:b/>
              </w:rPr>
            </w:pPr>
            <w:r w:rsidRPr="003B1562">
              <w:rPr>
                <w:b/>
              </w:rPr>
              <w:t>Notification Message</w:t>
            </w:r>
          </w:p>
        </w:tc>
        <w:tc>
          <w:tcPr>
            <w:tcW w:w="0" w:type="auto"/>
            <w:shd w:val="clear" w:color="auto" w:fill="DFC9EF"/>
            <w:vAlign w:val="center"/>
          </w:tcPr>
          <w:p w14:paraId="06120480" w14:textId="77777777" w:rsidR="00F93128" w:rsidRPr="003B1562" w:rsidRDefault="00F93128" w:rsidP="009E1531">
            <w:pPr>
              <w:rPr>
                <w:b/>
              </w:rPr>
            </w:pPr>
            <w:r w:rsidRPr="003B1562">
              <w:rPr>
                <w:b/>
              </w:rPr>
              <w:t>HEP</w:t>
            </w:r>
          </w:p>
        </w:tc>
        <w:tc>
          <w:tcPr>
            <w:tcW w:w="0" w:type="auto"/>
            <w:shd w:val="clear" w:color="auto" w:fill="DFC9EF"/>
            <w:vAlign w:val="center"/>
          </w:tcPr>
          <w:p w14:paraId="7C434BC8" w14:textId="77777777" w:rsidR="00F93128" w:rsidRPr="003B1562" w:rsidRDefault="00F93128" w:rsidP="009E1531">
            <w:pPr>
              <w:rPr>
                <w:b/>
              </w:rPr>
            </w:pPr>
            <w:r w:rsidRPr="003B1562">
              <w:rPr>
                <w:b/>
              </w:rPr>
              <w:t>VET</w:t>
            </w:r>
          </w:p>
        </w:tc>
      </w:tr>
      <w:bookmarkEnd w:id="0"/>
      <w:tr w:rsidR="00AD70D7" w:rsidRPr="00DD17CB" w14:paraId="36A478F0" w14:textId="77777777" w:rsidTr="00FA48DF">
        <w:trPr>
          <w:cantSplit/>
        </w:trPr>
        <w:tc>
          <w:tcPr>
            <w:tcW w:w="0" w:type="auto"/>
            <w:shd w:val="clear" w:color="auto" w:fill="auto"/>
            <w:vAlign w:val="center"/>
          </w:tcPr>
          <w:p w14:paraId="0F4A5F30" w14:textId="77777777" w:rsidR="0052161C" w:rsidRPr="00741F7B" w:rsidRDefault="0052161C" w:rsidP="009E1531">
            <w:r w:rsidRPr="00741F7B">
              <w:t>SV000</w:t>
            </w:r>
            <w:r w:rsidR="00185BE8" w:rsidRPr="00741F7B">
              <w:t>01</w:t>
            </w:r>
          </w:p>
        </w:tc>
        <w:tc>
          <w:tcPr>
            <w:tcW w:w="0" w:type="auto"/>
            <w:shd w:val="clear" w:color="auto" w:fill="auto"/>
            <w:vAlign w:val="center"/>
          </w:tcPr>
          <w:p w14:paraId="33325DA6" w14:textId="1C67482A" w:rsidR="0052161C" w:rsidRPr="00741F7B" w:rsidRDefault="00237D56" w:rsidP="009E1531">
            <w:r w:rsidRPr="00741F7B">
              <w:t>Unit enrolment</w:t>
            </w:r>
          </w:p>
        </w:tc>
        <w:tc>
          <w:tcPr>
            <w:tcW w:w="2176" w:type="dxa"/>
            <w:shd w:val="clear" w:color="auto" w:fill="auto"/>
            <w:vAlign w:val="center"/>
          </w:tcPr>
          <w:p w14:paraId="2E3F7F66" w14:textId="67257842" w:rsidR="0052161C" w:rsidRPr="00741F7B" w:rsidRDefault="003C543F" w:rsidP="002E3DA2">
            <w:r w:rsidRPr="00741F7B">
              <w:t xml:space="preserve">Delivery location </w:t>
            </w:r>
            <w:r w:rsidR="0052161C" w:rsidRPr="00741F7B">
              <w:t>Country Code (E660)</w:t>
            </w:r>
          </w:p>
        </w:tc>
        <w:tc>
          <w:tcPr>
            <w:tcW w:w="0" w:type="auto"/>
            <w:shd w:val="clear" w:color="auto" w:fill="auto"/>
            <w:vAlign w:val="center"/>
          </w:tcPr>
          <w:p w14:paraId="55073A94" w14:textId="38D7FD4C" w:rsidR="0052161C" w:rsidRPr="00741F7B" w:rsidRDefault="00586DB2" w:rsidP="009E1531">
            <w:r w:rsidRPr="00741F7B">
              <w:t xml:space="preserve">If the Unit of Study Census </w:t>
            </w:r>
            <w:r w:rsidR="00C837F3" w:rsidRPr="00741F7B">
              <w:t>date</w:t>
            </w:r>
            <w:r w:rsidRPr="00741F7B">
              <w:t xml:space="preserve"> (E489) is on or after 1 January 202</w:t>
            </w:r>
            <w:r w:rsidR="00031FBB" w:rsidRPr="00741F7B">
              <w:t>1</w:t>
            </w:r>
            <w:r w:rsidRPr="00741F7B">
              <w:t xml:space="preserve">, then </w:t>
            </w:r>
            <w:r w:rsidR="0052161C" w:rsidRPr="00741F7B">
              <w:t>E660 must not be blank (null)</w:t>
            </w:r>
          </w:p>
        </w:tc>
        <w:tc>
          <w:tcPr>
            <w:tcW w:w="0" w:type="auto"/>
            <w:shd w:val="clear" w:color="auto" w:fill="auto"/>
            <w:vAlign w:val="center"/>
          </w:tcPr>
          <w:p w14:paraId="115F2765" w14:textId="03FB1C83" w:rsidR="0052161C" w:rsidRPr="00741F7B" w:rsidRDefault="003C543F" w:rsidP="009E1531">
            <w:r w:rsidRPr="00741F7B">
              <w:t xml:space="preserve">Delivery location </w:t>
            </w:r>
            <w:r w:rsidR="0052161C" w:rsidRPr="00741F7B">
              <w:t>Country Code (E660) must be populated</w:t>
            </w:r>
          </w:p>
        </w:tc>
        <w:tc>
          <w:tcPr>
            <w:tcW w:w="0" w:type="auto"/>
            <w:shd w:val="clear" w:color="auto" w:fill="auto"/>
            <w:vAlign w:val="center"/>
          </w:tcPr>
          <w:p w14:paraId="0A770930" w14:textId="77777777" w:rsidR="0052161C" w:rsidRPr="00741F7B" w:rsidRDefault="0052161C" w:rsidP="009E1531">
            <w:r w:rsidRPr="00741F7B">
              <w:t>Yes</w:t>
            </w:r>
          </w:p>
        </w:tc>
        <w:tc>
          <w:tcPr>
            <w:tcW w:w="0" w:type="auto"/>
            <w:shd w:val="clear" w:color="auto" w:fill="auto"/>
            <w:vAlign w:val="center"/>
          </w:tcPr>
          <w:p w14:paraId="13A83275" w14:textId="77777777" w:rsidR="0052161C" w:rsidRPr="00741F7B" w:rsidRDefault="0052161C" w:rsidP="009E1531">
            <w:r w:rsidRPr="00741F7B">
              <w:t>No</w:t>
            </w:r>
          </w:p>
        </w:tc>
      </w:tr>
      <w:tr w:rsidR="00AD70D7" w:rsidRPr="00DD17CB" w14:paraId="6E8CCA21" w14:textId="77777777" w:rsidTr="00FA48DF">
        <w:trPr>
          <w:cantSplit/>
        </w:trPr>
        <w:tc>
          <w:tcPr>
            <w:tcW w:w="0" w:type="auto"/>
            <w:shd w:val="clear" w:color="auto" w:fill="auto"/>
            <w:vAlign w:val="center"/>
          </w:tcPr>
          <w:p w14:paraId="5EC05F22" w14:textId="77777777" w:rsidR="0052161C" w:rsidRPr="00741F7B" w:rsidRDefault="0052161C" w:rsidP="009E1531">
            <w:r w:rsidRPr="00741F7B">
              <w:t>SV00002</w:t>
            </w:r>
          </w:p>
        </w:tc>
        <w:tc>
          <w:tcPr>
            <w:tcW w:w="0" w:type="auto"/>
            <w:shd w:val="clear" w:color="auto" w:fill="auto"/>
            <w:vAlign w:val="center"/>
          </w:tcPr>
          <w:p w14:paraId="150E944A" w14:textId="0ADFCAFF" w:rsidR="0052161C" w:rsidRPr="00741F7B" w:rsidRDefault="00237D56" w:rsidP="009E1531">
            <w:r w:rsidRPr="00741F7B">
              <w:t>Unit enrolment</w:t>
            </w:r>
          </w:p>
        </w:tc>
        <w:tc>
          <w:tcPr>
            <w:tcW w:w="2176" w:type="dxa"/>
            <w:shd w:val="clear" w:color="auto" w:fill="auto"/>
            <w:vAlign w:val="center"/>
          </w:tcPr>
          <w:p w14:paraId="6B5B94CD" w14:textId="229D1FA9" w:rsidR="0052161C" w:rsidRPr="00741F7B" w:rsidRDefault="001B09F7" w:rsidP="002E3DA2">
            <w:r w:rsidRPr="00741F7B">
              <w:t>Mode of attendance</w:t>
            </w:r>
            <w:r w:rsidR="0052161C" w:rsidRPr="00741F7B">
              <w:t xml:space="preserve"> (E329)</w:t>
            </w:r>
          </w:p>
        </w:tc>
        <w:tc>
          <w:tcPr>
            <w:tcW w:w="0" w:type="auto"/>
            <w:shd w:val="clear" w:color="auto" w:fill="auto"/>
            <w:vAlign w:val="center"/>
          </w:tcPr>
          <w:p w14:paraId="336865F9" w14:textId="77777777" w:rsidR="0052161C" w:rsidRPr="00741F7B" w:rsidRDefault="0052161C" w:rsidP="009E1531">
            <w:r w:rsidRPr="00741F7B">
              <w:t>E329 must not be blank (null)</w:t>
            </w:r>
          </w:p>
        </w:tc>
        <w:tc>
          <w:tcPr>
            <w:tcW w:w="0" w:type="auto"/>
            <w:shd w:val="clear" w:color="auto" w:fill="auto"/>
            <w:vAlign w:val="center"/>
          </w:tcPr>
          <w:p w14:paraId="471CD1B5" w14:textId="6B5C3F18" w:rsidR="0052161C" w:rsidRPr="00741F7B" w:rsidRDefault="001B09F7" w:rsidP="009E1531">
            <w:r w:rsidRPr="00741F7B">
              <w:t>Mode of attendance</w:t>
            </w:r>
            <w:r w:rsidR="0052161C" w:rsidRPr="00741F7B">
              <w:t xml:space="preserve"> (E329) must be populated</w:t>
            </w:r>
          </w:p>
        </w:tc>
        <w:tc>
          <w:tcPr>
            <w:tcW w:w="0" w:type="auto"/>
            <w:shd w:val="clear" w:color="auto" w:fill="auto"/>
            <w:vAlign w:val="center"/>
          </w:tcPr>
          <w:p w14:paraId="37A5D4D6" w14:textId="77777777" w:rsidR="0052161C" w:rsidRPr="00741F7B" w:rsidRDefault="0052161C" w:rsidP="009E1531">
            <w:r w:rsidRPr="00741F7B">
              <w:t>Yes</w:t>
            </w:r>
          </w:p>
        </w:tc>
        <w:tc>
          <w:tcPr>
            <w:tcW w:w="0" w:type="auto"/>
            <w:shd w:val="clear" w:color="auto" w:fill="auto"/>
            <w:vAlign w:val="center"/>
          </w:tcPr>
          <w:p w14:paraId="6FE2E58A" w14:textId="77777777" w:rsidR="0052161C" w:rsidRPr="00741F7B" w:rsidRDefault="0052161C" w:rsidP="009E1531">
            <w:r w:rsidRPr="00741F7B">
              <w:t>Yes</w:t>
            </w:r>
          </w:p>
        </w:tc>
      </w:tr>
      <w:tr w:rsidR="00AD70D7" w:rsidRPr="00DD17CB" w14:paraId="6C5C8107" w14:textId="77777777" w:rsidTr="00FA48DF">
        <w:trPr>
          <w:cantSplit/>
        </w:trPr>
        <w:tc>
          <w:tcPr>
            <w:tcW w:w="0" w:type="auto"/>
            <w:shd w:val="clear" w:color="auto" w:fill="auto"/>
            <w:vAlign w:val="center"/>
          </w:tcPr>
          <w:p w14:paraId="2A333C84" w14:textId="77777777" w:rsidR="0052161C" w:rsidRPr="00741F7B" w:rsidRDefault="0052161C" w:rsidP="009E1531">
            <w:r w:rsidRPr="00741F7B">
              <w:t>SV00003</w:t>
            </w:r>
          </w:p>
        </w:tc>
        <w:tc>
          <w:tcPr>
            <w:tcW w:w="0" w:type="auto"/>
            <w:shd w:val="clear" w:color="auto" w:fill="auto"/>
            <w:vAlign w:val="center"/>
          </w:tcPr>
          <w:p w14:paraId="0AA5566B" w14:textId="00D0C0FB" w:rsidR="0052161C" w:rsidRPr="00741F7B" w:rsidRDefault="00237D56" w:rsidP="009E1531">
            <w:r w:rsidRPr="00741F7B">
              <w:t>Unit enrolment</w:t>
            </w:r>
          </w:p>
        </w:tc>
        <w:tc>
          <w:tcPr>
            <w:tcW w:w="2176" w:type="dxa"/>
            <w:shd w:val="clear" w:color="auto" w:fill="auto"/>
            <w:vAlign w:val="center"/>
          </w:tcPr>
          <w:p w14:paraId="03F0FEC6" w14:textId="77777777" w:rsidR="0052161C" w:rsidRPr="00741F7B" w:rsidRDefault="0052161C" w:rsidP="002E3DA2">
            <w:r w:rsidRPr="00741F7B">
              <w:t>Student Status Code (E490)</w:t>
            </w:r>
          </w:p>
        </w:tc>
        <w:tc>
          <w:tcPr>
            <w:tcW w:w="0" w:type="auto"/>
            <w:shd w:val="clear" w:color="auto" w:fill="auto"/>
            <w:vAlign w:val="center"/>
          </w:tcPr>
          <w:p w14:paraId="4F6A925F" w14:textId="77777777" w:rsidR="0052161C" w:rsidRPr="00741F7B" w:rsidRDefault="0052161C" w:rsidP="009E1531">
            <w:r w:rsidRPr="00741F7B">
              <w:t>E490 must not be blank (null)</w:t>
            </w:r>
          </w:p>
        </w:tc>
        <w:tc>
          <w:tcPr>
            <w:tcW w:w="0" w:type="auto"/>
            <w:shd w:val="clear" w:color="auto" w:fill="auto"/>
            <w:vAlign w:val="center"/>
          </w:tcPr>
          <w:p w14:paraId="467E394D" w14:textId="77777777" w:rsidR="0052161C" w:rsidRPr="00741F7B" w:rsidRDefault="0052161C" w:rsidP="009E1531">
            <w:r w:rsidRPr="00741F7B">
              <w:t>Student Status Code (E490) must be populated</w:t>
            </w:r>
          </w:p>
        </w:tc>
        <w:tc>
          <w:tcPr>
            <w:tcW w:w="0" w:type="auto"/>
            <w:shd w:val="clear" w:color="auto" w:fill="auto"/>
            <w:vAlign w:val="center"/>
          </w:tcPr>
          <w:p w14:paraId="7369234C" w14:textId="77777777" w:rsidR="0052161C" w:rsidRPr="00741F7B" w:rsidRDefault="0052161C" w:rsidP="009E1531">
            <w:r w:rsidRPr="00741F7B">
              <w:t>Yes</w:t>
            </w:r>
          </w:p>
        </w:tc>
        <w:tc>
          <w:tcPr>
            <w:tcW w:w="0" w:type="auto"/>
            <w:shd w:val="clear" w:color="auto" w:fill="auto"/>
            <w:vAlign w:val="center"/>
          </w:tcPr>
          <w:p w14:paraId="237C2321" w14:textId="77777777" w:rsidR="0052161C" w:rsidRPr="00741F7B" w:rsidRDefault="0052161C" w:rsidP="009E1531">
            <w:r w:rsidRPr="00741F7B">
              <w:t>Yes</w:t>
            </w:r>
          </w:p>
        </w:tc>
      </w:tr>
      <w:tr w:rsidR="00AD70D7" w:rsidRPr="00DD17CB" w14:paraId="77C3E0E9" w14:textId="77777777" w:rsidTr="00FA48DF">
        <w:trPr>
          <w:cantSplit/>
        </w:trPr>
        <w:tc>
          <w:tcPr>
            <w:tcW w:w="0" w:type="auto"/>
            <w:shd w:val="clear" w:color="auto" w:fill="auto"/>
            <w:vAlign w:val="center"/>
          </w:tcPr>
          <w:p w14:paraId="33CED3CB" w14:textId="77777777" w:rsidR="0052161C" w:rsidRPr="00741F7B" w:rsidRDefault="00185BE8" w:rsidP="009E1531">
            <w:r w:rsidRPr="00741F7B">
              <w:t>SV00004</w:t>
            </w:r>
          </w:p>
        </w:tc>
        <w:tc>
          <w:tcPr>
            <w:tcW w:w="0" w:type="auto"/>
            <w:shd w:val="clear" w:color="auto" w:fill="auto"/>
            <w:vAlign w:val="center"/>
          </w:tcPr>
          <w:p w14:paraId="209FDC1A" w14:textId="773E8631" w:rsidR="0052161C" w:rsidRPr="00741F7B" w:rsidRDefault="00237D56" w:rsidP="009E1531">
            <w:r w:rsidRPr="00741F7B">
              <w:t>Unit enrolment</w:t>
            </w:r>
          </w:p>
        </w:tc>
        <w:tc>
          <w:tcPr>
            <w:tcW w:w="2176" w:type="dxa"/>
            <w:shd w:val="clear" w:color="auto" w:fill="auto"/>
            <w:vAlign w:val="center"/>
          </w:tcPr>
          <w:p w14:paraId="2FCBA49E" w14:textId="28754F8B" w:rsidR="0052161C" w:rsidRPr="00741F7B" w:rsidRDefault="003C543F" w:rsidP="002E3DA2">
            <w:r w:rsidRPr="00741F7B">
              <w:t xml:space="preserve">Delivery location </w:t>
            </w:r>
            <w:r w:rsidR="0052161C" w:rsidRPr="00741F7B">
              <w:t>– postcode (E477)</w:t>
            </w:r>
          </w:p>
        </w:tc>
        <w:tc>
          <w:tcPr>
            <w:tcW w:w="0" w:type="auto"/>
            <w:shd w:val="clear" w:color="auto" w:fill="auto"/>
            <w:vAlign w:val="center"/>
          </w:tcPr>
          <w:p w14:paraId="32770CB4" w14:textId="453665FC" w:rsidR="0052161C" w:rsidRPr="00741F7B" w:rsidRDefault="0052161C" w:rsidP="009E1531">
            <w:r w:rsidRPr="00741F7B">
              <w:t xml:space="preserve">If E660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004C3920" w:rsidRPr="00741F7B">
              <w:t xml:space="preserve">, then </w:t>
            </w:r>
            <w:r w:rsidRPr="00741F7B">
              <w:t>E477 must not be blank (null)</w:t>
            </w:r>
          </w:p>
        </w:tc>
        <w:tc>
          <w:tcPr>
            <w:tcW w:w="0" w:type="auto"/>
            <w:shd w:val="clear" w:color="auto" w:fill="auto"/>
            <w:vAlign w:val="center"/>
          </w:tcPr>
          <w:p w14:paraId="1C2F1DEC" w14:textId="41DAE87D" w:rsidR="0052161C" w:rsidRPr="00741F7B" w:rsidRDefault="003C543F" w:rsidP="009E1531">
            <w:r w:rsidRPr="00741F7B">
              <w:t xml:space="preserve">Delivery location </w:t>
            </w:r>
            <w:r w:rsidR="0052161C" w:rsidRPr="00741F7B">
              <w:t xml:space="preserve">– postcode (E477) must be populated for </w:t>
            </w:r>
            <w:r w:rsidR="0005076E" w:rsidRPr="00741F7B">
              <w:t xml:space="preserve">unit enrolments at </w:t>
            </w:r>
            <w:r w:rsidR="0052161C" w:rsidRPr="00741F7B">
              <w:t>Australian campuses</w:t>
            </w:r>
          </w:p>
        </w:tc>
        <w:tc>
          <w:tcPr>
            <w:tcW w:w="0" w:type="auto"/>
            <w:shd w:val="clear" w:color="auto" w:fill="auto"/>
            <w:vAlign w:val="center"/>
          </w:tcPr>
          <w:p w14:paraId="569BB9FB" w14:textId="77777777" w:rsidR="0052161C" w:rsidRPr="00741F7B" w:rsidRDefault="0052161C" w:rsidP="009E1531">
            <w:r w:rsidRPr="00741F7B">
              <w:t>Yes</w:t>
            </w:r>
          </w:p>
        </w:tc>
        <w:tc>
          <w:tcPr>
            <w:tcW w:w="0" w:type="auto"/>
            <w:shd w:val="clear" w:color="auto" w:fill="auto"/>
            <w:vAlign w:val="center"/>
          </w:tcPr>
          <w:p w14:paraId="2F3AA475" w14:textId="77777777" w:rsidR="0052161C" w:rsidRPr="00741F7B" w:rsidRDefault="0052161C" w:rsidP="009E1531">
            <w:r w:rsidRPr="00741F7B">
              <w:t>No</w:t>
            </w:r>
          </w:p>
        </w:tc>
      </w:tr>
      <w:tr w:rsidR="00AD70D7" w:rsidRPr="00DD17CB" w14:paraId="2CF23797" w14:textId="77777777" w:rsidTr="00FA48DF">
        <w:trPr>
          <w:cantSplit/>
        </w:trPr>
        <w:tc>
          <w:tcPr>
            <w:tcW w:w="0" w:type="auto"/>
            <w:shd w:val="clear" w:color="auto" w:fill="auto"/>
            <w:vAlign w:val="center"/>
          </w:tcPr>
          <w:p w14:paraId="309844A1" w14:textId="77777777" w:rsidR="0005076E" w:rsidRPr="00741F7B" w:rsidRDefault="00185BE8" w:rsidP="009E1531">
            <w:r w:rsidRPr="00741F7B">
              <w:t>SV00005</w:t>
            </w:r>
          </w:p>
        </w:tc>
        <w:tc>
          <w:tcPr>
            <w:tcW w:w="0" w:type="auto"/>
            <w:shd w:val="clear" w:color="auto" w:fill="auto"/>
            <w:vAlign w:val="center"/>
          </w:tcPr>
          <w:p w14:paraId="5C8DA33D" w14:textId="39246A82" w:rsidR="0005076E" w:rsidRPr="00741F7B" w:rsidRDefault="00237D56" w:rsidP="009E1531">
            <w:r w:rsidRPr="00741F7B">
              <w:t>Unit enrolment</w:t>
            </w:r>
          </w:p>
        </w:tc>
        <w:tc>
          <w:tcPr>
            <w:tcW w:w="2176" w:type="dxa"/>
            <w:shd w:val="clear" w:color="auto" w:fill="auto"/>
            <w:vAlign w:val="center"/>
          </w:tcPr>
          <w:p w14:paraId="40BC3154" w14:textId="77777777" w:rsidR="0005076E" w:rsidRPr="00741F7B" w:rsidRDefault="0005076E" w:rsidP="002E3DA2">
            <w:r w:rsidRPr="00741F7B">
              <w:t>Maximum student contribution code (E392)</w:t>
            </w:r>
          </w:p>
        </w:tc>
        <w:tc>
          <w:tcPr>
            <w:tcW w:w="0" w:type="auto"/>
            <w:shd w:val="clear" w:color="auto" w:fill="auto"/>
            <w:vAlign w:val="center"/>
          </w:tcPr>
          <w:p w14:paraId="0EBD3903" w14:textId="4504FD2F" w:rsidR="0005076E" w:rsidRPr="00741F7B" w:rsidRDefault="0005076E" w:rsidP="009E1531">
            <w:r w:rsidRPr="00741F7B">
              <w:t xml:space="preserve">If E490 is </w:t>
            </w:r>
            <w:r w:rsidR="001B09F7" w:rsidRPr="00741F7B">
              <w:t>'</w:t>
            </w:r>
            <w:r w:rsidRPr="00741F7B">
              <w:t>110</w:t>
            </w:r>
            <w:r w:rsidR="001B09F7" w:rsidRPr="00741F7B">
              <w:t>'</w:t>
            </w:r>
            <w:r w:rsidRPr="00741F7B">
              <w:t xml:space="preserve">, </w:t>
            </w:r>
            <w:r w:rsidR="001B09F7" w:rsidRPr="00741F7B">
              <w:t>'</w:t>
            </w:r>
            <w:r w:rsidRPr="00741F7B">
              <w:t>111</w:t>
            </w:r>
            <w:r w:rsidR="001B09F7" w:rsidRPr="00741F7B">
              <w:t>'</w:t>
            </w:r>
            <w:r w:rsidRPr="00741F7B">
              <w:t xml:space="preserve">, </w:t>
            </w:r>
            <w:r w:rsidR="001B09F7" w:rsidRPr="00741F7B">
              <w:t>'</w:t>
            </w:r>
            <w:r w:rsidRPr="00741F7B">
              <w:t>112</w:t>
            </w:r>
            <w:r w:rsidR="001B09F7" w:rsidRPr="00741F7B">
              <w:t>'</w:t>
            </w:r>
            <w:r w:rsidRPr="00741F7B">
              <w:t xml:space="preserve">, </w:t>
            </w:r>
            <w:r w:rsidR="001B09F7" w:rsidRPr="00741F7B">
              <w:t>'</w:t>
            </w:r>
            <w:r w:rsidRPr="00741F7B">
              <w:t>201</w:t>
            </w:r>
            <w:r w:rsidR="001B09F7" w:rsidRPr="00741F7B">
              <w:t>'</w:t>
            </w:r>
            <w:r w:rsidRPr="00741F7B">
              <w:t xml:space="preserve">, </w:t>
            </w:r>
            <w:r w:rsidR="001B09F7" w:rsidRPr="00741F7B">
              <w:t>'</w:t>
            </w:r>
            <w:r w:rsidRPr="00741F7B">
              <w:t>202</w:t>
            </w:r>
            <w:r w:rsidR="001B09F7" w:rsidRPr="00741F7B">
              <w:t>'</w:t>
            </w:r>
            <w:r w:rsidRPr="00741F7B">
              <w:t xml:space="preserve">, </w:t>
            </w:r>
            <w:r w:rsidR="001B09F7" w:rsidRPr="00741F7B">
              <w:t>'</w:t>
            </w:r>
            <w:r w:rsidRPr="00741F7B">
              <w:t>203</w:t>
            </w:r>
            <w:r w:rsidR="001B09F7" w:rsidRPr="00741F7B">
              <w:t>'</w:t>
            </w:r>
            <w:r w:rsidRPr="00741F7B">
              <w:t xml:space="preserve">, </w:t>
            </w:r>
            <w:r w:rsidR="001B09F7" w:rsidRPr="00741F7B">
              <w:t>'</w:t>
            </w:r>
            <w:r w:rsidRPr="00741F7B">
              <w:t>204</w:t>
            </w:r>
            <w:r w:rsidR="001B09F7" w:rsidRPr="00741F7B">
              <w:t>'</w:t>
            </w:r>
            <w:r w:rsidRPr="00741F7B">
              <w:t xml:space="preserve">, </w:t>
            </w:r>
            <w:r w:rsidR="001B09F7" w:rsidRPr="00741F7B">
              <w:t>'</w:t>
            </w:r>
            <w:r w:rsidRPr="00741F7B">
              <w:t>250</w:t>
            </w:r>
            <w:r w:rsidR="001B09F7" w:rsidRPr="00741F7B">
              <w:t>'</w:t>
            </w:r>
            <w:r w:rsidRPr="00741F7B">
              <w:t xml:space="preserve">, </w:t>
            </w:r>
            <w:r w:rsidR="001B09F7" w:rsidRPr="00741F7B">
              <w:t>'</w:t>
            </w:r>
            <w:r w:rsidRPr="00741F7B">
              <w:t>260</w:t>
            </w:r>
            <w:r w:rsidR="001B09F7" w:rsidRPr="00741F7B">
              <w:t>'</w:t>
            </w:r>
            <w:r w:rsidRPr="00741F7B">
              <w:t xml:space="preserve">, </w:t>
            </w:r>
            <w:r w:rsidR="001B09F7" w:rsidRPr="00741F7B">
              <w:t>'</w:t>
            </w:r>
            <w:r w:rsidRPr="00741F7B">
              <w:t>261</w:t>
            </w:r>
            <w:r w:rsidR="001B09F7" w:rsidRPr="00741F7B">
              <w:t>'</w:t>
            </w:r>
            <w:r w:rsidRPr="00741F7B">
              <w:t xml:space="preserve">, </w:t>
            </w:r>
            <w:r w:rsidR="001B09F7" w:rsidRPr="00741F7B">
              <w:t>'</w:t>
            </w:r>
            <w:r w:rsidRPr="00741F7B">
              <w:t>262</w:t>
            </w:r>
            <w:r w:rsidR="001B09F7" w:rsidRPr="00741F7B">
              <w:t>'</w:t>
            </w:r>
            <w:r w:rsidR="004C3920" w:rsidRPr="00741F7B">
              <w:t>,</w:t>
            </w:r>
            <w:r w:rsidRPr="00741F7B">
              <w:t xml:space="preserve"> then E392 must not be blank (null)</w:t>
            </w:r>
          </w:p>
        </w:tc>
        <w:tc>
          <w:tcPr>
            <w:tcW w:w="0" w:type="auto"/>
            <w:shd w:val="clear" w:color="auto" w:fill="auto"/>
            <w:vAlign w:val="center"/>
          </w:tcPr>
          <w:p w14:paraId="0C40E53C" w14:textId="77777777" w:rsidR="0005076E" w:rsidRPr="00741F7B" w:rsidRDefault="0005076E" w:rsidP="009E1531">
            <w:r w:rsidRPr="00741F7B">
              <w:t xml:space="preserve">Maximum student contribution code (E392) must be populated where the student is Commonwealth supported for the unit </w:t>
            </w:r>
            <w:r w:rsidR="00EC72A5" w:rsidRPr="00741F7B">
              <w:t>enrolment</w:t>
            </w:r>
          </w:p>
        </w:tc>
        <w:tc>
          <w:tcPr>
            <w:tcW w:w="0" w:type="auto"/>
            <w:shd w:val="clear" w:color="auto" w:fill="auto"/>
            <w:vAlign w:val="center"/>
          </w:tcPr>
          <w:p w14:paraId="30A6EAAA" w14:textId="77777777" w:rsidR="0005076E" w:rsidRPr="00741F7B" w:rsidRDefault="0005076E" w:rsidP="009E1531">
            <w:r w:rsidRPr="00741F7B">
              <w:t>Yes</w:t>
            </w:r>
          </w:p>
        </w:tc>
        <w:tc>
          <w:tcPr>
            <w:tcW w:w="0" w:type="auto"/>
            <w:shd w:val="clear" w:color="auto" w:fill="auto"/>
            <w:vAlign w:val="center"/>
          </w:tcPr>
          <w:p w14:paraId="0E855A9F" w14:textId="77777777" w:rsidR="0005076E" w:rsidRPr="00741F7B" w:rsidRDefault="0005076E" w:rsidP="009E1531">
            <w:r w:rsidRPr="00741F7B">
              <w:t>No</w:t>
            </w:r>
          </w:p>
        </w:tc>
      </w:tr>
      <w:tr w:rsidR="00AD70D7" w:rsidRPr="00DD17CB" w14:paraId="43E57C3C" w14:textId="77777777" w:rsidTr="00FA48DF">
        <w:trPr>
          <w:cantSplit/>
        </w:trPr>
        <w:tc>
          <w:tcPr>
            <w:tcW w:w="0" w:type="auto"/>
            <w:shd w:val="clear" w:color="auto" w:fill="auto"/>
            <w:vAlign w:val="center"/>
          </w:tcPr>
          <w:p w14:paraId="634B6DAD" w14:textId="77777777" w:rsidR="0005076E" w:rsidRPr="00741F7B" w:rsidRDefault="00185BE8" w:rsidP="009E1531">
            <w:r w:rsidRPr="00741F7B">
              <w:t>SV00006</w:t>
            </w:r>
          </w:p>
        </w:tc>
        <w:tc>
          <w:tcPr>
            <w:tcW w:w="0" w:type="auto"/>
            <w:shd w:val="clear" w:color="auto" w:fill="auto"/>
            <w:vAlign w:val="center"/>
          </w:tcPr>
          <w:p w14:paraId="5FBB6D2C" w14:textId="173FE49E" w:rsidR="0005076E" w:rsidRPr="00741F7B" w:rsidRDefault="00237D56" w:rsidP="009E1531">
            <w:r w:rsidRPr="00741F7B">
              <w:t>Unit enrolment</w:t>
            </w:r>
          </w:p>
        </w:tc>
        <w:tc>
          <w:tcPr>
            <w:tcW w:w="2176" w:type="dxa"/>
            <w:shd w:val="clear" w:color="auto" w:fill="auto"/>
            <w:vAlign w:val="center"/>
          </w:tcPr>
          <w:p w14:paraId="34581D55" w14:textId="77777777" w:rsidR="0005076E" w:rsidRPr="00741F7B" w:rsidRDefault="0005076E" w:rsidP="002E3DA2">
            <w:r w:rsidRPr="00741F7B">
              <w:t>Amount Charged (E384)</w:t>
            </w:r>
          </w:p>
        </w:tc>
        <w:tc>
          <w:tcPr>
            <w:tcW w:w="0" w:type="auto"/>
            <w:shd w:val="clear" w:color="auto" w:fill="auto"/>
            <w:vAlign w:val="center"/>
          </w:tcPr>
          <w:p w14:paraId="336A1262" w14:textId="77777777" w:rsidR="0005076E" w:rsidRPr="00741F7B" w:rsidRDefault="00B1648E" w:rsidP="009E1531">
            <w:r w:rsidRPr="00741F7B">
              <w:t xml:space="preserve">If E339 is not blank (null) on the </w:t>
            </w:r>
            <w:r w:rsidR="0005076E" w:rsidRPr="00741F7B">
              <w:t xml:space="preserve">unit enrolment </w:t>
            </w:r>
            <w:r w:rsidRPr="00741F7B">
              <w:t>record</w:t>
            </w:r>
            <w:r w:rsidR="004C3920" w:rsidRPr="00741F7B">
              <w:t>,</w:t>
            </w:r>
            <w:r w:rsidRPr="00741F7B">
              <w:t xml:space="preserve"> </w:t>
            </w:r>
            <w:r w:rsidR="0005076E" w:rsidRPr="00741F7B">
              <w:t xml:space="preserve">then E384 must not be blank </w:t>
            </w:r>
            <w:r w:rsidRPr="00741F7B">
              <w:t>(null) on the unit enrolment record</w:t>
            </w:r>
          </w:p>
        </w:tc>
        <w:tc>
          <w:tcPr>
            <w:tcW w:w="0" w:type="auto"/>
            <w:shd w:val="clear" w:color="auto" w:fill="auto"/>
            <w:vAlign w:val="center"/>
          </w:tcPr>
          <w:p w14:paraId="074FFE8A" w14:textId="77777777" w:rsidR="0005076E" w:rsidRPr="00741F7B" w:rsidRDefault="0005076E" w:rsidP="009E1531">
            <w:r w:rsidRPr="00741F7B">
              <w:t xml:space="preserve">Amount Charged (E384) must be populated </w:t>
            </w:r>
            <w:r w:rsidR="00B1648E" w:rsidRPr="00741F7B">
              <w:t>on the unit enrolment record when the EFTSL (E339) is reported on the unit enrolment record</w:t>
            </w:r>
          </w:p>
        </w:tc>
        <w:tc>
          <w:tcPr>
            <w:tcW w:w="0" w:type="auto"/>
            <w:shd w:val="clear" w:color="auto" w:fill="auto"/>
            <w:vAlign w:val="center"/>
          </w:tcPr>
          <w:p w14:paraId="22E4ABCE" w14:textId="77777777" w:rsidR="0005076E" w:rsidRPr="00741F7B" w:rsidRDefault="0005076E" w:rsidP="009E1531">
            <w:r w:rsidRPr="00741F7B">
              <w:t>Yes</w:t>
            </w:r>
          </w:p>
        </w:tc>
        <w:tc>
          <w:tcPr>
            <w:tcW w:w="0" w:type="auto"/>
            <w:shd w:val="clear" w:color="auto" w:fill="auto"/>
            <w:vAlign w:val="center"/>
          </w:tcPr>
          <w:p w14:paraId="399FD61A" w14:textId="77777777" w:rsidR="0005076E" w:rsidRPr="00741F7B" w:rsidRDefault="0005076E" w:rsidP="009E1531">
            <w:r w:rsidRPr="00741F7B">
              <w:t>No</w:t>
            </w:r>
          </w:p>
        </w:tc>
      </w:tr>
      <w:tr w:rsidR="00AD70D7" w:rsidRPr="00DD17CB" w14:paraId="63F454D8" w14:textId="77777777" w:rsidTr="00FA48DF">
        <w:trPr>
          <w:cantSplit/>
        </w:trPr>
        <w:tc>
          <w:tcPr>
            <w:tcW w:w="0" w:type="auto"/>
            <w:shd w:val="clear" w:color="auto" w:fill="auto"/>
            <w:vAlign w:val="center"/>
          </w:tcPr>
          <w:p w14:paraId="55DBED00" w14:textId="77777777" w:rsidR="00B1648E" w:rsidRPr="00741F7B" w:rsidRDefault="00B1648E" w:rsidP="009E1531">
            <w:r w:rsidRPr="00741F7B">
              <w:t>SV00</w:t>
            </w:r>
            <w:r w:rsidR="00185BE8" w:rsidRPr="00741F7B">
              <w:t>007</w:t>
            </w:r>
          </w:p>
        </w:tc>
        <w:tc>
          <w:tcPr>
            <w:tcW w:w="0" w:type="auto"/>
            <w:shd w:val="clear" w:color="auto" w:fill="auto"/>
            <w:vAlign w:val="center"/>
          </w:tcPr>
          <w:p w14:paraId="712005B8" w14:textId="77777777" w:rsidR="00B1648E" w:rsidRPr="00741F7B" w:rsidRDefault="00B1648E" w:rsidP="009E1531">
            <w:r w:rsidRPr="00741F7B">
              <w:t>AOU Extension</w:t>
            </w:r>
          </w:p>
        </w:tc>
        <w:tc>
          <w:tcPr>
            <w:tcW w:w="2176" w:type="dxa"/>
            <w:shd w:val="clear" w:color="auto" w:fill="auto"/>
            <w:vAlign w:val="center"/>
          </w:tcPr>
          <w:p w14:paraId="7488532F" w14:textId="77777777" w:rsidR="00B1648E" w:rsidRPr="00741F7B" w:rsidRDefault="00B1648E" w:rsidP="002E3DA2">
            <w:r w:rsidRPr="00741F7B">
              <w:t>Amount Charged (E384)</w:t>
            </w:r>
          </w:p>
        </w:tc>
        <w:tc>
          <w:tcPr>
            <w:tcW w:w="0" w:type="auto"/>
            <w:shd w:val="clear" w:color="auto" w:fill="auto"/>
            <w:vAlign w:val="center"/>
          </w:tcPr>
          <w:p w14:paraId="2CEC2F48" w14:textId="77777777" w:rsidR="00B1648E" w:rsidRPr="00741F7B" w:rsidRDefault="00B1648E" w:rsidP="009E1531">
            <w:r w:rsidRPr="00741F7B">
              <w:t>If E339 is not blank (null) on the unit enrolment AOU record</w:t>
            </w:r>
            <w:r w:rsidR="004C3920" w:rsidRPr="00741F7B">
              <w:t>,</w:t>
            </w:r>
            <w:r w:rsidRPr="00741F7B">
              <w:t xml:space="preserve"> then E384 must not be blank (null) on the unit enrolment AOU record</w:t>
            </w:r>
          </w:p>
        </w:tc>
        <w:tc>
          <w:tcPr>
            <w:tcW w:w="0" w:type="auto"/>
            <w:shd w:val="clear" w:color="auto" w:fill="auto"/>
            <w:vAlign w:val="center"/>
          </w:tcPr>
          <w:p w14:paraId="7BDEA4B6" w14:textId="77777777" w:rsidR="00B1648E" w:rsidRPr="00741F7B" w:rsidRDefault="00B1648E" w:rsidP="009E1531">
            <w:r w:rsidRPr="00741F7B">
              <w:t>Amount Charged (E384) must be populated on the unit enrolment AOU record when the EFTSL (E339) is reported on the unit enrolment AOU record</w:t>
            </w:r>
          </w:p>
        </w:tc>
        <w:tc>
          <w:tcPr>
            <w:tcW w:w="0" w:type="auto"/>
            <w:shd w:val="clear" w:color="auto" w:fill="auto"/>
            <w:vAlign w:val="center"/>
          </w:tcPr>
          <w:p w14:paraId="2761C5DE" w14:textId="77777777" w:rsidR="00B1648E" w:rsidRPr="00741F7B" w:rsidRDefault="00B1648E" w:rsidP="009E1531">
            <w:r w:rsidRPr="00741F7B">
              <w:t>Yes</w:t>
            </w:r>
          </w:p>
        </w:tc>
        <w:tc>
          <w:tcPr>
            <w:tcW w:w="0" w:type="auto"/>
            <w:shd w:val="clear" w:color="auto" w:fill="auto"/>
            <w:vAlign w:val="center"/>
          </w:tcPr>
          <w:p w14:paraId="6CF090EA" w14:textId="77777777" w:rsidR="00B1648E" w:rsidRPr="00741F7B" w:rsidRDefault="00B1648E" w:rsidP="009E1531">
            <w:r w:rsidRPr="00741F7B">
              <w:t>No</w:t>
            </w:r>
          </w:p>
        </w:tc>
      </w:tr>
      <w:tr w:rsidR="00AD70D7" w:rsidRPr="00DD17CB" w14:paraId="34C6B497" w14:textId="77777777" w:rsidTr="00FA48DF">
        <w:trPr>
          <w:cantSplit/>
        </w:trPr>
        <w:tc>
          <w:tcPr>
            <w:tcW w:w="0" w:type="auto"/>
            <w:shd w:val="clear" w:color="auto" w:fill="auto"/>
            <w:vAlign w:val="center"/>
          </w:tcPr>
          <w:p w14:paraId="2F67DBC7" w14:textId="77777777" w:rsidR="006F10CF" w:rsidRPr="00741F7B" w:rsidRDefault="00185BE8" w:rsidP="009E1531">
            <w:r w:rsidRPr="00741F7B">
              <w:t>SV00008</w:t>
            </w:r>
          </w:p>
        </w:tc>
        <w:tc>
          <w:tcPr>
            <w:tcW w:w="0" w:type="auto"/>
            <w:shd w:val="clear" w:color="auto" w:fill="auto"/>
            <w:vAlign w:val="center"/>
          </w:tcPr>
          <w:p w14:paraId="3E673E0E" w14:textId="6A87347A" w:rsidR="006F10CF" w:rsidRPr="00741F7B" w:rsidRDefault="00237D56" w:rsidP="009E1531">
            <w:r w:rsidRPr="00741F7B">
              <w:t>Unit enrolment</w:t>
            </w:r>
          </w:p>
        </w:tc>
        <w:tc>
          <w:tcPr>
            <w:tcW w:w="2176" w:type="dxa"/>
            <w:shd w:val="clear" w:color="auto" w:fill="auto"/>
            <w:vAlign w:val="center"/>
          </w:tcPr>
          <w:p w14:paraId="19C473FB" w14:textId="77777777" w:rsidR="006F10CF" w:rsidRPr="00741F7B" w:rsidRDefault="006F10CF" w:rsidP="002E3DA2">
            <w:r w:rsidRPr="00741F7B">
              <w:t>Amount Charged (E384)</w:t>
            </w:r>
          </w:p>
        </w:tc>
        <w:tc>
          <w:tcPr>
            <w:tcW w:w="0" w:type="auto"/>
            <w:shd w:val="clear" w:color="auto" w:fill="auto"/>
            <w:vAlign w:val="center"/>
          </w:tcPr>
          <w:p w14:paraId="20A2364F" w14:textId="77777777" w:rsidR="006F10CF" w:rsidRPr="00741F7B" w:rsidRDefault="006F10CF" w:rsidP="009E1531">
            <w:r w:rsidRPr="00741F7B">
              <w:t>E384 must not be blank (null)</w:t>
            </w:r>
          </w:p>
        </w:tc>
        <w:tc>
          <w:tcPr>
            <w:tcW w:w="0" w:type="auto"/>
            <w:shd w:val="clear" w:color="auto" w:fill="auto"/>
            <w:vAlign w:val="center"/>
          </w:tcPr>
          <w:p w14:paraId="0A0A2B2D" w14:textId="77777777" w:rsidR="006F10CF" w:rsidRPr="00741F7B" w:rsidRDefault="006F10CF" w:rsidP="009E1531">
            <w:r w:rsidRPr="00741F7B">
              <w:t>Amount Charged (E384) must be populated</w:t>
            </w:r>
          </w:p>
        </w:tc>
        <w:tc>
          <w:tcPr>
            <w:tcW w:w="0" w:type="auto"/>
            <w:shd w:val="clear" w:color="auto" w:fill="auto"/>
            <w:vAlign w:val="center"/>
          </w:tcPr>
          <w:p w14:paraId="432712D9" w14:textId="77777777" w:rsidR="006F10CF" w:rsidRPr="00741F7B" w:rsidRDefault="006F10CF" w:rsidP="009E1531">
            <w:r w:rsidRPr="00741F7B">
              <w:t>No</w:t>
            </w:r>
          </w:p>
        </w:tc>
        <w:tc>
          <w:tcPr>
            <w:tcW w:w="0" w:type="auto"/>
            <w:shd w:val="clear" w:color="auto" w:fill="auto"/>
            <w:vAlign w:val="center"/>
          </w:tcPr>
          <w:p w14:paraId="4D0ADCD5" w14:textId="77777777" w:rsidR="006F10CF" w:rsidRPr="00741F7B" w:rsidRDefault="006F10CF" w:rsidP="009E1531">
            <w:r w:rsidRPr="00741F7B">
              <w:t>Yes</w:t>
            </w:r>
          </w:p>
        </w:tc>
      </w:tr>
      <w:tr w:rsidR="00AD70D7" w:rsidRPr="00DD17CB" w14:paraId="7153DD8B" w14:textId="77777777" w:rsidTr="00FA48DF">
        <w:trPr>
          <w:cantSplit/>
        </w:trPr>
        <w:tc>
          <w:tcPr>
            <w:tcW w:w="0" w:type="auto"/>
            <w:shd w:val="clear" w:color="auto" w:fill="auto"/>
            <w:vAlign w:val="center"/>
          </w:tcPr>
          <w:p w14:paraId="460ADD32" w14:textId="77777777" w:rsidR="007703C4" w:rsidRPr="00741F7B" w:rsidRDefault="00185BE8" w:rsidP="009E1531">
            <w:r w:rsidRPr="00741F7B">
              <w:t>SV00009</w:t>
            </w:r>
          </w:p>
        </w:tc>
        <w:tc>
          <w:tcPr>
            <w:tcW w:w="0" w:type="auto"/>
            <w:shd w:val="clear" w:color="auto" w:fill="auto"/>
            <w:vAlign w:val="center"/>
          </w:tcPr>
          <w:p w14:paraId="29D4A6ED" w14:textId="5BA5C341" w:rsidR="007703C4" w:rsidRPr="00741F7B" w:rsidRDefault="00237D56" w:rsidP="009E1531">
            <w:r w:rsidRPr="00741F7B">
              <w:t>Unit enrolment</w:t>
            </w:r>
          </w:p>
        </w:tc>
        <w:tc>
          <w:tcPr>
            <w:tcW w:w="2176" w:type="dxa"/>
            <w:shd w:val="clear" w:color="auto" w:fill="auto"/>
            <w:vAlign w:val="center"/>
          </w:tcPr>
          <w:p w14:paraId="5E148AD1" w14:textId="7541F65A" w:rsidR="007703C4" w:rsidRPr="00741F7B" w:rsidRDefault="001B09F7" w:rsidP="002E3DA2">
            <w:r w:rsidRPr="00741F7B">
              <w:t xml:space="preserve">Amount paid upfront </w:t>
            </w:r>
            <w:r w:rsidR="007703C4" w:rsidRPr="00741F7B">
              <w:t>(E381)</w:t>
            </w:r>
          </w:p>
        </w:tc>
        <w:tc>
          <w:tcPr>
            <w:tcW w:w="0" w:type="auto"/>
            <w:shd w:val="clear" w:color="auto" w:fill="auto"/>
            <w:vAlign w:val="center"/>
          </w:tcPr>
          <w:p w14:paraId="551E6105" w14:textId="77777777" w:rsidR="007703C4" w:rsidRPr="00741F7B" w:rsidRDefault="007703C4" w:rsidP="009E1531">
            <w:r w:rsidRPr="00741F7B">
              <w:t>If E339 is not blank (null) on the unit enrolment record</w:t>
            </w:r>
            <w:r w:rsidR="004C3920" w:rsidRPr="00741F7B">
              <w:t>,</w:t>
            </w:r>
            <w:r w:rsidRPr="00741F7B">
              <w:t xml:space="preserve"> then E381 must not be blank (null) on the unit enrolment record</w:t>
            </w:r>
          </w:p>
        </w:tc>
        <w:tc>
          <w:tcPr>
            <w:tcW w:w="0" w:type="auto"/>
            <w:shd w:val="clear" w:color="auto" w:fill="auto"/>
            <w:vAlign w:val="center"/>
          </w:tcPr>
          <w:p w14:paraId="097CE8A4" w14:textId="2F36FFF5" w:rsidR="007703C4" w:rsidRPr="00741F7B" w:rsidRDefault="001B09F7" w:rsidP="009E1531">
            <w:r w:rsidRPr="00741F7B">
              <w:t xml:space="preserve">Amount paid upfront </w:t>
            </w:r>
            <w:r w:rsidR="007703C4" w:rsidRPr="00741F7B">
              <w:t>(E381) must be populated on the unit enrolment record when the EFTSL (E339) is reported on the unit enrolment record</w:t>
            </w:r>
          </w:p>
        </w:tc>
        <w:tc>
          <w:tcPr>
            <w:tcW w:w="0" w:type="auto"/>
            <w:shd w:val="clear" w:color="auto" w:fill="auto"/>
            <w:vAlign w:val="center"/>
          </w:tcPr>
          <w:p w14:paraId="17F59DAB" w14:textId="77777777" w:rsidR="007703C4" w:rsidRPr="00741F7B" w:rsidRDefault="007703C4" w:rsidP="009E1531">
            <w:r w:rsidRPr="00741F7B">
              <w:t>Yes</w:t>
            </w:r>
          </w:p>
        </w:tc>
        <w:tc>
          <w:tcPr>
            <w:tcW w:w="0" w:type="auto"/>
            <w:shd w:val="clear" w:color="auto" w:fill="auto"/>
            <w:vAlign w:val="center"/>
          </w:tcPr>
          <w:p w14:paraId="44AE648A" w14:textId="77777777" w:rsidR="007703C4" w:rsidRPr="00741F7B" w:rsidRDefault="007703C4" w:rsidP="009E1531">
            <w:r w:rsidRPr="00741F7B">
              <w:t>No</w:t>
            </w:r>
          </w:p>
        </w:tc>
      </w:tr>
      <w:tr w:rsidR="00AD70D7" w:rsidRPr="00DD17CB" w14:paraId="10A6CDEF" w14:textId="77777777" w:rsidTr="00FA48DF">
        <w:trPr>
          <w:cantSplit/>
        </w:trPr>
        <w:tc>
          <w:tcPr>
            <w:tcW w:w="0" w:type="auto"/>
            <w:shd w:val="clear" w:color="auto" w:fill="auto"/>
            <w:vAlign w:val="center"/>
          </w:tcPr>
          <w:p w14:paraId="39670E6A" w14:textId="77777777" w:rsidR="007703C4" w:rsidRPr="00741F7B" w:rsidRDefault="00185BE8" w:rsidP="009E1531">
            <w:r w:rsidRPr="00741F7B">
              <w:t>SV00010</w:t>
            </w:r>
          </w:p>
        </w:tc>
        <w:tc>
          <w:tcPr>
            <w:tcW w:w="0" w:type="auto"/>
            <w:shd w:val="clear" w:color="auto" w:fill="auto"/>
            <w:vAlign w:val="center"/>
          </w:tcPr>
          <w:p w14:paraId="41A0C828" w14:textId="77777777" w:rsidR="007703C4" w:rsidRPr="00741F7B" w:rsidRDefault="007703C4" w:rsidP="009E1531">
            <w:r w:rsidRPr="00741F7B">
              <w:t>AOU Extension</w:t>
            </w:r>
          </w:p>
        </w:tc>
        <w:tc>
          <w:tcPr>
            <w:tcW w:w="2176" w:type="dxa"/>
            <w:shd w:val="clear" w:color="auto" w:fill="auto"/>
            <w:vAlign w:val="center"/>
          </w:tcPr>
          <w:p w14:paraId="502B8397" w14:textId="4539348E" w:rsidR="007703C4" w:rsidRPr="00741F7B" w:rsidRDefault="001B09F7" w:rsidP="002E3DA2">
            <w:r w:rsidRPr="00741F7B">
              <w:t xml:space="preserve">Amount paid upfront </w:t>
            </w:r>
            <w:r w:rsidR="007703C4" w:rsidRPr="00741F7B">
              <w:t>(E381)</w:t>
            </w:r>
          </w:p>
        </w:tc>
        <w:tc>
          <w:tcPr>
            <w:tcW w:w="0" w:type="auto"/>
            <w:shd w:val="clear" w:color="auto" w:fill="auto"/>
            <w:vAlign w:val="center"/>
          </w:tcPr>
          <w:p w14:paraId="306428A0" w14:textId="77777777" w:rsidR="007703C4" w:rsidRPr="00741F7B" w:rsidRDefault="007703C4" w:rsidP="009E1531">
            <w:r w:rsidRPr="00741F7B">
              <w:t>If E339 is not blank (null) on the unit enrolment AOU record</w:t>
            </w:r>
            <w:r w:rsidR="004C3920" w:rsidRPr="00741F7B">
              <w:t>,</w:t>
            </w:r>
            <w:r w:rsidRPr="00741F7B">
              <w:t xml:space="preserve"> then E381 must not be blank (null) on the unit enrolment AOU record</w:t>
            </w:r>
          </w:p>
        </w:tc>
        <w:tc>
          <w:tcPr>
            <w:tcW w:w="0" w:type="auto"/>
            <w:shd w:val="clear" w:color="auto" w:fill="auto"/>
            <w:vAlign w:val="center"/>
          </w:tcPr>
          <w:p w14:paraId="0D7743C4" w14:textId="67D1029D" w:rsidR="007703C4" w:rsidRPr="00741F7B" w:rsidRDefault="001B09F7" w:rsidP="009E1531">
            <w:r w:rsidRPr="00741F7B">
              <w:t xml:space="preserve">Amount paid upfront </w:t>
            </w:r>
            <w:r w:rsidR="007703C4" w:rsidRPr="00741F7B">
              <w:t>(E381) must be populated on the unit enrolment AOU record when the EFTSL (E339) is reported on the unit enrolment AOU record</w:t>
            </w:r>
          </w:p>
        </w:tc>
        <w:tc>
          <w:tcPr>
            <w:tcW w:w="0" w:type="auto"/>
            <w:shd w:val="clear" w:color="auto" w:fill="auto"/>
            <w:vAlign w:val="center"/>
          </w:tcPr>
          <w:p w14:paraId="336F6E2D" w14:textId="77777777" w:rsidR="007703C4" w:rsidRPr="00741F7B" w:rsidRDefault="007703C4" w:rsidP="009E1531">
            <w:r w:rsidRPr="00741F7B">
              <w:t>Yes</w:t>
            </w:r>
          </w:p>
        </w:tc>
        <w:tc>
          <w:tcPr>
            <w:tcW w:w="0" w:type="auto"/>
            <w:shd w:val="clear" w:color="auto" w:fill="auto"/>
            <w:vAlign w:val="center"/>
          </w:tcPr>
          <w:p w14:paraId="54E2821F" w14:textId="77777777" w:rsidR="007703C4" w:rsidRPr="00741F7B" w:rsidRDefault="007703C4" w:rsidP="009E1531">
            <w:r w:rsidRPr="00741F7B">
              <w:t>No</w:t>
            </w:r>
          </w:p>
        </w:tc>
      </w:tr>
      <w:tr w:rsidR="00AD70D7" w:rsidRPr="00DD17CB" w14:paraId="07FEA993" w14:textId="77777777" w:rsidTr="00FA48DF">
        <w:trPr>
          <w:cantSplit/>
        </w:trPr>
        <w:tc>
          <w:tcPr>
            <w:tcW w:w="0" w:type="auto"/>
            <w:shd w:val="clear" w:color="auto" w:fill="auto"/>
            <w:vAlign w:val="center"/>
          </w:tcPr>
          <w:p w14:paraId="6A37082A" w14:textId="77777777" w:rsidR="007703C4" w:rsidRPr="00741F7B" w:rsidRDefault="00185BE8" w:rsidP="009E1531">
            <w:r w:rsidRPr="00741F7B">
              <w:t>SV00011</w:t>
            </w:r>
          </w:p>
        </w:tc>
        <w:tc>
          <w:tcPr>
            <w:tcW w:w="0" w:type="auto"/>
            <w:shd w:val="clear" w:color="auto" w:fill="auto"/>
            <w:vAlign w:val="center"/>
          </w:tcPr>
          <w:p w14:paraId="5C4111E4" w14:textId="241B98CD" w:rsidR="007703C4" w:rsidRPr="00741F7B" w:rsidRDefault="00237D56" w:rsidP="009E1531">
            <w:r w:rsidRPr="00741F7B">
              <w:t>Unit enrolment</w:t>
            </w:r>
          </w:p>
        </w:tc>
        <w:tc>
          <w:tcPr>
            <w:tcW w:w="2176" w:type="dxa"/>
            <w:shd w:val="clear" w:color="auto" w:fill="auto"/>
            <w:vAlign w:val="center"/>
          </w:tcPr>
          <w:p w14:paraId="4758417A" w14:textId="30926E82" w:rsidR="007703C4" w:rsidRPr="00741F7B" w:rsidRDefault="001B09F7" w:rsidP="002E3DA2">
            <w:r w:rsidRPr="00741F7B">
              <w:t xml:space="preserve">Amount paid upfront </w:t>
            </w:r>
            <w:r w:rsidR="007703C4" w:rsidRPr="00741F7B">
              <w:t>(E381)</w:t>
            </w:r>
          </w:p>
        </w:tc>
        <w:tc>
          <w:tcPr>
            <w:tcW w:w="0" w:type="auto"/>
            <w:shd w:val="clear" w:color="auto" w:fill="auto"/>
            <w:vAlign w:val="center"/>
          </w:tcPr>
          <w:p w14:paraId="1FD4C382" w14:textId="77777777" w:rsidR="007703C4" w:rsidRPr="00741F7B" w:rsidRDefault="007703C4" w:rsidP="009E1531">
            <w:r w:rsidRPr="00741F7B">
              <w:t>E381 must not be blank (null)</w:t>
            </w:r>
          </w:p>
        </w:tc>
        <w:tc>
          <w:tcPr>
            <w:tcW w:w="0" w:type="auto"/>
            <w:shd w:val="clear" w:color="auto" w:fill="auto"/>
            <w:vAlign w:val="center"/>
          </w:tcPr>
          <w:p w14:paraId="405D1211" w14:textId="495573A3" w:rsidR="007703C4" w:rsidRPr="00741F7B" w:rsidRDefault="001B09F7" w:rsidP="009E1531">
            <w:r w:rsidRPr="00741F7B">
              <w:t xml:space="preserve">Amount paid upfront </w:t>
            </w:r>
            <w:r w:rsidR="007703C4" w:rsidRPr="00741F7B">
              <w:t>(E381) must be populated</w:t>
            </w:r>
          </w:p>
        </w:tc>
        <w:tc>
          <w:tcPr>
            <w:tcW w:w="0" w:type="auto"/>
            <w:shd w:val="clear" w:color="auto" w:fill="auto"/>
            <w:vAlign w:val="center"/>
          </w:tcPr>
          <w:p w14:paraId="4D8AE6B9" w14:textId="77777777" w:rsidR="007703C4" w:rsidRPr="00741F7B" w:rsidRDefault="007703C4" w:rsidP="009E1531">
            <w:r w:rsidRPr="00741F7B">
              <w:t>No</w:t>
            </w:r>
          </w:p>
        </w:tc>
        <w:tc>
          <w:tcPr>
            <w:tcW w:w="0" w:type="auto"/>
            <w:shd w:val="clear" w:color="auto" w:fill="auto"/>
            <w:vAlign w:val="center"/>
          </w:tcPr>
          <w:p w14:paraId="64C22B29" w14:textId="77777777" w:rsidR="007703C4" w:rsidRPr="00741F7B" w:rsidRDefault="007703C4" w:rsidP="009E1531">
            <w:r w:rsidRPr="00741F7B">
              <w:t>Yes</w:t>
            </w:r>
          </w:p>
        </w:tc>
      </w:tr>
      <w:tr w:rsidR="00AD70D7" w:rsidRPr="00DD17CB" w14:paraId="627899F7" w14:textId="77777777" w:rsidTr="00FA48DF">
        <w:trPr>
          <w:cantSplit/>
        </w:trPr>
        <w:tc>
          <w:tcPr>
            <w:tcW w:w="0" w:type="auto"/>
            <w:shd w:val="clear" w:color="auto" w:fill="auto"/>
            <w:vAlign w:val="center"/>
          </w:tcPr>
          <w:p w14:paraId="4FBC3289" w14:textId="77777777" w:rsidR="0026652D" w:rsidRPr="00741F7B" w:rsidRDefault="00185BE8" w:rsidP="009E1531">
            <w:r w:rsidRPr="00741F7B">
              <w:t>SV00012</w:t>
            </w:r>
          </w:p>
        </w:tc>
        <w:tc>
          <w:tcPr>
            <w:tcW w:w="0" w:type="auto"/>
            <w:shd w:val="clear" w:color="auto" w:fill="auto"/>
            <w:vAlign w:val="center"/>
          </w:tcPr>
          <w:p w14:paraId="01EB8C36" w14:textId="0E50CC38" w:rsidR="0026652D" w:rsidRPr="00741F7B" w:rsidRDefault="00237D56" w:rsidP="009E1531">
            <w:r w:rsidRPr="00741F7B">
              <w:t>Unit enrolment</w:t>
            </w:r>
          </w:p>
        </w:tc>
        <w:tc>
          <w:tcPr>
            <w:tcW w:w="2176" w:type="dxa"/>
            <w:shd w:val="clear" w:color="auto" w:fill="auto"/>
            <w:vAlign w:val="center"/>
          </w:tcPr>
          <w:p w14:paraId="446EB04F" w14:textId="77777777" w:rsidR="0026652D" w:rsidRPr="00741F7B" w:rsidRDefault="0026652D" w:rsidP="002E3DA2">
            <w:r w:rsidRPr="00741F7B">
              <w:t>Loan fee (E529)</w:t>
            </w:r>
          </w:p>
        </w:tc>
        <w:tc>
          <w:tcPr>
            <w:tcW w:w="0" w:type="auto"/>
            <w:shd w:val="clear" w:color="auto" w:fill="auto"/>
            <w:vAlign w:val="center"/>
          </w:tcPr>
          <w:p w14:paraId="656EA57C" w14:textId="77777777" w:rsidR="0026652D" w:rsidRPr="00741F7B" w:rsidRDefault="0026652D" w:rsidP="009E1531">
            <w:r w:rsidRPr="00741F7B">
              <w:t>If E339 is not blank (null) on the unit enrolment record</w:t>
            </w:r>
            <w:r w:rsidR="004C3920" w:rsidRPr="00741F7B">
              <w:t>,</w:t>
            </w:r>
            <w:r w:rsidRPr="00741F7B">
              <w:t xml:space="preserve"> then E529 must not be blank (null) on the unit enrolment record</w:t>
            </w:r>
          </w:p>
        </w:tc>
        <w:tc>
          <w:tcPr>
            <w:tcW w:w="0" w:type="auto"/>
            <w:shd w:val="clear" w:color="auto" w:fill="auto"/>
            <w:vAlign w:val="center"/>
          </w:tcPr>
          <w:p w14:paraId="60CF6E45" w14:textId="77777777" w:rsidR="0026652D" w:rsidRPr="00741F7B" w:rsidRDefault="0026652D" w:rsidP="00D51095">
            <w:r w:rsidRPr="00741F7B">
              <w:t>Loan fee (E529)</w:t>
            </w:r>
            <w:r w:rsidR="00A93154" w:rsidRPr="00741F7B">
              <w:t xml:space="preserve"> </w:t>
            </w:r>
            <w:r w:rsidRPr="00741F7B">
              <w:t>must be populated on the unit enrolment record when the EFTSL (E339) is reported on the unit enrolment record</w:t>
            </w:r>
          </w:p>
        </w:tc>
        <w:tc>
          <w:tcPr>
            <w:tcW w:w="0" w:type="auto"/>
            <w:shd w:val="clear" w:color="auto" w:fill="auto"/>
            <w:vAlign w:val="center"/>
          </w:tcPr>
          <w:p w14:paraId="10C6404F" w14:textId="77777777" w:rsidR="0026652D" w:rsidRPr="00741F7B" w:rsidRDefault="0026652D" w:rsidP="009E1531">
            <w:r w:rsidRPr="00741F7B">
              <w:t>Yes</w:t>
            </w:r>
          </w:p>
        </w:tc>
        <w:tc>
          <w:tcPr>
            <w:tcW w:w="0" w:type="auto"/>
            <w:shd w:val="clear" w:color="auto" w:fill="auto"/>
            <w:vAlign w:val="center"/>
          </w:tcPr>
          <w:p w14:paraId="209DD81D" w14:textId="77777777" w:rsidR="0026652D" w:rsidRPr="00741F7B" w:rsidRDefault="0026652D" w:rsidP="009E1531">
            <w:r w:rsidRPr="00741F7B">
              <w:t>No</w:t>
            </w:r>
          </w:p>
        </w:tc>
      </w:tr>
      <w:tr w:rsidR="00AD70D7" w:rsidRPr="00DD17CB" w14:paraId="2F965513" w14:textId="77777777" w:rsidTr="00FA48DF">
        <w:trPr>
          <w:cantSplit/>
        </w:trPr>
        <w:tc>
          <w:tcPr>
            <w:tcW w:w="0" w:type="auto"/>
            <w:shd w:val="clear" w:color="auto" w:fill="auto"/>
            <w:vAlign w:val="center"/>
          </w:tcPr>
          <w:p w14:paraId="47B772DE" w14:textId="77777777" w:rsidR="0026652D" w:rsidRPr="00741F7B" w:rsidRDefault="00185BE8" w:rsidP="009E1531">
            <w:r w:rsidRPr="00741F7B">
              <w:lastRenderedPageBreak/>
              <w:t>SV00013</w:t>
            </w:r>
          </w:p>
        </w:tc>
        <w:tc>
          <w:tcPr>
            <w:tcW w:w="0" w:type="auto"/>
            <w:shd w:val="clear" w:color="auto" w:fill="auto"/>
            <w:vAlign w:val="center"/>
          </w:tcPr>
          <w:p w14:paraId="63BE9C31" w14:textId="77777777" w:rsidR="0026652D" w:rsidRPr="00741F7B" w:rsidRDefault="0026652D" w:rsidP="009E1531">
            <w:r w:rsidRPr="00741F7B">
              <w:t>AOU Extension</w:t>
            </w:r>
          </w:p>
        </w:tc>
        <w:tc>
          <w:tcPr>
            <w:tcW w:w="2176" w:type="dxa"/>
            <w:shd w:val="clear" w:color="auto" w:fill="auto"/>
            <w:vAlign w:val="center"/>
          </w:tcPr>
          <w:p w14:paraId="227AF312" w14:textId="77777777" w:rsidR="0026652D" w:rsidRPr="00741F7B" w:rsidRDefault="0026652D" w:rsidP="002E3DA2">
            <w:r w:rsidRPr="00741F7B">
              <w:t>Loan fee (E529)</w:t>
            </w:r>
          </w:p>
        </w:tc>
        <w:tc>
          <w:tcPr>
            <w:tcW w:w="0" w:type="auto"/>
            <w:shd w:val="clear" w:color="auto" w:fill="auto"/>
            <w:vAlign w:val="center"/>
          </w:tcPr>
          <w:p w14:paraId="61CBC943" w14:textId="77777777" w:rsidR="0026652D" w:rsidRPr="00741F7B" w:rsidRDefault="0026652D" w:rsidP="009E1531">
            <w:r w:rsidRPr="00741F7B">
              <w:t>If E339 is not blank (null) on the unit enrolment AOU record</w:t>
            </w:r>
            <w:r w:rsidR="004C3920" w:rsidRPr="00741F7B">
              <w:t>,</w:t>
            </w:r>
            <w:r w:rsidRPr="00741F7B">
              <w:t xml:space="preserve"> then E529 must not be blank (null) on the unit enrolment AOU record</w:t>
            </w:r>
          </w:p>
        </w:tc>
        <w:tc>
          <w:tcPr>
            <w:tcW w:w="0" w:type="auto"/>
            <w:shd w:val="clear" w:color="auto" w:fill="auto"/>
            <w:vAlign w:val="center"/>
          </w:tcPr>
          <w:p w14:paraId="61F4F35E" w14:textId="77777777" w:rsidR="0026652D" w:rsidRPr="00741F7B" w:rsidRDefault="0026652D" w:rsidP="009E1531">
            <w:r w:rsidRPr="00741F7B">
              <w:t>Loan fee (E529) must be populated on the unit enrolment AOU record when the EFTSL (E339) is reported on the unit enrolment AOU record</w:t>
            </w:r>
          </w:p>
        </w:tc>
        <w:tc>
          <w:tcPr>
            <w:tcW w:w="0" w:type="auto"/>
            <w:shd w:val="clear" w:color="auto" w:fill="auto"/>
            <w:vAlign w:val="center"/>
          </w:tcPr>
          <w:p w14:paraId="0D2949CC" w14:textId="77777777" w:rsidR="0026652D" w:rsidRPr="00741F7B" w:rsidRDefault="0026652D" w:rsidP="009E1531">
            <w:r w:rsidRPr="00741F7B">
              <w:t>Yes</w:t>
            </w:r>
          </w:p>
        </w:tc>
        <w:tc>
          <w:tcPr>
            <w:tcW w:w="0" w:type="auto"/>
            <w:shd w:val="clear" w:color="auto" w:fill="auto"/>
            <w:vAlign w:val="center"/>
          </w:tcPr>
          <w:p w14:paraId="0400D920" w14:textId="77777777" w:rsidR="0026652D" w:rsidRPr="00741F7B" w:rsidRDefault="0026652D" w:rsidP="009E1531">
            <w:r w:rsidRPr="00741F7B">
              <w:t>No</w:t>
            </w:r>
          </w:p>
        </w:tc>
      </w:tr>
      <w:tr w:rsidR="00AD70D7" w:rsidRPr="00DD17CB" w14:paraId="524D4426" w14:textId="77777777" w:rsidTr="00FA48DF">
        <w:trPr>
          <w:cantSplit/>
        </w:trPr>
        <w:tc>
          <w:tcPr>
            <w:tcW w:w="0" w:type="auto"/>
            <w:shd w:val="clear" w:color="auto" w:fill="auto"/>
            <w:vAlign w:val="center"/>
          </w:tcPr>
          <w:p w14:paraId="354A9970" w14:textId="77777777" w:rsidR="0026652D" w:rsidRPr="00741F7B" w:rsidRDefault="00185BE8" w:rsidP="009E1531">
            <w:r w:rsidRPr="00741F7B">
              <w:t>SV00014</w:t>
            </w:r>
          </w:p>
        </w:tc>
        <w:tc>
          <w:tcPr>
            <w:tcW w:w="0" w:type="auto"/>
            <w:shd w:val="clear" w:color="auto" w:fill="auto"/>
            <w:vAlign w:val="center"/>
          </w:tcPr>
          <w:p w14:paraId="09ED27DF" w14:textId="2C966217" w:rsidR="0026652D" w:rsidRPr="00741F7B" w:rsidRDefault="00237D56" w:rsidP="009E1531">
            <w:r w:rsidRPr="00741F7B">
              <w:t>Unit enrolment</w:t>
            </w:r>
          </w:p>
        </w:tc>
        <w:tc>
          <w:tcPr>
            <w:tcW w:w="2176" w:type="dxa"/>
            <w:shd w:val="clear" w:color="auto" w:fill="auto"/>
            <w:vAlign w:val="center"/>
          </w:tcPr>
          <w:p w14:paraId="6A1F42BE" w14:textId="77777777" w:rsidR="0026652D" w:rsidRPr="00741F7B" w:rsidRDefault="0026652D" w:rsidP="002E3DA2">
            <w:r w:rsidRPr="00741F7B">
              <w:t>Loan fee (E529)</w:t>
            </w:r>
          </w:p>
        </w:tc>
        <w:tc>
          <w:tcPr>
            <w:tcW w:w="0" w:type="auto"/>
            <w:shd w:val="clear" w:color="auto" w:fill="auto"/>
            <w:vAlign w:val="center"/>
          </w:tcPr>
          <w:p w14:paraId="4C505DB9" w14:textId="77777777" w:rsidR="0026652D" w:rsidRPr="00741F7B" w:rsidRDefault="0026652D" w:rsidP="009E1531">
            <w:r w:rsidRPr="00741F7B">
              <w:t>E529 must not be blank (null)</w:t>
            </w:r>
          </w:p>
        </w:tc>
        <w:tc>
          <w:tcPr>
            <w:tcW w:w="0" w:type="auto"/>
            <w:shd w:val="clear" w:color="auto" w:fill="auto"/>
            <w:vAlign w:val="center"/>
          </w:tcPr>
          <w:p w14:paraId="42284EDC" w14:textId="77777777" w:rsidR="0026652D" w:rsidRPr="00741F7B" w:rsidRDefault="0026652D" w:rsidP="009E1531">
            <w:r w:rsidRPr="00741F7B">
              <w:t>Loan fee (E529) must be populated</w:t>
            </w:r>
          </w:p>
        </w:tc>
        <w:tc>
          <w:tcPr>
            <w:tcW w:w="0" w:type="auto"/>
            <w:shd w:val="clear" w:color="auto" w:fill="auto"/>
            <w:vAlign w:val="center"/>
          </w:tcPr>
          <w:p w14:paraId="1F6620CB" w14:textId="77777777" w:rsidR="0026652D" w:rsidRPr="00741F7B" w:rsidRDefault="0026652D" w:rsidP="009E1531">
            <w:r w:rsidRPr="00741F7B">
              <w:t>No</w:t>
            </w:r>
          </w:p>
        </w:tc>
        <w:tc>
          <w:tcPr>
            <w:tcW w:w="0" w:type="auto"/>
            <w:shd w:val="clear" w:color="auto" w:fill="auto"/>
            <w:vAlign w:val="center"/>
          </w:tcPr>
          <w:p w14:paraId="2C04E18A" w14:textId="77777777" w:rsidR="0026652D" w:rsidRPr="00741F7B" w:rsidRDefault="0026652D" w:rsidP="009E1531">
            <w:r w:rsidRPr="00741F7B">
              <w:t>Yes</w:t>
            </w:r>
          </w:p>
        </w:tc>
      </w:tr>
      <w:tr w:rsidR="00AD70D7" w:rsidRPr="00DD17CB" w14:paraId="0934E323" w14:textId="77777777" w:rsidTr="00FA48DF">
        <w:trPr>
          <w:cantSplit/>
        </w:trPr>
        <w:tc>
          <w:tcPr>
            <w:tcW w:w="0" w:type="auto"/>
            <w:shd w:val="clear" w:color="auto" w:fill="auto"/>
            <w:vAlign w:val="center"/>
          </w:tcPr>
          <w:p w14:paraId="793C378C" w14:textId="77777777" w:rsidR="00A93154" w:rsidRPr="00741F7B" w:rsidRDefault="00185BE8" w:rsidP="009E1531">
            <w:r w:rsidRPr="00741F7B">
              <w:t>SV00015</w:t>
            </w:r>
          </w:p>
        </w:tc>
        <w:tc>
          <w:tcPr>
            <w:tcW w:w="0" w:type="auto"/>
            <w:shd w:val="clear" w:color="auto" w:fill="auto"/>
            <w:vAlign w:val="center"/>
          </w:tcPr>
          <w:p w14:paraId="162BFC95" w14:textId="7F9B5604" w:rsidR="00A93154" w:rsidRPr="00741F7B" w:rsidRDefault="00237D56" w:rsidP="009E1531">
            <w:r w:rsidRPr="00741F7B">
              <w:t>Unit enrolment</w:t>
            </w:r>
          </w:p>
        </w:tc>
        <w:tc>
          <w:tcPr>
            <w:tcW w:w="2176" w:type="dxa"/>
            <w:shd w:val="clear" w:color="auto" w:fill="auto"/>
            <w:vAlign w:val="center"/>
          </w:tcPr>
          <w:p w14:paraId="3085AA62" w14:textId="1117F307" w:rsidR="00A93154" w:rsidRPr="00741F7B" w:rsidRDefault="00A93154" w:rsidP="002E3DA2">
            <w:r w:rsidRPr="00741F7B">
              <w:t xml:space="preserve">HELP </w:t>
            </w:r>
            <w:r w:rsidR="001B09F7" w:rsidRPr="00741F7B">
              <w:t xml:space="preserve">loan amount </w:t>
            </w:r>
            <w:r w:rsidRPr="00741F7B">
              <w:t>(E558)</w:t>
            </w:r>
          </w:p>
        </w:tc>
        <w:tc>
          <w:tcPr>
            <w:tcW w:w="0" w:type="auto"/>
            <w:shd w:val="clear" w:color="auto" w:fill="auto"/>
            <w:vAlign w:val="center"/>
          </w:tcPr>
          <w:p w14:paraId="12E64BAB" w14:textId="77777777" w:rsidR="00A93154" w:rsidRPr="00741F7B" w:rsidRDefault="00A93154" w:rsidP="009E1531">
            <w:r w:rsidRPr="00741F7B">
              <w:t>If E339 is not blank (null) on the unit enrolment record</w:t>
            </w:r>
            <w:r w:rsidR="004C3920" w:rsidRPr="00741F7B">
              <w:t>,</w:t>
            </w:r>
            <w:r w:rsidRPr="00741F7B">
              <w:t xml:space="preserve"> then E558 must not be blank (null) on the unit enrolment record</w:t>
            </w:r>
          </w:p>
        </w:tc>
        <w:tc>
          <w:tcPr>
            <w:tcW w:w="0" w:type="auto"/>
            <w:shd w:val="clear" w:color="auto" w:fill="auto"/>
            <w:vAlign w:val="center"/>
          </w:tcPr>
          <w:p w14:paraId="27F19F56" w14:textId="3386F83E" w:rsidR="00A93154" w:rsidRPr="00741F7B" w:rsidRDefault="00A93154" w:rsidP="009E1531">
            <w:r w:rsidRPr="00741F7B">
              <w:t xml:space="preserve">HELP </w:t>
            </w:r>
            <w:r w:rsidR="001B09F7" w:rsidRPr="00741F7B">
              <w:t xml:space="preserve">loan amount </w:t>
            </w:r>
            <w:r w:rsidRPr="00741F7B">
              <w:t>(E558) must be populated on the unit enrolment record when the EFTSL (E339) is reported on the unit enrolment record</w:t>
            </w:r>
          </w:p>
        </w:tc>
        <w:tc>
          <w:tcPr>
            <w:tcW w:w="0" w:type="auto"/>
            <w:shd w:val="clear" w:color="auto" w:fill="auto"/>
            <w:vAlign w:val="center"/>
          </w:tcPr>
          <w:p w14:paraId="7B7A7344" w14:textId="77777777" w:rsidR="00A93154" w:rsidRPr="00741F7B" w:rsidRDefault="00A93154" w:rsidP="009E1531">
            <w:r w:rsidRPr="00741F7B">
              <w:t>Yes</w:t>
            </w:r>
          </w:p>
        </w:tc>
        <w:tc>
          <w:tcPr>
            <w:tcW w:w="0" w:type="auto"/>
            <w:shd w:val="clear" w:color="auto" w:fill="auto"/>
            <w:vAlign w:val="center"/>
          </w:tcPr>
          <w:p w14:paraId="23A4ED6B" w14:textId="77777777" w:rsidR="00A93154" w:rsidRPr="00741F7B" w:rsidRDefault="00A93154" w:rsidP="009E1531">
            <w:r w:rsidRPr="00741F7B">
              <w:t>No</w:t>
            </w:r>
          </w:p>
        </w:tc>
      </w:tr>
      <w:tr w:rsidR="00AD70D7" w:rsidRPr="00DD17CB" w14:paraId="41FE3433" w14:textId="77777777" w:rsidTr="00FA48DF">
        <w:trPr>
          <w:cantSplit/>
        </w:trPr>
        <w:tc>
          <w:tcPr>
            <w:tcW w:w="0" w:type="auto"/>
            <w:shd w:val="clear" w:color="auto" w:fill="auto"/>
            <w:vAlign w:val="center"/>
          </w:tcPr>
          <w:p w14:paraId="4CFA7135" w14:textId="77777777" w:rsidR="00A93154" w:rsidRPr="00741F7B" w:rsidRDefault="00185BE8" w:rsidP="009E1531">
            <w:r w:rsidRPr="00741F7B">
              <w:t>SV00016</w:t>
            </w:r>
          </w:p>
        </w:tc>
        <w:tc>
          <w:tcPr>
            <w:tcW w:w="0" w:type="auto"/>
            <w:shd w:val="clear" w:color="auto" w:fill="auto"/>
            <w:vAlign w:val="center"/>
          </w:tcPr>
          <w:p w14:paraId="3ED5E0A3" w14:textId="77777777" w:rsidR="00A93154" w:rsidRPr="00741F7B" w:rsidRDefault="00A93154" w:rsidP="009E1531">
            <w:r w:rsidRPr="00741F7B">
              <w:t>AOU</w:t>
            </w:r>
          </w:p>
        </w:tc>
        <w:tc>
          <w:tcPr>
            <w:tcW w:w="2176" w:type="dxa"/>
            <w:shd w:val="clear" w:color="auto" w:fill="auto"/>
            <w:vAlign w:val="center"/>
          </w:tcPr>
          <w:p w14:paraId="2E1793A6" w14:textId="5ACB6D45" w:rsidR="00A93154" w:rsidRPr="00741F7B" w:rsidRDefault="00A93154" w:rsidP="002E3DA2">
            <w:r w:rsidRPr="00741F7B">
              <w:t xml:space="preserve">HELP </w:t>
            </w:r>
            <w:r w:rsidR="001B09F7" w:rsidRPr="00741F7B">
              <w:t xml:space="preserve">loan amount </w:t>
            </w:r>
            <w:r w:rsidRPr="00741F7B">
              <w:t>(E558)</w:t>
            </w:r>
          </w:p>
        </w:tc>
        <w:tc>
          <w:tcPr>
            <w:tcW w:w="0" w:type="auto"/>
            <w:shd w:val="clear" w:color="auto" w:fill="auto"/>
            <w:vAlign w:val="center"/>
          </w:tcPr>
          <w:p w14:paraId="59881740" w14:textId="77777777" w:rsidR="00A93154" w:rsidRPr="00741F7B" w:rsidRDefault="00A93154" w:rsidP="009E1531">
            <w:r w:rsidRPr="00741F7B">
              <w:t>If E339 is not blank (null) on the unit enrolment AOU record</w:t>
            </w:r>
            <w:r w:rsidR="004C3920" w:rsidRPr="00741F7B">
              <w:t>,</w:t>
            </w:r>
            <w:r w:rsidRPr="00741F7B">
              <w:t xml:space="preserve"> then E558 must not be blank (null) on the unit enrolment AOU record</w:t>
            </w:r>
          </w:p>
        </w:tc>
        <w:tc>
          <w:tcPr>
            <w:tcW w:w="0" w:type="auto"/>
            <w:shd w:val="clear" w:color="auto" w:fill="auto"/>
            <w:vAlign w:val="center"/>
          </w:tcPr>
          <w:p w14:paraId="54F0EB2F" w14:textId="324EFF8A" w:rsidR="00A93154" w:rsidRPr="00741F7B" w:rsidRDefault="00A93154" w:rsidP="009E1531">
            <w:r w:rsidRPr="00741F7B">
              <w:t xml:space="preserve">HELP </w:t>
            </w:r>
            <w:r w:rsidR="001B09F7" w:rsidRPr="00741F7B">
              <w:t xml:space="preserve">loan amount </w:t>
            </w:r>
            <w:r w:rsidRPr="00741F7B">
              <w:t>(E558) must be populated on the unit enrolment AOU record when the EFTSL (E339) is reported on the unit enrolment AOU record</w:t>
            </w:r>
          </w:p>
        </w:tc>
        <w:tc>
          <w:tcPr>
            <w:tcW w:w="0" w:type="auto"/>
            <w:shd w:val="clear" w:color="auto" w:fill="auto"/>
            <w:vAlign w:val="center"/>
          </w:tcPr>
          <w:p w14:paraId="397B4A5C" w14:textId="77777777" w:rsidR="00A93154" w:rsidRPr="00741F7B" w:rsidRDefault="00A93154" w:rsidP="009E1531">
            <w:r w:rsidRPr="00741F7B">
              <w:t>Yes</w:t>
            </w:r>
          </w:p>
        </w:tc>
        <w:tc>
          <w:tcPr>
            <w:tcW w:w="0" w:type="auto"/>
            <w:shd w:val="clear" w:color="auto" w:fill="auto"/>
            <w:vAlign w:val="center"/>
          </w:tcPr>
          <w:p w14:paraId="49E06E8F" w14:textId="77777777" w:rsidR="00A93154" w:rsidRPr="00741F7B" w:rsidRDefault="00A93154" w:rsidP="009E1531">
            <w:r w:rsidRPr="00741F7B">
              <w:t>No</w:t>
            </w:r>
          </w:p>
        </w:tc>
      </w:tr>
      <w:tr w:rsidR="00AD70D7" w:rsidRPr="00DD17CB" w14:paraId="39257A8B" w14:textId="77777777" w:rsidTr="00FA48DF">
        <w:trPr>
          <w:cantSplit/>
        </w:trPr>
        <w:tc>
          <w:tcPr>
            <w:tcW w:w="0" w:type="auto"/>
            <w:shd w:val="clear" w:color="auto" w:fill="auto"/>
            <w:vAlign w:val="center"/>
          </w:tcPr>
          <w:p w14:paraId="5025509C" w14:textId="77777777" w:rsidR="00A93154" w:rsidRPr="00741F7B" w:rsidRDefault="00185BE8" w:rsidP="009E1531">
            <w:r w:rsidRPr="00741F7B">
              <w:t>SV00017</w:t>
            </w:r>
          </w:p>
        </w:tc>
        <w:tc>
          <w:tcPr>
            <w:tcW w:w="0" w:type="auto"/>
            <w:shd w:val="clear" w:color="auto" w:fill="auto"/>
            <w:vAlign w:val="center"/>
          </w:tcPr>
          <w:p w14:paraId="42924078" w14:textId="7DB134CE" w:rsidR="00A93154" w:rsidRPr="00741F7B" w:rsidRDefault="00237D56" w:rsidP="009E1531">
            <w:r w:rsidRPr="00741F7B">
              <w:t>Unit enrolment</w:t>
            </w:r>
          </w:p>
        </w:tc>
        <w:tc>
          <w:tcPr>
            <w:tcW w:w="2176" w:type="dxa"/>
            <w:shd w:val="clear" w:color="auto" w:fill="auto"/>
            <w:vAlign w:val="center"/>
          </w:tcPr>
          <w:p w14:paraId="7FC02696" w14:textId="7F2FD81D" w:rsidR="00A93154" w:rsidRPr="00741F7B" w:rsidRDefault="00A93154" w:rsidP="002E3DA2">
            <w:r w:rsidRPr="00741F7B">
              <w:t xml:space="preserve">HELP </w:t>
            </w:r>
            <w:r w:rsidR="001B09F7" w:rsidRPr="00741F7B">
              <w:t xml:space="preserve">loan amount </w:t>
            </w:r>
            <w:r w:rsidRPr="00741F7B">
              <w:t>(E558)</w:t>
            </w:r>
          </w:p>
        </w:tc>
        <w:tc>
          <w:tcPr>
            <w:tcW w:w="0" w:type="auto"/>
            <w:shd w:val="clear" w:color="auto" w:fill="auto"/>
            <w:vAlign w:val="center"/>
          </w:tcPr>
          <w:p w14:paraId="09955762" w14:textId="77777777" w:rsidR="00A93154" w:rsidRPr="00741F7B" w:rsidRDefault="00A93154" w:rsidP="009E1531">
            <w:r w:rsidRPr="00741F7B">
              <w:t>E558 must not be blank (null)</w:t>
            </w:r>
          </w:p>
        </w:tc>
        <w:tc>
          <w:tcPr>
            <w:tcW w:w="0" w:type="auto"/>
            <w:shd w:val="clear" w:color="auto" w:fill="auto"/>
            <w:vAlign w:val="center"/>
          </w:tcPr>
          <w:p w14:paraId="41460D10" w14:textId="5B8BA906" w:rsidR="00A93154" w:rsidRPr="00741F7B" w:rsidRDefault="00A93154" w:rsidP="009E1531">
            <w:r w:rsidRPr="00741F7B">
              <w:t xml:space="preserve">HELP </w:t>
            </w:r>
            <w:r w:rsidR="001B09F7" w:rsidRPr="00741F7B">
              <w:t xml:space="preserve">loan amount </w:t>
            </w:r>
            <w:r w:rsidRPr="00741F7B">
              <w:t>(E558) must be populated</w:t>
            </w:r>
          </w:p>
        </w:tc>
        <w:tc>
          <w:tcPr>
            <w:tcW w:w="0" w:type="auto"/>
            <w:shd w:val="clear" w:color="auto" w:fill="auto"/>
            <w:vAlign w:val="center"/>
          </w:tcPr>
          <w:p w14:paraId="376FFD13" w14:textId="77777777" w:rsidR="00A93154" w:rsidRPr="00741F7B" w:rsidRDefault="00A93154" w:rsidP="009E1531">
            <w:r w:rsidRPr="00741F7B">
              <w:t>No</w:t>
            </w:r>
          </w:p>
        </w:tc>
        <w:tc>
          <w:tcPr>
            <w:tcW w:w="0" w:type="auto"/>
            <w:shd w:val="clear" w:color="auto" w:fill="auto"/>
            <w:vAlign w:val="center"/>
          </w:tcPr>
          <w:p w14:paraId="5E4C88B5" w14:textId="77777777" w:rsidR="00A93154" w:rsidRPr="00741F7B" w:rsidRDefault="00A93154" w:rsidP="009E1531">
            <w:r w:rsidRPr="00741F7B">
              <w:t>Yes</w:t>
            </w:r>
          </w:p>
        </w:tc>
      </w:tr>
      <w:tr w:rsidR="00AD70D7" w:rsidRPr="00DD17CB" w14:paraId="3ED1D1F1" w14:textId="77777777" w:rsidTr="00FA48DF">
        <w:trPr>
          <w:cantSplit/>
        </w:trPr>
        <w:tc>
          <w:tcPr>
            <w:tcW w:w="0" w:type="auto"/>
            <w:shd w:val="clear" w:color="auto" w:fill="auto"/>
            <w:vAlign w:val="center"/>
          </w:tcPr>
          <w:p w14:paraId="6DDB0AD3" w14:textId="77777777" w:rsidR="008A2AA7" w:rsidRPr="00741F7B" w:rsidRDefault="008A2AA7" w:rsidP="009E1531">
            <w:r w:rsidRPr="00741F7B">
              <w:t>SV00018</w:t>
            </w:r>
          </w:p>
        </w:tc>
        <w:tc>
          <w:tcPr>
            <w:tcW w:w="0" w:type="auto"/>
            <w:shd w:val="clear" w:color="auto" w:fill="auto"/>
            <w:vAlign w:val="center"/>
          </w:tcPr>
          <w:p w14:paraId="073B22D0" w14:textId="2C46E996" w:rsidR="008A2AA7" w:rsidRPr="00741F7B" w:rsidRDefault="00237D56" w:rsidP="009E1531">
            <w:r w:rsidRPr="00741F7B">
              <w:t>Course admission</w:t>
            </w:r>
          </w:p>
        </w:tc>
        <w:tc>
          <w:tcPr>
            <w:tcW w:w="2176" w:type="dxa"/>
            <w:shd w:val="clear" w:color="auto" w:fill="auto"/>
            <w:vAlign w:val="center"/>
          </w:tcPr>
          <w:p w14:paraId="02B3373E" w14:textId="77777777" w:rsidR="008A2AA7" w:rsidRPr="00741F7B" w:rsidRDefault="008A2AA7" w:rsidP="002E3DA2">
            <w:r w:rsidRPr="00741F7B">
              <w:t>Type of Attendance Code (E330)</w:t>
            </w:r>
          </w:p>
        </w:tc>
        <w:tc>
          <w:tcPr>
            <w:tcW w:w="0" w:type="auto"/>
            <w:shd w:val="clear" w:color="auto" w:fill="auto"/>
            <w:vAlign w:val="center"/>
          </w:tcPr>
          <w:p w14:paraId="305B0969" w14:textId="77777777" w:rsidR="008A2AA7" w:rsidRPr="00741F7B" w:rsidRDefault="008A2AA7" w:rsidP="009E1531">
            <w:r w:rsidRPr="00741F7B">
              <w:t>E330 must not be blank (null)</w:t>
            </w:r>
          </w:p>
        </w:tc>
        <w:tc>
          <w:tcPr>
            <w:tcW w:w="0" w:type="auto"/>
            <w:shd w:val="clear" w:color="auto" w:fill="auto"/>
            <w:vAlign w:val="center"/>
          </w:tcPr>
          <w:p w14:paraId="2F84CA5A" w14:textId="77777777" w:rsidR="008A2AA7" w:rsidRPr="00741F7B" w:rsidRDefault="008A2AA7" w:rsidP="00D51095">
            <w:r w:rsidRPr="00741F7B">
              <w:t>Type of Attendance Code (E330) must be populated</w:t>
            </w:r>
          </w:p>
        </w:tc>
        <w:tc>
          <w:tcPr>
            <w:tcW w:w="0" w:type="auto"/>
            <w:shd w:val="clear" w:color="auto" w:fill="auto"/>
            <w:vAlign w:val="center"/>
          </w:tcPr>
          <w:p w14:paraId="1453BAEF" w14:textId="77777777" w:rsidR="008A2AA7" w:rsidRPr="00741F7B" w:rsidRDefault="008A2AA7" w:rsidP="009E1531">
            <w:r w:rsidRPr="00741F7B">
              <w:t>No</w:t>
            </w:r>
          </w:p>
        </w:tc>
        <w:tc>
          <w:tcPr>
            <w:tcW w:w="0" w:type="auto"/>
            <w:shd w:val="clear" w:color="auto" w:fill="auto"/>
            <w:vAlign w:val="center"/>
          </w:tcPr>
          <w:p w14:paraId="6B372D4D" w14:textId="77777777" w:rsidR="008A2AA7" w:rsidRPr="00741F7B" w:rsidRDefault="008A2AA7" w:rsidP="009E1531">
            <w:r w:rsidRPr="00741F7B">
              <w:t>Yes</w:t>
            </w:r>
          </w:p>
        </w:tc>
      </w:tr>
      <w:tr w:rsidR="00AD70D7" w:rsidRPr="00DD17CB" w14:paraId="5CF6D339" w14:textId="77777777" w:rsidTr="00FA48DF">
        <w:trPr>
          <w:cantSplit/>
        </w:trPr>
        <w:tc>
          <w:tcPr>
            <w:tcW w:w="0" w:type="auto"/>
            <w:shd w:val="clear" w:color="auto" w:fill="auto"/>
            <w:vAlign w:val="center"/>
          </w:tcPr>
          <w:p w14:paraId="126FE4D8" w14:textId="77777777" w:rsidR="008A2AA7" w:rsidRPr="00741F7B" w:rsidRDefault="00185BE8" w:rsidP="009E1531">
            <w:r w:rsidRPr="00741F7B">
              <w:t>SV00019</w:t>
            </w:r>
          </w:p>
        </w:tc>
        <w:tc>
          <w:tcPr>
            <w:tcW w:w="0" w:type="auto"/>
            <w:shd w:val="clear" w:color="auto" w:fill="auto"/>
            <w:vAlign w:val="center"/>
          </w:tcPr>
          <w:p w14:paraId="69AAE139" w14:textId="261C9177" w:rsidR="008A2AA7" w:rsidRPr="00741F7B" w:rsidRDefault="00237D56" w:rsidP="009E1531">
            <w:r w:rsidRPr="00741F7B">
              <w:t>Course admission</w:t>
            </w:r>
          </w:p>
        </w:tc>
        <w:tc>
          <w:tcPr>
            <w:tcW w:w="2176" w:type="dxa"/>
            <w:shd w:val="clear" w:color="auto" w:fill="auto"/>
            <w:vAlign w:val="center"/>
          </w:tcPr>
          <w:p w14:paraId="5B8F2EBB" w14:textId="00F4A8EB" w:rsidR="008A2AA7" w:rsidRPr="00741F7B" w:rsidRDefault="00C837F3" w:rsidP="002E3DA2">
            <w:r w:rsidRPr="00741F7B">
              <w:t>Highest attainment code</w:t>
            </w:r>
            <w:r w:rsidR="008A2AA7" w:rsidRPr="00741F7B">
              <w:t xml:space="preserve"> (E620)</w:t>
            </w:r>
          </w:p>
        </w:tc>
        <w:tc>
          <w:tcPr>
            <w:tcW w:w="0" w:type="auto"/>
            <w:shd w:val="clear" w:color="auto" w:fill="auto"/>
            <w:vAlign w:val="center"/>
          </w:tcPr>
          <w:p w14:paraId="1F00B2C6" w14:textId="5CD1B902" w:rsidR="008A2AA7" w:rsidRPr="00741F7B" w:rsidRDefault="00586DB2" w:rsidP="009E1531">
            <w:r w:rsidRPr="00741F7B">
              <w:t xml:space="preserve">If the </w:t>
            </w:r>
            <w:r w:rsidR="00AD70D7" w:rsidRPr="00741F7B">
              <w:t xml:space="preserve">linked </w:t>
            </w:r>
            <w:r w:rsidR="00C837F3" w:rsidRPr="00741F7B">
              <w:t xml:space="preserve">Course of </w:t>
            </w:r>
            <w:r w:rsidR="00BC1E8C">
              <w:t>S</w:t>
            </w:r>
            <w:r w:rsidR="00C837F3" w:rsidRPr="00741F7B">
              <w:t xml:space="preserve">tudy </w:t>
            </w:r>
            <w:r w:rsidR="00BC1E8C">
              <w:t>C</w:t>
            </w:r>
            <w:r w:rsidR="00C837F3" w:rsidRPr="00741F7B">
              <w:t xml:space="preserve">ommencement </w:t>
            </w:r>
            <w:r w:rsidR="00BC1E8C">
              <w:t>D</w:t>
            </w:r>
            <w:r w:rsidR="00C837F3" w:rsidRPr="00741F7B">
              <w:t>ate</w:t>
            </w:r>
            <w:r w:rsidR="00AD70D7" w:rsidRPr="00741F7B">
              <w:t xml:space="preserve"> (E534)</w:t>
            </w:r>
            <w:r w:rsidRPr="00741F7B">
              <w:t xml:space="preserve"> is on or after 1 January 202</w:t>
            </w:r>
            <w:r w:rsidR="00031FBB" w:rsidRPr="00741F7B">
              <w:t>1</w:t>
            </w:r>
            <w:r w:rsidR="00350655" w:rsidRPr="00741F7B">
              <w:t xml:space="preserve"> and the </w:t>
            </w:r>
            <w:r w:rsidR="001B09F7" w:rsidRPr="00741F7B">
              <w:t xml:space="preserve">Citizen resident code </w:t>
            </w:r>
            <w:r w:rsidR="00350655" w:rsidRPr="00741F7B">
              <w:t xml:space="preserve">(E358) is </w:t>
            </w:r>
            <w:r w:rsidR="001B09F7" w:rsidRPr="00741F7B">
              <w:t>'</w:t>
            </w:r>
            <w:r w:rsidR="00350655" w:rsidRPr="00741F7B">
              <w:t>1</w:t>
            </w:r>
            <w:r w:rsidR="001B09F7" w:rsidRPr="00741F7B">
              <w:t>'</w:t>
            </w:r>
            <w:r w:rsidR="00350655" w:rsidRPr="00741F7B">
              <w:t xml:space="preserve">, </w:t>
            </w:r>
            <w:r w:rsidR="001B09F7" w:rsidRPr="00741F7B">
              <w:t>'</w:t>
            </w:r>
            <w:r w:rsidR="00350655" w:rsidRPr="00741F7B">
              <w:t>2</w:t>
            </w:r>
            <w:r w:rsidR="001B09F7" w:rsidRPr="00741F7B">
              <w:t>'</w:t>
            </w:r>
            <w:r w:rsidR="00350655" w:rsidRPr="00741F7B">
              <w:t xml:space="preserve">, </w:t>
            </w:r>
            <w:r w:rsidR="001B09F7" w:rsidRPr="00741F7B">
              <w:t>'</w:t>
            </w:r>
            <w:r w:rsidR="00350655" w:rsidRPr="00741F7B">
              <w:t>3</w:t>
            </w:r>
            <w:r w:rsidR="001B09F7" w:rsidRPr="00741F7B">
              <w:t>'</w:t>
            </w:r>
            <w:r w:rsidR="00350655" w:rsidRPr="00741F7B">
              <w:t xml:space="preserve"> or </w:t>
            </w:r>
            <w:r w:rsidR="001B09F7" w:rsidRPr="00741F7B">
              <w:t>'</w:t>
            </w:r>
            <w:r w:rsidR="00350655" w:rsidRPr="00741F7B">
              <w:t>8</w:t>
            </w:r>
            <w:r w:rsidR="001B09F7" w:rsidRPr="00741F7B">
              <w:t>'</w:t>
            </w:r>
            <w:r w:rsidR="00350655" w:rsidRPr="00741F7B">
              <w:t xml:space="preserve"> on the Unit of Study Census Date (E489)</w:t>
            </w:r>
            <w:r w:rsidRPr="00741F7B">
              <w:t xml:space="preserve">, then </w:t>
            </w:r>
            <w:r w:rsidR="008A2AA7" w:rsidRPr="00741F7B">
              <w:t>E620 must not be blank (null)</w:t>
            </w:r>
          </w:p>
        </w:tc>
        <w:tc>
          <w:tcPr>
            <w:tcW w:w="0" w:type="auto"/>
            <w:shd w:val="clear" w:color="auto" w:fill="auto"/>
            <w:vAlign w:val="center"/>
          </w:tcPr>
          <w:p w14:paraId="78D70C8D" w14:textId="50ECDAF1" w:rsidR="008A2AA7" w:rsidRPr="00741F7B" w:rsidRDefault="00C837F3" w:rsidP="009E1531">
            <w:r w:rsidRPr="00741F7B">
              <w:t>Highest attainment code</w:t>
            </w:r>
            <w:r w:rsidR="008A2AA7" w:rsidRPr="00741F7B">
              <w:t xml:space="preserve"> (E620) must be populated</w:t>
            </w:r>
          </w:p>
        </w:tc>
        <w:tc>
          <w:tcPr>
            <w:tcW w:w="0" w:type="auto"/>
            <w:shd w:val="clear" w:color="auto" w:fill="auto"/>
            <w:vAlign w:val="center"/>
          </w:tcPr>
          <w:p w14:paraId="6D096705" w14:textId="77777777" w:rsidR="008A2AA7" w:rsidRPr="00741F7B" w:rsidRDefault="008A2AA7" w:rsidP="009E1531">
            <w:r w:rsidRPr="00741F7B">
              <w:t>Yes</w:t>
            </w:r>
          </w:p>
        </w:tc>
        <w:tc>
          <w:tcPr>
            <w:tcW w:w="0" w:type="auto"/>
            <w:shd w:val="clear" w:color="auto" w:fill="auto"/>
            <w:vAlign w:val="center"/>
          </w:tcPr>
          <w:p w14:paraId="1CC216F1" w14:textId="77777777" w:rsidR="008A2AA7" w:rsidRPr="00741F7B" w:rsidRDefault="008A2AA7" w:rsidP="009E1531">
            <w:r w:rsidRPr="00741F7B">
              <w:t>Yes</w:t>
            </w:r>
          </w:p>
        </w:tc>
      </w:tr>
      <w:tr w:rsidR="00AD70D7" w:rsidRPr="00DD17CB" w14:paraId="4AB23B82" w14:textId="77777777" w:rsidTr="00FA48DF">
        <w:trPr>
          <w:cantSplit/>
        </w:trPr>
        <w:tc>
          <w:tcPr>
            <w:tcW w:w="0" w:type="auto"/>
            <w:shd w:val="clear" w:color="auto" w:fill="auto"/>
            <w:vAlign w:val="center"/>
          </w:tcPr>
          <w:p w14:paraId="041209FA" w14:textId="77777777" w:rsidR="008A2AA7" w:rsidRPr="00741F7B" w:rsidRDefault="00185BE8" w:rsidP="009E1531">
            <w:r w:rsidRPr="00741F7B">
              <w:t>SV00020</w:t>
            </w:r>
          </w:p>
        </w:tc>
        <w:tc>
          <w:tcPr>
            <w:tcW w:w="0" w:type="auto"/>
            <w:shd w:val="clear" w:color="auto" w:fill="auto"/>
            <w:vAlign w:val="center"/>
          </w:tcPr>
          <w:p w14:paraId="43156E3F" w14:textId="309F4A48" w:rsidR="008A2AA7" w:rsidRPr="00741F7B" w:rsidRDefault="00237D56" w:rsidP="009E1531">
            <w:r w:rsidRPr="00741F7B">
              <w:t>Course admission</w:t>
            </w:r>
          </w:p>
        </w:tc>
        <w:tc>
          <w:tcPr>
            <w:tcW w:w="2176" w:type="dxa"/>
            <w:shd w:val="clear" w:color="auto" w:fill="auto"/>
            <w:vAlign w:val="center"/>
          </w:tcPr>
          <w:p w14:paraId="28334A18" w14:textId="3BDB4FE6" w:rsidR="008A2AA7" w:rsidRPr="00741F7B" w:rsidRDefault="00C837F3" w:rsidP="002E3DA2">
            <w:r w:rsidRPr="00741F7B">
              <w:t>Study reason code</w:t>
            </w:r>
            <w:r w:rsidR="008A2AA7" w:rsidRPr="00741F7B">
              <w:t xml:space="preserve"> (E575)</w:t>
            </w:r>
          </w:p>
        </w:tc>
        <w:tc>
          <w:tcPr>
            <w:tcW w:w="0" w:type="auto"/>
            <w:shd w:val="clear" w:color="auto" w:fill="auto"/>
            <w:vAlign w:val="center"/>
          </w:tcPr>
          <w:p w14:paraId="52AE4113" w14:textId="77777777" w:rsidR="008A2AA7" w:rsidRPr="00741F7B" w:rsidRDefault="008A2AA7" w:rsidP="009E1531">
            <w:r w:rsidRPr="00741F7B">
              <w:t>E575 must not be blank (null)</w:t>
            </w:r>
          </w:p>
        </w:tc>
        <w:tc>
          <w:tcPr>
            <w:tcW w:w="0" w:type="auto"/>
            <w:shd w:val="clear" w:color="auto" w:fill="auto"/>
            <w:vAlign w:val="center"/>
          </w:tcPr>
          <w:p w14:paraId="02036540" w14:textId="5C3AD853" w:rsidR="008A2AA7" w:rsidRPr="00741F7B" w:rsidRDefault="00C837F3" w:rsidP="009E1531">
            <w:r w:rsidRPr="00741F7B">
              <w:t>Study reason code</w:t>
            </w:r>
            <w:r w:rsidR="008A2AA7" w:rsidRPr="00741F7B">
              <w:t xml:space="preserve"> (E575) must be populated</w:t>
            </w:r>
          </w:p>
        </w:tc>
        <w:tc>
          <w:tcPr>
            <w:tcW w:w="0" w:type="auto"/>
            <w:shd w:val="clear" w:color="auto" w:fill="auto"/>
            <w:vAlign w:val="center"/>
          </w:tcPr>
          <w:p w14:paraId="574FF894" w14:textId="77777777" w:rsidR="008A2AA7" w:rsidRPr="00741F7B" w:rsidRDefault="008A2AA7" w:rsidP="009E1531">
            <w:r w:rsidRPr="00741F7B">
              <w:t>No</w:t>
            </w:r>
          </w:p>
        </w:tc>
        <w:tc>
          <w:tcPr>
            <w:tcW w:w="0" w:type="auto"/>
            <w:shd w:val="clear" w:color="auto" w:fill="auto"/>
            <w:vAlign w:val="center"/>
          </w:tcPr>
          <w:p w14:paraId="320025AD" w14:textId="77777777" w:rsidR="008A2AA7" w:rsidRPr="00741F7B" w:rsidRDefault="008A2AA7" w:rsidP="009E1531">
            <w:r w:rsidRPr="00741F7B">
              <w:t>Yes</w:t>
            </w:r>
          </w:p>
        </w:tc>
      </w:tr>
      <w:tr w:rsidR="00AD70D7" w:rsidRPr="00DD17CB" w14:paraId="42524033" w14:textId="77777777" w:rsidTr="00FA48DF">
        <w:trPr>
          <w:cantSplit/>
        </w:trPr>
        <w:tc>
          <w:tcPr>
            <w:tcW w:w="0" w:type="auto"/>
            <w:shd w:val="clear" w:color="auto" w:fill="auto"/>
            <w:vAlign w:val="center"/>
          </w:tcPr>
          <w:p w14:paraId="32A1C604" w14:textId="77777777" w:rsidR="008A2AA7" w:rsidRPr="00741F7B" w:rsidRDefault="00185BE8" w:rsidP="009E1531">
            <w:r w:rsidRPr="00741F7B">
              <w:t>SV00021</w:t>
            </w:r>
          </w:p>
        </w:tc>
        <w:tc>
          <w:tcPr>
            <w:tcW w:w="0" w:type="auto"/>
            <w:shd w:val="clear" w:color="auto" w:fill="auto"/>
            <w:vAlign w:val="center"/>
          </w:tcPr>
          <w:p w14:paraId="03364E7D" w14:textId="6D336CE8" w:rsidR="008A2AA7" w:rsidRPr="00741F7B" w:rsidRDefault="00237D56" w:rsidP="009E1531">
            <w:r w:rsidRPr="00741F7B">
              <w:t>Course admission</w:t>
            </w:r>
          </w:p>
        </w:tc>
        <w:tc>
          <w:tcPr>
            <w:tcW w:w="2176" w:type="dxa"/>
            <w:shd w:val="clear" w:color="auto" w:fill="auto"/>
            <w:vAlign w:val="center"/>
          </w:tcPr>
          <w:p w14:paraId="556DCC61" w14:textId="65B8A898" w:rsidR="008A2AA7" w:rsidRPr="00741F7B" w:rsidRDefault="001B09F7" w:rsidP="002E3DA2">
            <w:r w:rsidRPr="00741F7B">
              <w:t>Labour force status code</w:t>
            </w:r>
            <w:r w:rsidR="008A2AA7" w:rsidRPr="00741F7B">
              <w:t xml:space="preserve"> (E576)</w:t>
            </w:r>
          </w:p>
        </w:tc>
        <w:tc>
          <w:tcPr>
            <w:tcW w:w="0" w:type="auto"/>
            <w:shd w:val="clear" w:color="auto" w:fill="auto"/>
            <w:vAlign w:val="center"/>
          </w:tcPr>
          <w:p w14:paraId="70467D34" w14:textId="77777777" w:rsidR="008A2AA7" w:rsidRPr="00741F7B" w:rsidRDefault="008A2AA7" w:rsidP="009E1531">
            <w:r w:rsidRPr="00741F7B">
              <w:t>E576 must not be blank (null)</w:t>
            </w:r>
          </w:p>
        </w:tc>
        <w:tc>
          <w:tcPr>
            <w:tcW w:w="0" w:type="auto"/>
            <w:shd w:val="clear" w:color="auto" w:fill="auto"/>
            <w:vAlign w:val="center"/>
          </w:tcPr>
          <w:p w14:paraId="5B3E2E2C" w14:textId="4C0DD14C" w:rsidR="008A2AA7" w:rsidRPr="00741F7B" w:rsidRDefault="001B09F7" w:rsidP="009E1531">
            <w:r w:rsidRPr="00741F7B">
              <w:t>Labour force status code</w:t>
            </w:r>
            <w:r w:rsidR="008A2AA7" w:rsidRPr="00741F7B">
              <w:t xml:space="preserve"> (E576) must be populated</w:t>
            </w:r>
          </w:p>
        </w:tc>
        <w:tc>
          <w:tcPr>
            <w:tcW w:w="0" w:type="auto"/>
            <w:shd w:val="clear" w:color="auto" w:fill="auto"/>
            <w:vAlign w:val="center"/>
          </w:tcPr>
          <w:p w14:paraId="7B7E389B" w14:textId="77777777" w:rsidR="008A2AA7" w:rsidRPr="00741F7B" w:rsidRDefault="008A2AA7" w:rsidP="009E1531">
            <w:r w:rsidRPr="00741F7B">
              <w:t>No</w:t>
            </w:r>
          </w:p>
        </w:tc>
        <w:tc>
          <w:tcPr>
            <w:tcW w:w="0" w:type="auto"/>
            <w:shd w:val="clear" w:color="auto" w:fill="auto"/>
            <w:vAlign w:val="center"/>
          </w:tcPr>
          <w:p w14:paraId="344E7E5B" w14:textId="77777777" w:rsidR="008A2AA7" w:rsidRPr="00741F7B" w:rsidRDefault="008A2AA7" w:rsidP="009E1531">
            <w:r w:rsidRPr="00741F7B">
              <w:t>Yes</w:t>
            </w:r>
          </w:p>
        </w:tc>
      </w:tr>
      <w:tr w:rsidR="00AD70D7" w:rsidRPr="00DD17CB" w14:paraId="3B1E965A" w14:textId="77777777" w:rsidTr="00FA48DF">
        <w:trPr>
          <w:cantSplit/>
        </w:trPr>
        <w:tc>
          <w:tcPr>
            <w:tcW w:w="0" w:type="auto"/>
            <w:shd w:val="clear" w:color="auto" w:fill="auto"/>
            <w:vAlign w:val="center"/>
          </w:tcPr>
          <w:p w14:paraId="6875C7E1" w14:textId="77777777" w:rsidR="008A2AA7" w:rsidRPr="00741F7B" w:rsidRDefault="00185BE8" w:rsidP="009E1531">
            <w:r w:rsidRPr="00741F7B">
              <w:t>SV00022</w:t>
            </w:r>
          </w:p>
        </w:tc>
        <w:tc>
          <w:tcPr>
            <w:tcW w:w="0" w:type="auto"/>
            <w:shd w:val="clear" w:color="auto" w:fill="auto"/>
            <w:vAlign w:val="center"/>
          </w:tcPr>
          <w:p w14:paraId="0981FD66" w14:textId="59D010D3" w:rsidR="008A2AA7" w:rsidRPr="00741F7B" w:rsidRDefault="00237D56" w:rsidP="009E1531">
            <w:r w:rsidRPr="00741F7B">
              <w:t>Course admission</w:t>
            </w:r>
          </w:p>
        </w:tc>
        <w:tc>
          <w:tcPr>
            <w:tcW w:w="2176" w:type="dxa"/>
            <w:shd w:val="clear" w:color="auto" w:fill="auto"/>
            <w:vAlign w:val="center"/>
          </w:tcPr>
          <w:p w14:paraId="5AE2F2CB" w14:textId="77777777" w:rsidR="008A2AA7" w:rsidRPr="00741F7B" w:rsidRDefault="008A2AA7" w:rsidP="002E3DA2">
            <w:r w:rsidRPr="00741F7B">
              <w:t>Australian Tertiary Admission Rank (E632)</w:t>
            </w:r>
          </w:p>
        </w:tc>
        <w:tc>
          <w:tcPr>
            <w:tcW w:w="0" w:type="auto"/>
            <w:shd w:val="clear" w:color="auto" w:fill="auto"/>
            <w:vAlign w:val="center"/>
          </w:tcPr>
          <w:p w14:paraId="4F892D30" w14:textId="3448C64C" w:rsidR="008A2AA7" w:rsidRPr="00741F7B" w:rsidRDefault="008A2AA7" w:rsidP="00AD70D7">
            <w:r w:rsidRPr="00741F7B">
              <w:t>If</w:t>
            </w:r>
            <w:r w:rsidR="00586DB2" w:rsidRPr="00741F7B">
              <w:t xml:space="preserve"> the </w:t>
            </w:r>
            <w:r w:rsidR="00AD70D7" w:rsidRPr="00741F7B">
              <w:t xml:space="preserve">linked </w:t>
            </w:r>
            <w:r w:rsidR="00BC1E8C" w:rsidRPr="00741F7B">
              <w:t xml:space="preserve">Course of </w:t>
            </w:r>
            <w:r w:rsidR="00BC1E8C">
              <w:t>S</w:t>
            </w:r>
            <w:r w:rsidR="00BC1E8C" w:rsidRPr="00741F7B">
              <w:t xml:space="preserve">tudy </w:t>
            </w:r>
            <w:r w:rsidR="00BC1E8C">
              <w:t>C</w:t>
            </w:r>
            <w:r w:rsidR="00BC1E8C" w:rsidRPr="00741F7B">
              <w:t xml:space="preserve">ommencement </w:t>
            </w:r>
            <w:r w:rsidR="00BC1E8C">
              <w:t>D</w:t>
            </w:r>
            <w:r w:rsidR="00BC1E8C" w:rsidRPr="00741F7B">
              <w:t xml:space="preserve">ate </w:t>
            </w:r>
            <w:r w:rsidR="00AD70D7" w:rsidRPr="00741F7B">
              <w:t xml:space="preserve">(E534) </w:t>
            </w:r>
            <w:r w:rsidR="00586DB2" w:rsidRPr="00741F7B">
              <w:t>is on or after 1 January 202</w:t>
            </w:r>
            <w:r w:rsidR="00031FBB" w:rsidRPr="00741F7B">
              <w:t>1</w:t>
            </w:r>
            <w:r w:rsidR="00586DB2" w:rsidRPr="00741F7B">
              <w:t xml:space="preserve"> and</w:t>
            </w:r>
            <w:r w:rsidRPr="00741F7B">
              <w:t xml:space="preserve"> E572 is less than or equal to the year of E534 minus 3 and E310 is </w:t>
            </w:r>
            <w:r w:rsidR="001B09F7" w:rsidRPr="00741F7B">
              <w:t>'</w:t>
            </w:r>
            <w:r w:rsidRPr="00741F7B">
              <w:t>08</w:t>
            </w:r>
            <w:r w:rsidR="001B09F7" w:rsidRPr="00741F7B">
              <w:t>'</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or </w:t>
            </w:r>
            <w:r w:rsidR="001B09F7" w:rsidRPr="00741F7B">
              <w:t>'</w:t>
            </w:r>
            <w:r w:rsidRPr="00741F7B">
              <w:t>41</w:t>
            </w:r>
            <w:r w:rsidR="001B09F7" w:rsidRPr="00741F7B">
              <w:t>'</w:t>
            </w:r>
            <w:r w:rsidRPr="00741F7B">
              <w:t xml:space="preserve"> and E327 is </w:t>
            </w:r>
            <w:r w:rsidR="001B09F7" w:rsidRPr="00741F7B">
              <w:t>'</w:t>
            </w:r>
            <w:r w:rsidRPr="00741F7B">
              <w:t>41</w:t>
            </w:r>
            <w:r w:rsidR="001B09F7" w:rsidRPr="00741F7B">
              <w:t>'</w:t>
            </w:r>
            <w:r w:rsidRPr="00741F7B">
              <w:t xml:space="preserve"> or </w:t>
            </w:r>
            <w:r w:rsidR="001B09F7" w:rsidRPr="00741F7B">
              <w:t>'</w:t>
            </w:r>
            <w:r w:rsidRPr="00741F7B">
              <w:t>42</w:t>
            </w:r>
            <w:r w:rsidR="001B09F7" w:rsidRPr="00741F7B">
              <w:t>'</w:t>
            </w:r>
            <w:r w:rsidRPr="00741F7B">
              <w:t>, then E632 must not be blank</w:t>
            </w:r>
          </w:p>
        </w:tc>
        <w:tc>
          <w:tcPr>
            <w:tcW w:w="0" w:type="auto"/>
            <w:shd w:val="clear" w:color="auto" w:fill="auto"/>
            <w:vAlign w:val="center"/>
          </w:tcPr>
          <w:p w14:paraId="5C97634D" w14:textId="710D493D" w:rsidR="008A2AA7" w:rsidRPr="00741F7B" w:rsidRDefault="008A2AA7" w:rsidP="009E1531">
            <w:r w:rsidRPr="00741F7B">
              <w:t xml:space="preserve">Australian Tertiary Admission Rank (E632) must be populated for recent school levers commencing an undergraduate course who have </w:t>
            </w:r>
            <w:r w:rsidR="003C543F" w:rsidRPr="00741F7B">
              <w:t>an</w:t>
            </w:r>
            <w:r w:rsidRPr="00741F7B">
              <w:t xml:space="preserve"> Australian Tertiary Admission Rank (E632)</w:t>
            </w:r>
          </w:p>
        </w:tc>
        <w:tc>
          <w:tcPr>
            <w:tcW w:w="0" w:type="auto"/>
            <w:shd w:val="clear" w:color="auto" w:fill="auto"/>
            <w:vAlign w:val="center"/>
          </w:tcPr>
          <w:p w14:paraId="36C96B26" w14:textId="77777777" w:rsidR="008A2AA7" w:rsidRPr="00741F7B" w:rsidRDefault="008A2AA7" w:rsidP="009E1531">
            <w:r w:rsidRPr="00741F7B">
              <w:t>Yes</w:t>
            </w:r>
          </w:p>
        </w:tc>
        <w:tc>
          <w:tcPr>
            <w:tcW w:w="0" w:type="auto"/>
            <w:shd w:val="clear" w:color="auto" w:fill="auto"/>
            <w:vAlign w:val="center"/>
          </w:tcPr>
          <w:p w14:paraId="6820530A" w14:textId="77777777" w:rsidR="008A2AA7" w:rsidRPr="00741F7B" w:rsidRDefault="00201EF5" w:rsidP="009E1531">
            <w:r w:rsidRPr="00741F7B">
              <w:t>No</w:t>
            </w:r>
          </w:p>
        </w:tc>
      </w:tr>
      <w:tr w:rsidR="00AD70D7" w:rsidRPr="00DD17CB" w14:paraId="73A6C57C" w14:textId="77777777" w:rsidTr="00FA48DF">
        <w:trPr>
          <w:cantSplit/>
        </w:trPr>
        <w:tc>
          <w:tcPr>
            <w:tcW w:w="0" w:type="auto"/>
            <w:shd w:val="clear" w:color="auto" w:fill="auto"/>
            <w:vAlign w:val="center"/>
          </w:tcPr>
          <w:p w14:paraId="1F7ACDDE" w14:textId="77777777" w:rsidR="008A2AA7" w:rsidRPr="00741F7B" w:rsidRDefault="00185BE8" w:rsidP="009E1531">
            <w:r w:rsidRPr="00741F7B">
              <w:lastRenderedPageBreak/>
              <w:t>SV00023</w:t>
            </w:r>
          </w:p>
        </w:tc>
        <w:tc>
          <w:tcPr>
            <w:tcW w:w="0" w:type="auto"/>
            <w:shd w:val="clear" w:color="auto" w:fill="auto"/>
            <w:vAlign w:val="center"/>
          </w:tcPr>
          <w:p w14:paraId="453888F4" w14:textId="27D8D231" w:rsidR="008A2AA7" w:rsidRPr="00741F7B" w:rsidRDefault="00237D56" w:rsidP="009E1531">
            <w:r w:rsidRPr="00741F7B">
              <w:t>Course admission</w:t>
            </w:r>
          </w:p>
        </w:tc>
        <w:tc>
          <w:tcPr>
            <w:tcW w:w="2176" w:type="dxa"/>
            <w:shd w:val="clear" w:color="auto" w:fill="auto"/>
            <w:vAlign w:val="center"/>
          </w:tcPr>
          <w:p w14:paraId="24EAC12C" w14:textId="65F7430A" w:rsidR="008A2AA7" w:rsidRPr="00741F7B" w:rsidRDefault="001B09F7" w:rsidP="002E3DA2">
            <w:r w:rsidRPr="00741F7B">
              <w:t xml:space="preserve">Selection rank </w:t>
            </w:r>
            <w:r w:rsidR="008A2AA7" w:rsidRPr="00741F7B">
              <w:t>(E605)</w:t>
            </w:r>
          </w:p>
        </w:tc>
        <w:tc>
          <w:tcPr>
            <w:tcW w:w="0" w:type="auto"/>
            <w:shd w:val="clear" w:color="auto" w:fill="auto"/>
            <w:vAlign w:val="center"/>
          </w:tcPr>
          <w:p w14:paraId="5D01883A" w14:textId="0A940BC0" w:rsidR="008A2AA7" w:rsidRPr="00741F7B" w:rsidRDefault="008A2AA7" w:rsidP="009E1531">
            <w:r w:rsidRPr="00741F7B">
              <w:t xml:space="preserve">If </w:t>
            </w:r>
            <w:r w:rsidR="00586DB2" w:rsidRPr="00741F7B">
              <w:t>the</w:t>
            </w:r>
            <w:r w:rsidR="00C837F3" w:rsidRPr="00741F7B">
              <w:t xml:space="preserve"> </w:t>
            </w:r>
            <w:r w:rsidR="00AD70D7" w:rsidRPr="00741F7B">
              <w:t xml:space="preserve">linked </w:t>
            </w:r>
            <w:r w:rsidR="00BC1E8C" w:rsidRPr="00741F7B">
              <w:t xml:space="preserve">Course of </w:t>
            </w:r>
            <w:r w:rsidR="00BC1E8C">
              <w:t>S</w:t>
            </w:r>
            <w:r w:rsidR="00BC1E8C" w:rsidRPr="00741F7B">
              <w:t xml:space="preserve">tudy </w:t>
            </w:r>
            <w:r w:rsidR="00BC1E8C">
              <w:t>C</w:t>
            </w:r>
            <w:r w:rsidR="00BC1E8C" w:rsidRPr="00741F7B">
              <w:t xml:space="preserve">ommencement </w:t>
            </w:r>
            <w:r w:rsidR="00BC1E8C">
              <w:t>D</w:t>
            </w:r>
            <w:r w:rsidR="00BC1E8C" w:rsidRPr="00741F7B">
              <w:t xml:space="preserve">ate </w:t>
            </w:r>
            <w:r w:rsidR="00AD70D7" w:rsidRPr="00741F7B">
              <w:t>(E534)</w:t>
            </w:r>
            <w:r w:rsidR="00586DB2" w:rsidRPr="00741F7B">
              <w:t xml:space="preserve"> is on or after 1 January 202</w:t>
            </w:r>
            <w:r w:rsidR="00031FBB" w:rsidRPr="00741F7B">
              <w:t>1</w:t>
            </w:r>
            <w:r w:rsidR="00586DB2" w:rsidRPr="00741F7B">
              <w:t xml:space="preserve"> and </w:t>
            </w:r>
            <w:r w:rsidRPr="00741F7B">
              <w:t xml:space="preserve">E572 is less than or equal to the year of E534 minus 3 and </w:t>
            </w:r>
            <w:r w:rsidR="007C2D5C" w:rsidRPr="00741F7B">
              <w:t>E310 is</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or </w:t>
            </w:r>
            <w:r w:rsidR="001B09F7" w:rsidRPr="00741F7B">
              <w:t>'</w:t>
            </w:r>
            <w:r w:rsidRPr="00741F7B">
              <w:t>41</w:t>
            </w:r>
            <w:r w:rsidR="001B09F7" w:rsidRPr="00741F7B">
              <w:t>'</w:t>
            </w:r>
            <w:r w:rsidRPr="00741F7B">
              <w:t xml:space="preserve"> and E327 is </w:t>
            </w:r>
            <w:r w:rsidR="001B09F7" w:rsidRPr="00741F7B">
              <w:t>'</w:t>
            </w:r>
            <w:r w:rsidRPr="00741F7B">
              <w:t>41</w:t>
            </w:r>
            <w:r w:rsidR="001B09F7" w:rsidRPr="00741F7B">
              <w:t>'</w:t>
            </w:r>
            <w:r w:rsidRPr="00741F7B">
              <w:t xml:space="preserve"> or </w:t>
            </w:r>
            <w:r w:rsidR="001B09F7" w:rsidRPr="00741F7B">
              <w:t>'</w:t>
            </w:r>
            <w:r w:rsidRPr="00741F7B">
              <w:t>42</w:t>
            </w:r>
            <w:r w:rsidR="001B09F7" w:rsidRPr="00741F7B">
              <w:t>'</w:t>
            </w:r>
            <w:r w:rsidRPr="00741F7B">
              <w:t>, then E605 must not be blank</w:t>
            </w:r>
          </w:p>
        </w:tc>
        <w:tc>
          <w:tcPr>
            <w:tcW w:w="0" w:type="auto"/>
            <w:shd w:val="clear" w:color="auto" w:fill="auto"/>
            <w:vAlign w:val="center"/>
          </w:tcPr>
          <w:p w14:paraId="1ED411B5" w14:textId="05CC7947" w:rsidR="008A2AA7" w:rsidRPr="00741F7B" w:rsidRDefault="001B09F7" w:rsidP="009E1531">
            <w:r w:rsidRPr="00741F7B">
              <w:t xml:space="preserve">Selection rank </w:t>
            </w:r>
            <w:r w:rsidR="008A2AA7" w:rsidRPr="00741F7B">
              <w:t xml:space="preserve">(E605) must be populated for recent school levers commencing an undergraduate course who have </w:t>
            </w:r>
            <w:r w:rsidR="003C543F" w:rsidRPr="00741F7B">
              <w:t>an</w:t>
            </w:r>
            <w:r w:rsidR="008A2AA7" w:rsidRPr="00741F7B">
              <w:t xml:space="preserve"> Australian Tertiary Admission Rank (E632)</w:t>
            </w:r>
            <w:r w:rsidR="008A2AA7" w:rsidRPr="00741F7B">
              <w:rPr>
                <w:rStyle w:val="FootnoteReference"/>
              </w:rPr>
              <w:footnoteReference w:id="2"/>
            </w:r>
          </w:p>
        </w:tc>
        <w:tc>
          <w:tcPr>
            <w:tcW w:w="0" w:type="auto"/>
            <w:shd w:val="clear" w:color="auto" w:fill="auto"/>
            <w:vAlign w:val="center"/>
          </w:tcPr>
          <w:p w14:paraId="48B8112A" w14:textId="77777777" w:rsidR="008A2AA7" w:rsidRPr="00741F7B" w:rsidRDefault="008A2AA7" w:rsidP="009E1531">
            <w:r w:rsidRPr="00741F7B">
              <w:t>Yes</w:t>
            </w:r>
          </w:p>
        </w:tc>
        <w:tc>
          <w:tcPr>
            <w:tcW w:w="0" w:type="auto"/>
            <w:shd w:val="clear" w:color="auto" w:fill="auto"/>
            <w:vAlign w:val="center"/>
          </w:tcPr>
          <w:p w14:paraId="58774BE0" w14:textId="77777777" w:rsidR="008A2AA7" w:rsidRPr="00741F7B" w:rsidRDefault="00201EF5" w:rsidP="009E1531">
            <w:r w:rsidRPr="00741F7B">
              <w:t>No</w:t>
            </w:r>
          </w:p>
        </w:tc>
      </w:tr>
      <w:tr w:rsidR="00AD70D7" w:rsidRPr="00DD17CB" w14:paraId="39DC579B" w14:textId="77777777" w:rsidTr="00FA48DF">
        <w:trPr>
          <w:cantSplit/>
        </w:trPr>
        <w:tc>
          <w:tcPr>
            <w:tcW w:w="0" w:type="auto"/>
            <w:shd w:val="clear" w:color="auto" w:fill="auto"/>
            <w:vAlign w:val="center"/>
          </w:tcPr>
          <w:p w14:paraId="5FF32293" w14:textId="77777777" w:rsidR="008A2AA7" w:rsidRPr="00741F7B" w:rsidRDefault="008A2AA7" w:rsidP="009E1531">
            <w:r w:rsidRPr="00741F7B">
              <w:t>SV000</w:t>
            </w:r>
            <w:r w:rsidR="00185BE8" w:rsidRPr="00741F7B">
              <w:t>24</w:t>
            </w:r>
          </w:p>
        </w:tc>
        <w:tc>
          <w:tcPr>
            <w:tcW w:w="0" w:type="auto"/>
            <w:shd w:val="clear" w:color="auto" w:fill="auto"/>
            <w:vAlign w:val="center"/>
          </w:tcPr>
          <w:p w14:paraId="0D825D69" w14:textId="796D06BE" w:rsidR="008A2AA7" w:rsidRPr="00741F7B" w:rsidRDefault="00237D56" w:rsidP="009E1531">
            <w:r w:rsidRPr="00741F7B">
              <w:t>Course admission</w:t>
            </w:r>
          </w:p>
        </w:tc>
        <w:tc>
          <w:tcPr>
            <w:tcW w:w="2176" w:type="dxa"/>
            <w:shd w:val="clear" w:color="auto" w:fill="auto"/>
            <w:vAlign w:val="center"/>
          </w:tcPr>
          <w:p w14:paraId="5D465039" w14:textId="77777777" w:rsidR="008A2AA7" w:rsidRPr="00741F7B" w:rsidRDefault="008A2AA7" w:rsidP="002E3DA2">
            <w:r w:rsidRPr="00741F7B">
              <w:t>Type of Attendance Code (E330)</w:t>
            </w:r>
          </w:p>
        </w:tc>
        <w:tc>
          <w:tcPr>
            <w:tcW w:w="0" w:type="auto"/>
            <w:shd w:val="clear" w:color="auto" w:fill="auto"/>
            <w:vAlign w:val="center"/>
          </w:tcPr>
          <w:p w14:paraId="6D8074B2" w14:textId="69D9E4EE" w:rsidR="008A2AA7" w:rsidRPr="00741F7B" w:rsidRDefault="008A2AA7" w:rsidP="009E1531">
            <w:pPr>
              <w:rPr>
                <w:i/>
              </w:rPr>
            </w:pPr>
            <w:r w:rsidRPr="00741F7B">
              <w:t xml:space="preserve">If E310 is </w:t>
            </w:r>
            <w:r w:rsidR="001B09F7" w:rsidRPr="00741F7B">
              <w:t>'</w:t>
            </w:r>
            <w:r w:rsidRPr="00741F7B">
              <w:t>02</w:t>
            </w:r>
            <w:r w:rsidR="001B09F7" w:rsidRPr="00741F7B">
              <w:t>'</w:t>
            </w:r>
            <w:r w:rsidRPr="00741F7B">
              <w:t xml:space="preserve"> or </w:t>
            </w:r>
            <w:r w:rsidR="001B09F7" w:rsidRPr="00741F7B">
              <w:t>'</w:t>
            </w:r>
            <w:r w:rsidRPr="00741F7B">
              <w:t>03</w:t>
            </w:r>
            <w:r w:rsidR="001B09F7" w:rsidRPr="00741F7B">
              <w:t>'</w:t>
            </w:r>
            <w:r w:rsidRPr="00741F7B">
              <w:t>, then E330 must not be blank (null)</w:t>
            </w:r>
          </w:p>
        </w:tc>
        <w:tc>
          <w:tcPr>
            <w:tcW w:w="0" w:type="auto"/>
            <w:shd w:val="clear" w:color="auto" w:fill="auto"/>
            <w:vAlign w:val="center"/>
          </w:tcPr>
          <w:p w14:paraId="7409B045" w14:textId="77777777" w:rsidR="008A2AA7" w:rsidRPr="00741F7B" w:rsidRDefault="008A2AA7" w:rsidP="009E1531">
            <w:r w:rsidRPr="00741F7B">
              <w:t>Type of Attendance Code (E330) must be populated when the admission is for a higher degree by research course</w:t>
            </w:r>
          </w:p>
        </w:tc>
        <w:tc>
          <w:tcPr>
            <w:tcW w:w="0" w:type="auto"/>
            <w:shd w:val="clear" w:color="auto" w:fill="auto"/>
            <w:vAlign w:val="center"/>
          </w:tcPr>
          <w:p w14:paraId="32BC3E94" w14:textId="77777777" w:rsidR="008A2AA7" w:rsidRPr="00741F7B" w:rsidRDefault="008A2AA7" w:rsidP="009E1531">
            <w:r w:rsidRPr="00741F7B">
              <w:t>Yes</w:t>
            </w:r>
          </w:p>
        </w:tc>
        <w:tc>
          <w:tcPr>
            <w:tcW w:w="0" w:type="auto"/>
            <w:shd w:val="clear" w:color="auto" w:fill="auto"/>
            <w:vAlign w:val="center"/>
          </w:tcPr>
          <w:p w14:paraId="7AB982D0" w14:textId="77777777" w:rsidR="008A2AA7" w:rsidRPr="00741F7B" w:rsidRDefault="008A2AA7" w:rsidP="009E1531">
            <w:r w:rsidRPr="00741F7B">
              <w:t>No</w:t>
            </w:r>
          </w:p>
        </w:tc>
      </w:tr>
      <w:tr w:rsidR="00AD70D7" w:rsidRPr="00DD17CB" w14:paraId="7E31D6BE" w14:textId="77777777" w:rsidTr="00FA48DF">
        <w:trPr>
          <w:cantSplit/>
        </w:trPr>
        <w:tc>
          <w:tcPr>
            <w:tcW w:w="0" w:type="auto"/>
            <w:shd w:val="clear" w:color="auto" w:fill="auto"/>
            <w:vAlign w:val="center"/>
          </w:tcPr>
          <w:p w14:paraId="55199A77" w14:textId="77777777" w:rsidR="008A2AA7" w:rsidRPr="00741F7B" w:rsidRDefault="00185BE8" w:rsidP="009E1531">
            <w:r w:rsidRPr="00741F7B">
              <w:t>SV00025</w:t>
            </w:r>
          </w:p>
        </w:tc>
        <w:tc>
          <w:tcPr>
            <w:tcW w:w="0" w:type="auto"/>
            <w:shd w:val="clear" w:color="auto" w:fill="auto"/>
            <w:vAlign w:val="center"/>
          </w:tcPr>
          <w:p w14:paraId="5247BA2B" w14:textId="6B66F8F5" w:rsidR="008A2AA7" w:rsidRPr="00741F7B" w:rsidRDefault="00237D56" w:rsidP="009E1531">
            <w:r w:rsidRPr="00741F7B">
              <w:t>Course admission</w:t>
            </w:r>
          </w:p>
        </w:tc>
        <w:tc>
          <w:tcPr>
            <w:tcW w:w="2176" w:type="dxa"/>
            <w:shd w:val="clear" w:color="auto" w:fill="auto"/>
            <w:vAlign w:val="center"/>
          </w:tcPr>
          <w:p w14:paraId="24BDF5E4" w14:textId="77777777" w:rsidR="008A2AA7" w:rsidRPr="00741F7B" w:rsidRDefault="008A2AA7" w:rsidP="002E3DA2">
            <w:r w:rsidRPr="00741F7B">
              <w:t>HDR Primary Field of Research (E594)</w:t>
            </w:r>
          </w:p>
        </w:tc>
        <w:tc>
          <w:tcPr>
            <w:tcW w:w="0" w:type="auto"/>
            <w:shd w:val="clear" w:color="auto" w:fill="auto"/>
            <w:vAlign w:val="center"/>
          </w:tcPr>
          <w:p w14:paraId="268EDF61" w14:textId="66204FC5" w:rsidR="008A2AA7" w:rsidRPr="00741F7B" w:rsidRDefault="008A2AA7" w:rsidP="009E1531">
            <w:pPr>
              <w:rPr>
                <w:i/>
              </w:rPr>
            </w:pPr>
            <w:r w:rsidRPr="00741F7B">
              <w:t xml:space="preserve">If </w:t>
            </w:r>
            <w:r w:rsidR="0028189F" w:rsidRPr="00741F7B">
              <w:t>the Unit of Study Census Date (E489) is on or after 1 January 202</w:t>
            </w:r>
            <w:r w:rsidR="00031FBB" w:rsidRPr="00741F7B">
              <w:t>1</w:t>
            </w:r>
            <w:r w:rsidR="0028189F" w:rsidRPr="00741F7B">
              <w:t xml:space="preserve"> and </w:t>
            </w:r>
            <w:r w:rsidRPr="00741F7B">
              <w:t xml:space="preserve">E310 is </w:t>
            </w:r>
            <w:r w:rsidR="001B09F7" w:rsidRPr="00741F7B">
              <w:t>'</w:t>
            </w:r>
            <w:r w:rsidRPr="00741F7B">
              <w:t>02</w:t>
            </w:r>
            <w:r w:rsidR="001B09F7" w:rsidRPr="00741F7B">
              <w:t>'</w:t>
            </w:r>
            <w:r w:rsidRPr="00741F7B">
              <w:t xml:space="preserve"> or </w:t>
            </w:r>
            <w:r w:rsidR="001B09F7" w:rsidRPr="00741F7B">
              <w:t>'</w:t>
            </w:r>
            <w:r w:rsidRPr="00741F7B">
              <w:t>03</w:t>
            </w:r>
            <w:r w:rsidR="001B09F7" w:rsidRPr="00741F7B">
              <w:t>'</w:t>
            </w:r>
            <w:r w:rsidRPr="00741F7B">
              <w:t>, then E594 must not be blank (null)</w:t>
            </w:r>
          </w:p>
        </w:tc>
        <w:tc>
          <w:tcPr>
            <w:tcW w:w="0" w:type="auto"/>
            <w:shd w:val="clear" w:color="auto" w:fill="auto"/>
            <w:vAlign w:val="center"/>
          </w:tcPr>
          <w:p w14:paraId="521C64E1" w14:textId="77777777" w:rsidR="008A2AA7" w:rsidRPr="00741F7B" w:rsidRDefault="008A2AA7" w:rsidP="009E1531">
            <w:r w:rsidRPr="00741F7B">
              <w:t>Type of HDR Primary Field of Research (E594) must be populated when the admission is for a higher degree by research course</w:t>
            </w:r>
          </w:p>
        </w:tc>
        <w:tc>
          <w:tcPr>
            <w:tcW w:w="0" w:type="auto"/>
            <w:shd w:val="clear" w:color="auto" w:fill="auto"/>
            <w:vAlign w:val="center"/>
          </w:tcPr>
          <w:p w14:paraId="2656E102" w14:textId="77777777" w:rsidR="008A2AA7" w:rsidRPr="00741F7B" w:rsidRDefault="008A2AA7" w:rsidP="009E1531">
            <w:r w:rsidRPr="00741F7B">
              <w:t>Yes</w:t>
            </w:r>
          </w:p>
        </w:tc>
        <w:tc>
          <w:tcPr>
            <w:tcW w:w="0" w:type="auto"/>
            <w:shd w:val="clear" w:color="auto" w:fill="auto"/>
            <w:vAlign w:val="center"/>
          </w:tcPr>
          <w:p w14:paraId="6E02D853" w14:textId="77777777" w:rsidR="008A2AA7" w:rsidRPr="00741F7B" w:rsidRDefault="008A2AA7" w:rsidP="009E1531">
            <w:r w:rsidRPr="00741F7B">
              <w:t>No</w:t>
            </w:r>
          </w:p>
        </w:tc>
      </w:tr>
      <w:tr w:rsidR="00AD70D7" w:rsidRPr="00DD17CB" w14:paraId="51EE5B30" w14:textId="77777777" w:rsidTr="00FA48DF">
        <w:trPr>
          <w:cantSplit/>
        </w:trPr>
        <w:tc>
          <w:tcPr>
            <w:tcW w:w="0" w:type="auto"/>
            <w:shd w:val="clear" w:color="auto" w:fill="auto"/>
            <w:vAlign w:val="center"/>
          </w:tcPr>
          <w:p w14:paraId="59083B1F" w14:textId="77777777" w:rsidR="008A2AA7" w:rsidRPr="00741F7B" w:rsidRDefault="00185BE8" w:rsidP="009E1531">
            <w:r w:rsidRPr="00741F7B">
              <w:t>SV00026</w:t>
            </w:r>
          </w:p>
        </w:tc>
        <w:tc>
          <w:tcPr>
            <w:tcW w:w="0" w:type="auto"/>
            <w:shd w:val="clear" w:color="auto" w:fill="auto"/>
            <w:vAlign w:val="center"/>
          </w:tcPr>
          <w:p w14:paraId="2BD0F718" w14:textId="39345025" w:rsidR="008A2AA7" w:rsidRPr="00741F7B" w:rsidRDefault="00237D56" w:rsidP="009E1531">
            <w:r w:rsidRPr="00741F7B">
              <w:t>Course admission</w:t>
            </w:r>
          </w:p>
        </w:tc>
        <w:tc>
          <w:tcPr>
            <w:tcW w:w="2176" w:type="dxa"/>
            <w:shd w:val="clear" w:color="auto" w:fill="auto"/>
            <w:vAlign w:val="center"/>
          </w:tcPr>
          <w:p w14:paraId="0AA41D9A" w14:textId="3F789943" w:rsidR="008A2AA7" w:rsidRPr="00741F7B" w:rsidRDefault="00C837F3" w:rsidP="002E3DA2">
            <w:r w:rsidRPr="00741F7B">
              <w:t>Basis for admission code</w:t>
            </w:r>
            <w:r w:rsidR="008A2AA7" w:rsidRPr="00741F7B">
              <w:t xml:space="preserve"> (E327)</w:t>
            </w:r>
          </w:p>
        </w:tc>
        <w:tc>
          <w:tcPr>
            <w:tcW w:w="0" w:type="auto"/>
            <w:shd w:val="clear" w:color="auto" w:fill="auto"/>
            <w:vAlign w:val="center"/>
          </w:tcPr>
          <w:p w14:paraId="5510542B" w14:textId="77777777" w:rsidR="008A2AA7" w:rsidRPr="00741F7B" w:rsidRDefault="008A2AA7" w:rsidP="009E1531">
            <w:r w:rsidRPr="00741F7B">
              <w:t>E327 must not be blank (null)</w:t>
            </w:r>
          </w:p>
        </w:tc>
        <w:tc>
          <w:tcPr>
            <w:tcW w:w="0" w:type="auto"/>
            <w:shd w:val="clear" w:color="auto" w:fill="auto"/>
            <w:vAlign w:val="center"/>
          </w:tcPr>
          <w:p w14:paraId="6E79CA70" w14:textId="5D940EE0" w:rsidR="008A2AA7" w:rsidRPr="00741F7B" w:rsidRDefault="00C837F3" w:rsidP="009E1531">
            <w:r w:rsidRPr="00741F7B">
              <w:t>Basis for admission code</w:t>
            </w:r>
            <w:r w:rsidR="008A2AA7" w:rsidRPr="00741F7B">
              <w:t xml:space="preserve"> (E327) must be populated</w:t>
            </w:r>
          </w:p>
        </w:tc>
        <w:tc>
          <w:tcPr>
            <w:tcW w:w="0" w:type="auto"/>
            <w:shd w:val="clear" w:color="auto" w:fill="auto"/>
            <w:vAlign w:val="center"/>
          </w:tcPr>
          <w:p w14:paraId="51581C34" w14:textId="77777777" w:rsidR="008A2AA7" w:rsidRPr="00741F7B" w:rsidRDefault="008A2AA7" w:rsidP="009E1531">
            <w:r w:rsidRPr="00741F7B">
              <w:t>Yes</w:t>
            </w:r>
          </w:p>
        </w:tc>
        <w:tc>
          <w:tcPr>
            <w:tcW w:w="0" w:type="auto"/>
            <w:shd w:val="clear" w:color="auto" w:fill="auto"/>
            <w:vAlign w:val="center"/>
          </w:tcPr>
          <w:p w14:paraId="3C3ED7EC" w14:textId="77777777" w:rsidR="008A2AA7" w:rsidRPr="00741F7B" w:rsidRDefault="008A2AA7" w:rsidP="009E1531">
            <w:r w:rsidRPr="00741F7B">
              <w:t>Yes</w:t>
            </w:r>
          </w:p>
        </w:tc>
      </w:tr>
      <w:tr w:rsidR="00AD70D7" w:rsidRPr="00DD17CB" w14:paraId="7E6EF59F" w14:textId="77777777" w:rsidTr="00FA48DF">
        <w:trPr>
          <w:cantSplit/>
        </w:trPr>
        <w:tc>
          <w:tcPr>
            <w:tcW w:w="0" w:type="auto"/>
            <w:shd w:val="clear" w:color="auto" w:fill="auto"/>
            <w:vAlign w:val="center"/>
          </w:tcPr>
          <w:p w14:paraId="402D3434" w14:textId="77777777" w:rsidR="008A2AA7" w:rsidRPr="00741F7B" w:rsidRDefault="00185BE8" w:rsidP="009E1531">
            <w:r w:rsidRPr="00741F7B">
              <w:t>SV00027</w:t>
            </w:r>
          </w:p>
        </w:tc>
        <w:tc>
          <w:tcPr>
            <w:tcW w:w="0" w:type="auto"/>
            <w:shd w:val="clear" w:color="auto" w:fill="auto"/>
            <w:vAlign w:val="center"/>
          </w:tcPr>
          <w:p w14:paraId="21387AB8" w14:textId="77777777" w:rsidR="008A2AA7" w:rsidRPr="00741F7B" w:rsidRDefault="008A2AA7" w:rsidP="009E1531">
            <w:r w:rsidRPr="00741F7B">
              <w:t>Student</w:t>
            </w:r>
          </w:p>
        </w:tc>
        <w:tc>
          <w:tcPr>
            <w:tcW w:w="2176" w:type="dxa"/>
            <w:shd w:val="clear" w:color="auto" w:fill="auto"/>
            <w:vAlign w:val="center"/>
          </w:tcPr>
          <w:p w14:paraId="0EC8B7CB" w14:textId="15E8781E" w:rsidR="008A2AA7" w:rsidRPr="00741F7B" w:rsidRDefault="00AA6A28" w:rsidP="002E3DA2">
            <w:r w:rsidRPr="00741F7B">
              <w:t xml:space="preserve">Gender code </w:t>
            </w:r>
            <w:r w:rsidR="008A2AA7" w:rsidRPr="00741F7B">
              <w:t>(E315)</w:t>
            </w:r>
          </w:p>
        </w:tc>
        <w:tc>
          <w:tcPr>
            <w:tcW w:w="0" w:type="auto"/>
            <w:shd w:val="clear" w:color="auto" w:fill="auto"/>
            <w:vAlign w:val="center"/>
          </w:tcPr>
          <w:p w14:paraId="453F9D25" w14:textId="77777777" w:rsidR="008A2AA7" w:rsidRPr="00741F7B" w:rsidRDefault="008A2AA7" w:rsidP="009E1531">
            <w:r w:rsidRPr="00741F7B">
              <w:t>E315 must not be blank (null)</w:t>
            </w:r>
          </w:p>
        </w:tc>
        <w:tc>
          <w:tcPr>
            <w:tcW w:w="0" w:type="auto"/>
            <w:shd w:val="clear" w:color="auto" w:fill="auto"/>
            <w:vAlign w:val="center"/>
          </w:tcPr>
          <w:p w14:paraId="347C6956" w14:textId="5CFDF2DA" w:rsidR="008A2AA7" w:rsidRPr="00741F7B" w:rsidRDefault="00AA6A28" w:rsidP="009E1531">
            <w:r w:rsidRPr="00741F7B">
              <w:t xml:space="preserve">Gender code </w:t>
            </w:r>
            <w:r w:rsidR="008A2AA7" w:rsidRPr="00741F7B">
              <w:t>(E315) must be populated</w:t>
            </w:r>
          </w:p>
        </w:tc>
        <w:tc>
          <w:tcPr>
            <w:tcW w:w="0" w:type="auto"/>
            <w:shd w:val="clear" w:color="auto" w:fill="auto"/>
            <w:vAlign w:val="center"/>
          </w:tcPr>
          <w:p w14:paraId="23E1DA5E" w14:textId="77777777" w:rsidR="008A2AA7" w:rsidRPr="00741F7B" w:rsidRDefault="008A2AA7" w:rsidP="009E1531">
            <w:r w:rsidRPr="00741F7B">
              <w:t>Yes</w:t>
            </w:r>
          </w:p>
        </w:tc>
        <w:tc>
          <w:tcPr>
            <w:tcW w:w="0" w:type="auto"/>
            <w:shd w:val="clear" w:color="auto" w:fill="auto"/>
            <w:vAlign w:val="center"/>
          </w:tcPr>
          <w:p w14:paraId="2A82FE9F" w14:textId="77777777" w:rsidR="008A2AA7" w:rsidRPr="00741F7B" w:rsidRDefault="008A2AA7" w:rsidP="009E1531">
            <w:r w:rsidRPr="00741F7B">
              <w:t>Yes</w:t>
            </w:r>
          </w:p>
        </w:tc>
      </w:tr>
      <w:tr w:rsidR="00AD70D7" w:rsidRPr="00DD17CB" w14:paraId="65A92B40" w14:textId="77777777" w:rsidTr="00FA48DF">
        <w:trPr>
          <w:cantSplit/>
        </w:trPr>
        <w:tc>
          <w:tcPr>
            <w:tcW w:w="0" w:type="auto"/>
            <w:shd w:val="clear" w:color="auto" w:fill="auto"/>
            <w:vAlign w:val="center"/>
          </w:tcPr>
          <w:p w14:paraId="01D1C921" w14:textId="77777777" w:rsidR="008A2AA7" w:rsidRPr="00741F7B" w:rsidRDefault="00185BE8" w:rsidP="009E1531">
            <w:r w:rsidRPr="00741F7B">
              <w:t>SV00028</w:t>
            </w:r>
          </w:p>
        </w:tc>
        <w:tc>
          <w:tcPr>
            <w:tcW w:w="0" w:type="auto"/>
            <w:shd w:val="clear" w:color="auto" w:fill="auto"/>
            <w:vAlign w:val="center"/>
          </w:tcPr>
          <w:p w14:paraId="681DADE9" w14:textId="77777777" w:rsidR="008A2AA7" w:rsidRPr="00741F7B" w:rsidRDefault="008A2AA7" w:rsidP="009E1531">
            <w:r w:rsidRPr="00741F7B">
              <w:t>Student</w:t>
            </w:r>
          </w:p>
        </w:tc>
        <w:tc>
          <w:tcPr>
            <w:tcW w:w="2176" w:type="dxa"/>
            <w:shd w:val="clear" w:color="auto" w:fill="auto"/>
            <w:vAlign w:val="center"/>
          </w:tcPr>
          <w:p w14:paraId="55A5A2F4" w14:textId="4AA7215E" w:rsidR="008A2AA7" w:rsidRPr="00741F7B" w:rsidRDefault="00AA6A28" w:rsidP="002E3DA2">
            <w:r w:rsidRPr="00741F7B">
              <w:t xml:space="preserve">Aboriginal and Torres Strait Islander code </w:t>
            </w:r>
            <w:r w:rsidR="008A2AA7" w:rsidRPr="00741F7B">
              <w:t>(E316)</w:t>
            </w:r>
          </w:p>
        </w:tc>
        <w:tc>
          <w:tcPr>
            <w:tcW w:w="0" w:type="auto"/>
            <w:shd w:val="clear" w:color="auto" w:fill="auto"/>
            <w:vAlign w:val="center"/>
          </w:tcPr>
          <w:p w14:paraId="4E695D48" w14:textId="77777777" w:rsidR="008A2AA7" w:rsidRPr="00741F7B" w:rsidRDefault="008A2AA7" w:rsidP="009E1531">
            <w:r w:rsidRPr="00741F7B">
              <w:t>E316 must not be blank (null)</w:t>
            </w:r>
          </w:p>
        </w:tc>
        <w:tc>
          <w:tcPr>
            <w:tcW w:w="0" w:type="auto"/>
            <w:shd w:val="clear" w:color="auto" w:fill="auto"/>
            <w:vAlign w:val="center"/>
          </w:tcPr>
          <w:p w14:paraId="3B2C698D" w14:textId="12873D89" w:rsidR="008A2AA7" w:rsidRPr="00741F7B" w:rsidRDefault="00AA6A28" w:rsidP="009E1531">
            <w:r w:rsidRPr="00741F7B">
              <w:t xml:space="preserve">Aboriginal and Torres Strait Islander code </w:t>
            </w:r>
            <w:r w:rsidR="008A2AA7" w:rsidRPr="00741F7B">
              <w:t>(E316) must be populated</w:t>
            </w:r>
          </w:p>
        </w:tc>
        <w:tc>
          <w:tcPr>
            <w:tcW w:w="0" w:type="auto"/>
            <w:shd w:val="clear" w:color="auto" w:fill="auto"/>
            <w:vAlign w:val="center"/>
          </w:tcPr>
          <w:p w14:paraId="31DA0A42" w14:textId="77777777" w:rsidR="008A2AA7" w:rsidRPr="00741F7B" w:rsidRDefault="008A2AA7" w:rsidP="009E1531">
            <w:r w:rsidRPr="00741F7B">
              <w:t>Yes</w:t>
            </w:r>
          </w:p>
        </w:tc>
        <w:tc>
          <w:tcPr>
            <w:tcW w:w="0" w:type="auto"/>
            <w:shd w:val="clear" w:color="auto" w:fill="auto"/>
            <w:vAlign w:val="center"/>
          </w:tcPr>
          <w:p w14:paraId="14C85D1F" w14:textId="77777777" w:rsidR="008A2AA7" w:rsidRPr="00741F7B" w:rsidRDefault="008A2AA7" w:rsidP="009E1531">
            <w:r w:rsidRPr="00741F7B">
              <w:t>Yes</w:t>
            </w:r>
          </w:p>
        </w:tc>
      </w:tr>
      <w:tr w:rsidR="00AD70D7" w:rsidRPr="00DD17CB" w14:paraId="45AB749D" w14:textId="77777777" w:rsidTr="00FA48DF">
        <w:trPr>
          <w:cantSplit/>
        </w:trPr>
        <w:tc>
          <w:tcPr>
            <w:tcW w:w="0" w:type="auto"/>
            <w:shd w:val="clear" w:color="auto" w:fill="auto"/>
            <w:vAlign w:val="center"/>
          </w:tcPr>
          <w:p w14:paraId="25ED30E9" w14:textId="77777777" w:rsidR="008A2AA7" w:rsidRPr="00741F7B" w:rsidRDefault="00185BE8" w:rsidP="009E1531">
            <w:r w:rsidRPr="00741F7B">
              <w:t>SV00029</w:t>
            </w:r>
          </w:p>
        </w:tc>
        <w:tc>
          <w:tcPr>
            <w:tcW w:w="0" w:type="auto"/>
            <w:shd w:val="clear" w:color="auto" w:fill="auto"/>
            <w:vAlign w:val="center"/>
          </w:tcPr>
          <w:p w14:paraId="177A1B63" w14:textId="77777777" w:rsidR="008A2AA7" w:rsidRPr="00741F7B" w:rsidRDefault="008A2AA7" w:rsidP="009E1531">
            <w:r w:rsidRPr="00741F7B">
              <w:t>Student</w:t>
            </w:r>
          </w:p>
        </w:tc>
        <w:tc>
          <w:tcPr>
            <w:tcW w:w="2176" w:type="dxa"/>
            <w:shd w:val="clear" w:color="auto" w:fill="auto"/>
            <w:vAlign w:val="center"/>
          </w:tcPr>
          <w:p w14:paraId="4279560B" w14:textId="563207ED" w:rsidR="008A2AA7" w:rsidRPr="00741F7B" w:rsidRDefault="00AA6A28" w:rsidP="002E3DA2">
            <w:r w:rsidRPr="00741F7B">
              <w:t>Country of birth code</w:t>
            </w:r>
            <w:r w:rsidR="008A2AA7" w:rsidRPr="00741F7B">
              <w:t xml:space="preserve"> (E346)</w:t>
            </w:r>
          </w:p>
        </w:tc>
        <w:tc>
          <w:tcPr>
            <w:tcW w:w="0" w:type="auto"/>
            <w:shd w:val="clear" w:color="auto" w:fill="auto"/>
            <w:vAlign w:val="center"/>
          </w:tcPr>
          <w:p w14:paraId="43E6BCDC" w14:textId="77777777" w:rsidR="008A2AA7" w:rsidRPr="00741F7B" w:rsidRDefault="008A2AA7" w:rsidP="009E1531">
            <w:r w:rsidRPr="00741F7B">
              <w:t>E346 must not be blank (null)</w:t>
            </w:r>
          </w:p>
        </w:tc>
        <w:tc>
          <w:tcPr>
            <w:tcW w:w="0" w:type="auto"/>
            <w:shd w:val="clear" w:color="auto" w:fill="auto"/>
            <w:vAlign w:val="center"/>
          </w:tcPr>
          <w:p w14:paraId="05E82E19" w14:textId="7E147B97" w:rsidR="008A2AA7" w:rsidRPr="00741F7B" w:rsidRDefault="00AA6A28" w:rsidP="009E1531">
            <w:r w:rsidRPr="00741F7B">
              <w:t>Country of birth code</w:t>
            </w:r>
            <w:r w:rsidR="008A2AA7" w:rsidRPr="00741F7B">
              <w:t xml:space="preserve"> (E346) must be populated</w:t>
            </w:r>
          </w:p>
        </w:tc>
        <w:tc>
          <w:tcPr>
            <w:tcW w:w="0" w:type="auto"/>
            <w:shd w:val="clear" w:color="auto" w:fill="auto"/>
            <w:vAlign w:val="center"/>
          </w:tcPr>
          <w:p w14:paraId="373D3752" w14:textId="77777777" w:rsidR="008A2AA7" w:rsidRPr="00741F7B" w:rsidRDefault="008A2AA7" w:rsidP="009E1531">
            <w:r w:rsidRPr="00741F7B">
              <w:t>Yes</w:t>
            </w:r>
          </w:p>
        </w:tc>
        <w:tc>
          <w:tcPr>
            <w:tcW w:w="0" w:type="auto"/>
            <w:shd w:val="clear" w:color="auto" w:fill="auto"/>
            <w:vAlign w:val="center"/>
          </w:tcPr>
          <w:p w14:paraId="42800E25" w14:textId="77777777" w:rsidR="008A2AA7" w:rsidRPr="00741F7B" w:rsidRDefault="008A2AA7" w:rsidP="009E1531">
            <w:r w:rsidRPr="00741F7B">
              <w:t>Yes</w:t>
            </w:r>
          </w:p>
        </w:tc>
      </w:tr>
      <w:tr w:rsidR="00AD70D7" w:rsidRPr="00DD17CB" w14:paraId="4F4645E7" w14:textId="77777777" w:rsidTr="00FA48DF">
        <w:trPr>
          <w:cantSplit/>
        </w:trPr>
        <w:tc>
          <w:tcPr>
            <w:tcW w:w="0" w:type="auto"/>
            <w:shd w:val="clear" w:color="auto" w:fill="auto"/>
            <w:vAlign w:val="center"/>
          </w:tcPr>
          <w:p w14:paraId="5DA57656" w14:textId="77777777" w:rsidR="008A2AA7" w:rsidRPr="00741F7B" w:rsidRDefault="00185BE8" w:rsidP="009E1531">
            <w:r w:rsidRPr="00741F7B">
              <w:t>SV00030</w:t>
            </w:r>
          </w:p>
        </w:tc>
        <w:tc>
          <w:tcPr>
            <w:tcW w:w="0" w:type="auto"/>
            <w:shd w:val="clear" w:color="auto" w:fill="auto"/>
            <w:vAlign w:val="center"/>
          </w:tcPr>
          <w:p w14:paraId="2FB9B023" w14:textId="77777777" w:rsidR="008A2AA7" w:rsidRPr="00741F7B" w:rsidRDefault="008A2AA7" w:rsidP="009E1531">
            <w:r w:rsidRPr="00741F7B">
              <w:t>Student</w:t>
            </w:r>
          </w:p>
        </w:tc>
        <w:tc>
          <w:tcPr>
            <w:tcW w:w="2176" w:type="dxa"/>
            <w:shd w:val="clear" w:color="auto" w:fill="auto"/>
            <w:vAlign w:val="center"/>
          </w:tcPr>
          <w:p w14:paraId="01A701F7" w14:textId="27A9BE69" w:rsidR="008A2AA7" w:rsidRPr="00741F7B" w:rsidRDefault="008A2AA7" w:rsidP="002E3DA2">
            <w:r w:rsidRPr="00741F7B">
              <w:t xml:space="preserve">Language </w:t>
            </w:r>
            <w:r w:rsidR="001B09F7" w:rsidRPr="00741F7B">
              <w:t>spoken at home code</w:t>
            </w:r>
            <w:r w:rsidRPr="00741F7B">
              <w:t xml:space="preserve"> (E348)</w:t>
            </w:r>
          </w:p>
        </w:tc>
        <w:tc>
          <w:tcPr>
            <w:tcW w:w="0" w:type="auto"/>
            <w:shd w:val="clear" w:color="auto" w:fill="auto"/>
            <w:vAlign w:val="center"/>
          </w:tcPr>
          <w:p w14:paraId="7F030CA3" w14:textId="77777777" w:rsidR="008A2AA7" w:rsidRPr="00741F7B" w:rsidRDefault="008A2AA7" w:rsidP="009E1531">
            <w:r w:rsidRPr="00741F7B">
              <w:t>E348 must not be blank (null)</w:t>
            </w:r>
          </w:p>
        </w:tc>
        <w:tc>
          <w:tcPr>
            <w:tcW w:w="0" w:type="auto"/>
            <w:shd w:val="clear" w:color="auto" w:fill="auto"/>
            <w:vAlign w:val="center"/>
          </w:tcPr>
          <w:p w14:paraId="3308B3FD" w14:textId="5FE13948" w:rsidR="008A2AA7" w:rsidRPr="00741F7B" w:rsidRDefault="008A2AA7" w:rsidP="009E1531">
            <w:r w:rsidRPr="00741F7B">
              <w:t xml:space="preserve">Language </w:t>
            </w:r>
            <w:r w:rsidR="001B09F7" w:rsidRPr="00741F7B">
              <w:t>spoken at home code</w:t>
            </w:r>
            <w:r w:rsidRPr="00741F7B">
              <w:t xml:space="preserve"> (E348) must be populated</w:t>
            </w:r>
          </w:p>
        </w:tc>
        <w:tc>
          <w:tcPr>
            <w:tcW w:w="0" w:type="auto"/>
            <w:shd w:val="clear" w:color="auto" w:fill="auto"/>
            <w:vAlign w:val="center"/>
          </w:tcPr>
          <w:p w14:paraId="6FEDD024" w14:textId="77777777" w:rsidR="008A2AA7" w:rsidRPr="00741F7B" w:rsidRDefault="008A2AA7" w:rsidP="009E1531">
            <w:r w:rsidRPr="00741F7B">
              <w:t>Yes</w:t>
            </w:r>
          </w:p>
        </w:tc>
        <w:tc>
          <w:tcPr>
            <w:tcW w:w="0" w:type="auto"/>
            <w:shd w:val="clear" w:color="auto" w:fill="auto"/>
            <w:vAlign w:val="center"/>
          </w:tcPr>
          <w:p w14:paraId="1156F01D" w14:textId="77777777" w:rsidR="008A2AA7" w:rsidRPr="00741F7B" w:rsidRDefault="008A2AA7" w:rsidP="009E1531">
            <w:r w:rsidRPr="00741F7B">
              <w:t>Yes</w:t>
            </w:r>
          </w:p>
        </w:tc>
      </w:tr>
      <w:tr w:rsidR="00AD70D7" w:rsidRPr="00DD17CB" w14:paraId="55CA87A0" w14:textId="77777777" w:rsidTr="00FA48DF">
        <w:trPr>
          <w:cantSplit/>
        </w:trPr>
        <w:tc>
          <w:tcPr>
            <w:tcW w:w="0" w:type="auto"/>
            <w:shd w:val="clear" w:color="auto" w:fill="auto"/>
            <w:vAlign w:val="center"/>
          </w:tcPr>
          <w:p w14:paraId="55F47FB1" w14:textId="77777777" w:rsidR="008A2AA7" w:rsidRPr="00741F7B" w:rsidRDefault="00185BE8" w:rsidP="009E1531">
            <w:r w:rsidRPr="00741F7B">
              <w:t>SV00031</w:t>
            </w:r>
          </w:p>
        </w:tc>
        <w:tc>
          <w:tcPr>
            <w:tcW w:w="0" w:type="auto"/>
            <w:shd w:val="clear" w:color="auto" w:fill="auto"/>
            <w:vAlign w:val="center"/>
          </w:tcPr>
          <w:p w14:paraId="1FD37BCD" w14:textId="77777777" w:rsidR="008A2AA7" w:rsidRPr="00741F7B" w:rsidRDefault="008A2AA7" w:rsidP="009E1531">
            <w:r w:rsidRPr="00741F7B">
              <w:t>Student</w:t>
            </w:r>
          </w:p>
        </w:tc>
        <w:tc>
          <w:tcPr>
            <w:tcW w:w="2176" w:type="dxa"/>
            <w:shd w:val="clear" w:color="auto" w:fill="auto"/>
            <w:vAlign w:val="center"/>
          </w:tcPr>
          <w:p w14:paraId="0F411A6D" w14:textId="66C1009D" w:rsidR="008A2AA7" w:rsidRPr="00741F7B" w:rsidRDefault="008A2AA7" w:rsidP="002E3DA2">
            <w:r w:rsidRPr="00741F7B">
              <w:t xml:space="preserve">Residential </w:t>
            </w:r>
            <w:r w:rsidR="00AA6A28" w:rsidRPr="00741F7B">
              <w:t>address country code</w:t>
            </w:r>
            <w:r w:rsidRPr="00741F7B">
              <w:t xml:space="preserve"> (E658)</w:t>
            </w:r>
          </w:p>
        </w:tc>
        <w:tc>
          <w:tcPr>
            <w:tcW w:w="0" w:type="auto"/>
            <w:shd w:val="clear" w:color="auto" w:fill="auto"/>
            <w:vAlign w:val="center"/>
          </w:tcPr>
          <w:p w14:paraId="4F9F8EDB" w14:textId="00A1194E" w:rsidR="008A2AA7" w:rsidRPr="00741F7B" w:rsidRDefault="00471A03" w:rsidP="009E1531">
            <w:r w:rsidRPr="00741F7B">
              <w:t>If the Unit of Study Census Date (E489) is on or after 1 January 202</w:t>
            </w:r>
            <w:r w:rsidR="00031FBB" w:rsidRPr="00741F7B">
              <w:t>1</w:t>
            </w:r>
            <w:r w:rsidRPr="00741F7B">
              <w:t xml:space="preserve">, then </w:t>
            </w:r>
            <w:r w:rsidR="008A2AA7" w:rsidRPr="00741F7B">
              <w:t>E658 must not be blank (null)</w:t>
            </w:r>
          </w:p>
        </w:tc>
        <w:tc>
          <w:tcPr>
            <w:tcW w:w="0" w:type="auto"/>
            <w:shd w:val="clear" w:color="auto" w:fill="auto"/>
            <w:vAlign w:val="center"/>
          </w:tcPr>
          <w:p w14:paraId="3738376F" w14:textId="0A30CBE7" w:rsidR="008A2AA7" w:rsidRPr="00741F7B" w:rsidRDefault="008A2AA7" w:rsidP="009E1531">
            <w:r w:rsidRPr="00741F7B">
              <w:t xml:space="preserve">Residential </w:t>
            </w:r>
            <w:r w:rsidR="00AA6A28" w:rsidRPr="00741F7B">
              <w:t>address country code</w:t>
            </w:r>
            <w:r w:rsidRPr="00741F7B">
              <w:t xml:space="preserve"> (E658) must be populated</w:t>
            </w:r>
          </w:p>
        </w:tc>
        <w:tc>
          <w:tcPr>
            <w:tcW w:w="0" w:type="auto"/>
            <w:shd w:val="clear" w:color="auto" w:fill="auto"/>
            <w:vAlign w:val="center"/>
          </w:tcPr>
          <w:p w14:paraId="02B368EE" w14:textId="77777777" w:rsidR="008A2AA7" w:rsidRPr="00741F7B" w:rsidRDefault="008A2AA7" w:rsidP="009E1531">
            <w:r w:rsidRPr="00741F7B">
              <w:t>Yes</w:t>
            </w:r>
          </w:p>
        </w:tc>
        <w:tc>
          <w:tcPr>
            <w:tcW w:w="0" w:type="auto"/>
            <w:shd w:val="clear" w:color="auto" w:fill="auto"/>
            <w:vAlign w:val="center"/>
          </w:tcPr>
          <w:p w14:paraId="37CD3081" w14:textId="77777777" w:rsidR="008A2AA7" w:rsidRPr="00741F7B" w:rsidRDefault="008A2AA7" w:rsidP="009E1531">
            <w:r w:rsidRPr="00741F7B">
              <w:t>Yes</w:t>
            </w:r>
          </w:p>
        </w:tc>
      </w:tr>
      <w:tr w:rsidR="00AD70D7" w:rsidRPr="00DD17CB" w14:paraId="04FC64C2" w14:textId="77777777" w:rsidTr="00FA48DF">
        <w:trPr>
          <w:cantSplit/>
        </w:trPr>
        <w:tc>
          <w:tcPr>
            <w:tcW w:w="0" w:type="auto"/>
            <w:shd w:val="clear" w:color="auto" w:fill="auto"/>
            <w:vAlign w:val="center"/>
          </w:tcPr>
          <w:p w14:paraId="55C1EFE6" w14:textId="77777777" w:rsidR="008A2AA7" w:rsidRPr="00741F7B" w:rsidRDefault="00185BE8" w:rsidP="009E1531">
            <w:r w:rsidRPr="00741F7B">
              <w:t>SV00032</w:t>
            </w:r>
          </w:p>
        </w:tc>
        <w:tc>
          <w:tcPr>
            <w:tcW w:w="0" w:type="auto"/>
            <w:shd w:val="clear" w:color="auto" w:fill="auto"/>
            <w:vAlign w:val="center"/>
          </w:tcPr>
          <w:p w14:paraId="0C1D1E2E" w14:textId="77777777" w:rsidR="008A2AA7" w:rsidRPr="00741F7B" w:rsidRDefault="008A2AA7" w:rsidP="009E1531">
            <w:r w:rsidRPr="00741F7B">
              <w:t>Student</w:t>
            </w:r>
          </w:p>
        </w:tc>
        <w:tc>
          <w:tcPr>
            <w:tcW w:w="2176" w:type="dxa"/>
            <w:shd w:val="clear" w:color="auto" w:fill="auto"/>
            <w:vAlign w:val="center"/>
          </w:tcPr>
          <w:p w14:paraId="541B7319" w14:textId="5CBFB034" w:rsidR="008A2AA7" w:rsidRPr="00741F7B" w:rsidRDefault="00AA6A28" w:rsidP="002E3DA2">
            <w:r w:rsidRPr="00741F7B">
              <w:t xml:space="preserve">Term address country code </w:t>
            </w:r>
            <w:r w:rsidR="008A2AA7" w:rsidRPr="00741F7B">
              <w:t>(E661)</w:t>
            </w:r>
          </w:p>
        </w:tc>
        <w:tc>
          <w:tcPr>
            <w:tcW w:w="0" w:type="auto"/>
            <w:shd w:val="clear" w:color="auto" w:fill="auto"/>
            <w:vAlign w:val="center"/>
          </w:tcPr>
          <w:p w14:paraId="3C1B5C40" w14:textId="77777777" w:rsidR="008A2AA7" w:rsidRPr="00741F7B" w:rsidRDefault="008A2AA7" w:rsidP="009E1531">
            <w:r w:rsidRPr="00741F7B">
              <w:t>E661 must not be blank (null)</w:t>
            </w:r>
          </w:p>
        </w:tc>
        <w:tc>
          <w:tcPr>
            <w:tcW w:w="0" w:type="auto"/>
            <w:shd w:val="clear" w:color="auto" w:fill="auto"/>
            <w:vAlign w:val="center"/>
          </w:tcPr>
          <w:p w14:paraId="00AED8BF" w14:textId="2982DAD5" w:rsidR="008A2AA7" w:rsidRPr="00741F7B" w:rsidRDefault="00AA6A28" w:rsidP="009E1531">
            <w:r w:rsidRPr="00741F7B">
              <w:t xml:space="preserve">Term address country code </w:t>
            </w:r>
            <w:r w:rsidR="008A2AA7" w:rsidRPr="00741F7B">
              <w:t>(E661) must be populated</w:t>
            </w:r>
          </w:p>
        </w:tc>
        <w:tc>
          <w:tcPr>
            <w:tcW w:w="0" w:type="auto"/>
            <w:shd w:val="clear" w:color="auto" w:fill="auto"/>
            <w:vAlign w:val="center"/>
          </w:tcPr>
          <w:p w14:paraId="4EBDD487" w14:textId="77777777" w:rsidR="008A2AA7" w:rsidRPr="00741F7B" w:rsidRDefault="008A2AA7" w:rsidP="009E1531">
            <w:r w:rsidRPr="00741F7B">
              <w:t>Yes</w:t>
            </w:r>
          </w:p>
        </w:tc>
        <w:tc>
          <w:tcPr>
            <w:tcW w:w="0" w:type="auto"/>
            <w:shd w:val="clear" w:color="auto" w:fill="auto"/>
            <w:vAlign w:val="center"/>
          </w:tcPr>
          <w:p w14:paraId="638F2146" w14:textId="77777777" w:rsidR="008A2AA7" w:rsidRPr="00741F7B" w:rsidRDefault="008A2AA7" w:rsidP="009E1531">
            <w:r w:rsidRPr="00741F7B">
              <w:t>Yes</w:t>
            </w:r>
          </w:p>
        </w:tc>
      </w:tr>
      <w:tr w:rsidR="00AD70D7" w:rsidRPr="00DD17CB" w14:paraId="0EA87758" w14:textId="77777777" w:rsidTr="00FA48DF">
        <w:trPr>
          <w:cantSplit/>
        </w:trPr>
        <w:tc>
          <w:tcPr>
            <w:tcW w:w="0" w:type="auto"/>
            <w:shd w:val="clear" w:color="auto" w:fill="auto"/>
            <w:vAlign w:val="center"/>
          </w:tcPr>
          <w:p w14:paraId="61B21049" w14:textId="77777777" w:rsidR="008A2AA7" w:rsidRPr="00741F7B" w:rsidRDefault="00185BE8" w:rsidP="009E1531">
            <w:r w:rsidRPr="00741F7B">
              <w:t>SV00033</w:t>
            </w:r>
          </w:p>
        </w:tc>
        <w:tc>
          <w:tcPr>
            <w:tcW w:w="0" w:type="auto"/>
            <w:shd w:val="clear" w:color="auto" w:fill="auto"/>
            <w:vAlign w:val="center"/>
          </w:tcPr>
          <w:p w14:paraId="0727A800" w14:textId="77777777" w:rsidR="008A2AA7" w:rsidRPr="00741F7B" w:rsidRDefault="008A2AA7" w:rsidP="009E1531">
            <w:r w:rsidRPr="00741F7B">
              <w:t>Student</w:t>
            </w:r>
          </w:p>
        </w:tc>
        <w:tc>
          <w:tcPr>
            <w:tcW w:w="2176" w:type="dxa"/>
            <w:shd w:val="clear" w:color="auto" w:fill="auto"/>
            <w:vAlign w:val="center"/>
          </w:tcPr>
          <w:p w14:paraId="1764B58F" w14:textId="070E7AFC" w:rsidR="008A2AA7" w:rsidRPr="00741F7B" w:rsidRDefault="00AA6A28" w:rsidP="002E3DA2">
            <w:r w:rsidRPr="00741F7B">
              <w:t xml:space="preserve">Term address postcode </w:t>
            </w:r>
            <w:r w:rsidR="008A2AA7" w:rsidRPr="00741F7B">
              <w:t>(E319)</w:t>
            </w:r>
          </w:p>
        </w:tc>
        <w:tc>
          <w:tcPr>
            <w:tcW w:w="0" w:type="auto"/>
            <w:shd w:val="clear" w:color="auto" w:fill="auto"/>
            <w:vAlign w:val="center"/>
          </w:tcPr>
          <w:p w14:paraId="0D95F336" w14:textId="227A9327" w:rsidR="008A2AA7" w:rsidRPr="00741F7B" w:rsidRDefault="008A2AA7" w:rsidP="009E1531">
            <w:r w:rsidRPr="00741F7B">
              <w:t xml:space="preserve">If E661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w:t>
            </w:r>
            <w:r w:rsidR="00DA1A99" w:rsidRPr="00741F7B">
              <w:t xml:space="preserve"> then </w:t>
            </w:r>
            <w:r w:rsidRPr="00741F7B">
              <w:t>E319 must not be blank (null)</w:t>
            </w:r>
          </w:p>
        </w:tc>
        <w:tc>
          <w:tcPr>
            <w:tcW w:w="0" w:type="auto"/>
            <w:shd w:val="clear" w:color="auto" w:fill="auto"/>
            <w:vAlign w:val="center"/>
          </w:tcPr>
          <w:p w14:paraId="4CA0244D" w14:textId="394EEA6E" w:rsidR="008A2AA7" w:rsidRPr="00741F7B" w:rsidRDefault="00AA6A28" w:rsidP="009E1531">
            <w:r w:rsidRPr="00741F7B">
              <w:t xml:space="preserve">Term address postcode </w:t>
            </w:r>
            <w:r w:rsidR="008A2AA7" w:rsidRPr="00741F7B">
              <w:t xml:space="preserve">(E319) must be populated when </w:t>
            </w:r>
            <w:r w:rsidRPr="00741F7B">
              <w:t xml:space="preserve">Term address country code </w:t>
            </w:r>
            <w:r w:rsidR="008A2AA7" w:rsidRPr="00741F7B">
              <w:t>(E661) is Australia</w:t>
            </w:r>
          </w:p>
        </w:tc>
        <w:tc>
          <w:tcPr>
            <w:tcW w:w="0" w:type="auto"/>
            <w:shd w:val="clear" w:color="auto" w:fill="auto"/>
            <w:vAlign w:val="center"/>
          </w:tcPr>
          <w:p w14:paraId="369D74F7" w14:textId="77777777" w:rsidR="008A2AA7" w:rsidRPr="00741F7B" w:rsidRDefault="008A2AA7" w:rsidP="009E1531">
            <w:r w:rsidRPr="00741F7B">
              <w:t>Yes</w:t>
            </w:r>
          </w:p>
        </w:tc>
        <w:tc>
          <w:tcPr>
            <w:tcW w:w="0" w:type="auto"/>
            <w:shd w:val="clear" w:color="auto" w:fill="auto"/>
            <w:vAlign w:val="center"/>
          </w:tcPr>
          <w:p w14:paraId="519CFD26" w14:textId="77777777" w:rsidR="008A2AA7" w:rsidRPr="00741F7B" w:rsidRDefault="008A2AA7" w:rsidP="009E1531">
            <w:r w:rsidRPr="00741F7B">
              <w:t>Yes</w:t>
            </w:r>
          </w:p>
        </w:tc>
      </w:tr>
      <w:tr w:rsidR="00AD70D7" w:rsidRPr="00DD17CB" w14:paraId="0CDEA311" w14:textId="77777777" w:rsidTr="00FA48DF">
        <w:trPr>
          <w:cantSplit/>
        </w:trPr>
        <w:tc>
          <w:tcPr>
            <w:tcW w:w="0" w:type="auto"/>
            <w:shd w:val="clear" w:color="auto" w:fill="auto"/>
            <w:vAlign w:val="center"/>
          </w:tcPr>
          <w:p w14:paraId="6FF72AF4" w14:textId="77777777" w:rsidR="00DA1A99" w:rsidRPr="00741F7B" w:rsidRDefault="00185BE8" w:rsidP="009E1531">
            <w:r w:rsidRPr="00741F7B">
              <w:t>SV00034</w:t>
            </w:r>
          </w:p>
        </w:tc>
        <w:tc>
          <w:tcPr>
            <w:tcW w:w="0" w:type="auto"/>
            <w:shd w:val="clear" w:color="auto" w:fill="auto"/>
            <w:vAlign w:val="center"/>
          </w:tcPr>
          <w:p w14:paraId="7837D77C" w14:textId="77777777" w:rsidR="00DA1A99" w:rsidRPr="00741F7B" w:rsidRDefault="00DA1A99" w:rsidP="009E1531">
            <w:r w:rsidRPr="00741F7B">
              <w:t>Student</w:t>
            </w:r>
          </w:p>
        </w:tc>
        <w:tc>
          <w:tcPr>
            <w:tcW w:w="2176" w:type="dxa"/>
            <w:shd w:val="clear" w:color="auto" w:fill="auto"/>
            <w:vAlign w:val="center"/>
          </w:tcPr>
          <w:p w14:paraId="1152B233" w14:textId="0FB0DE1F" w:rsidR="00DA1A99" w:rsidRPr="00741F7B" w:rsidRDefault="00C837F3" w:rsidP="002E3DA2">
            <w:r w:rsidRPr="00741F7B">
              <w:t>Student family name</w:t>
            </w:r>
            <w:r w:rsidR="00DA1A99" w:rsidRPr="00741F7B">
              <w:t xml:space="preserve"> (E402)</w:t>
            </w:r>
          </w:p>
        </w:tc>
        <w:tc>
          <w:tcPr>
            <w:tcW w:w="0" w:type="auto"/>
            <w:shd w:val="clear" w:color="auto" w:fill="auto"/>
            <w:vAlign w:val="center"/>
          </w:tcPr>
          <w:p w14:paraId="2C8B15A3" w14:textId="49B92371" w:rsidR="00DA1A99" w:rsidRPr="00741F7B" w:rsidRDefault="00DA1A99" w:rsidP="009E1531">
            <w:r w:rsidRPr="00741F7B">
              <w:t xml:space="preserve">If E403 is </w:t>
            </w:r>
            <w:r w:rsidR="001B09F7" w:rsidRPr="00741F7B">
              <w:t>'</w:t>
            </w:r>
            <w:r w:rsidRPr="00741F7B">
              <w:t>9999</w:t>
            </w:r>
            <w:r w:rsidR="001B09F7" w:rsidRPr="00741F7B">
              <w:t>'</w:t>
            </w:r>
            <w:r w:rsidRPr="00741F7B">
              <w:t xml:space="preserve">, then E402 must not be blank (null) </w:t>
            </w:r>
          </w:p>
        </w:tc>
        <w:tc>
          <w:tcPr>
            <w:tcW w:w="0" w:type="auto"/>
            <w:shd w:val="clear" w:color="auto" w:fill="auto"/>
            <w:vAlign w:val="center"/>
          </w:tcPr>
          <w:p w14:paraId="6EC9D026" w14:textId="0A86F321" w:rsidR="00DA1A99" w:rsidRPr="00741F7B" w:rsidRDefault="00DA1A99" w:rsidP="009E1531">
            <w:r w:rsidRPr="00741F7B">
              <w:t xml:space="preserve">If a student only has one name, this must be populated in </w:t>
            </w:r>
            <w:r w:rsidR="00C837F3" w:rsidRPr="00741F7B">
              <w:t>Student family name</w:t>
            </w:r>
            <w:r w:rsidRPr="00741F7B">
              <w:t xml:space="preserve"> (E402)</w:t>
            </w:r>
          </w:p>
        </w:tc>
        <w:tc>
          <w:tcPr>
            <w:tcW w:w="0" w:type="auto"/>
            <w:shd w:val="clear" w:color="auto" w:fill="auto"/>
            <w:vAlign w:val="center"/>
          </w:tcPr>
          <w:p w14:paraId="4F433C03" w14:textId="77777777" w:rsidR="00DA1A99" w:rsidRPr="00741F7B" w:rsidRDefault="00DA1A99" w:rsidP="009E1531">
            <w:r w:rsidRPr="00741F7B">
              <w:t>Yes</w:t>
            </w:r>
          </w:p>
        </w:tc>
        <w:tc>
          <w:tcPr>
            <w:tcW w:w="0" w:type="auto"/>
            <w:shd w:val="clear" w:color="auto" w:fill="auto"/>
            <w:vAlign w:val="center"/>
          </w:tcPr>
          <w:p w14:paraId="616222D1" w14:textId="77777777" w:rsidR="00DA1A99" w:rsidRPr="00741F7B" w:rsidRDefault="00DA1A99" w:rsidP="009E1531">
            <w:r w:rsidRPr="00741F7B">
              <w:t>Yes</w:t>
            </w:r>
          </w:p>
        </w:tc>
      </w:tr>
      <w:tr w:rsidR="00AD70D7" w:rsidRPr="00DD17CB" w14:paraId="39E13FA4" w14:textId="77777777" w:rsidTr="00FA48DF">
        <w:trPr>
          <w:cantSplit/>
        </w:trPr>
        <w:tc>
          <w:tcPr>
            <w:tcW w:w="0" w:type="auto"/>
            <w:shd w:val="clear" w:color="auto" w:fill="auto"/>
            <w:vAlign w:val="center"/>
          </w:tcPr>
          <w:p w14:paraId="54226F4F" w14:textId="77777777" w:rsidR="00DA1A99" w:rsidRPr="00741F7B" w:rsidRDefault="00185BE8" w:rsidP="009E1531">
            <w:r w:rsidRPr="00741F7B">
              <w:lastRenderedPageBreak/>
              <w:t>SV00035</w:t>
            </w:r>
          </w:p>
        </w:tc>
        <w:tc>
          <w:tcPr>
            <w:tcW w:w="0" w:type="auto"/>
            <w:shd w:val="clear" w:color="auto" w:fill="auto"/>
            <w:vAlign w:val="center"/>
          </w:tcPr>
          <w:p w14:paraId="48150303" w14:textId="77777777" w:rsidR="00DA1A99" w:rsidRPr="00741F7B" w:rsidRDefault="00DA1A99" w:rsidP="009E1531">
            <w:r w:rsidRPr="00741F7B">
              <w:t>Student</w:t>
            </w:r>
          </w:p>
        </w:tc>
        <w:tc>
          <w:tcPr>
            <w:tcW w:w="2176" w:type="dxa"/>
            <w:shd w:val="clear" w:color="auto" w:fill="auto"/>
            <w:vAlign w:val="center"/>
          </w:tcPr>
          <w:p w14:paraId="692177B5" w14:textId="5EA22CB9" w:rsidR="00DA1A99" w:rsidRPr="00741F7B" w:rsidRDefault="00793C4E" w:rsidP="002E3DA2">
            <w:r w:rsidRPr="00741F7B">
              <w:t xml:space="preserve">Year arrived in Australia </w:t>
            </w:r>
            <w:r w:rsidR="00DA1A99" w:rsidRPr="00741F7B">
              <w:t>(E347)</w:t>
            </w:r>
          </w:p>
        </w:tc>
        <w:tc>
          <w:tcPr>
            <w:tcW w:w="0" w:type="auto"/>
            <w:shd w:val="clear" w:color="auto" w:fill="auto"/>
            <w:vAlign w:val="center"/>
          </w:tcPr>
          <w:p w14:paraId="43FA50FE" w14:textId="62541664" w:rsidR="00DA1A99" w:rsidRPr="00741F7B" w:rsidRDefault="00DA1A99" w:rsidP="009E1531">
            <w:r w:rsidRPr="00741F7B">
              <w:t xml:space="preserve">If E346 is not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xml:space="preserve"> and E661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then E347 must not be blank (null)</w:t>
            </w:r>
          </w:p>
        </w:tc>
        <w:tc>
          <w:tcPr>
            <w:tcW w:w="0" w:type="auto"/>
            <w:shd w:val="clear" w:color="auto" w:fill="auto"/>
            <w:vAlign w:val="center"/>
          </w:tcPr>
          <w:p w14:paraId="7501EBE0" w14:textId="5B60062B" w:rsidR="00DA1A99" w:rsidRPr="00741F7B" w:rsidRDefault="00793C4E" w:rsidP="009E1531">
            <w:r w:rsidRPr="00741F7B">
              <w:t xml:space="preserve">Year arrived in Australia </w:t>
            </w:r>
            <w:r w:rsidR="00DA1A99" w:rsidRPr="00741F7B">
              <w:t>(E347) must be populated for students residing in Australia but born overseas</w:t>
            </w:r>
          </w:p>
        </w:tc>
        <w:tc>
          <w:tcPr>
            <w:tcW w:w="0" w:type="auto"/>
            <w:shd w:val="clear" w:color="auto" w:fill="auto"/>
            <w:vAlign w:val="center"/>
          </w:tcPr>
          <w:p w14:paraId="65C2D4C7" w14:textId="77777777" w:rsidR="00DA1A99" w:rsidRPr="00741F7B" w:rsidRDefault="00DA1A99" w:rsidP="009E1531">
            <w:r w:rsidRPr="00741F7B">
              <w:t>Yes</w:t>
            </w:r>
          </w:p>
        </w:tc>
        <w:tc>
          <w:tcPr>
            <w:tcW w:w="0" w:type="auto"/>
            <w:shd w:val="clear" w:color="auto" w:fill="auto"/>
            <w:vAlign w:val="center"/>
          </w:tcPr>
          <w:p w14:paraId="7E69BF6A" w14:textId="77777777" w:rsidR="00DA1A99" w:rsidRPr="00741F7B" w:rsidRDefault="00201EF5" w:rsidP="009E1531">
            <w:r w:rsidRPr="00741F7B">
              <w:t>No</w:t>
            </w:r>
          </w:p>
        </w:tc>
      </w:tr>
      <w:tr w:rsidR="00AD70D7" w:rsidRPr="00DD17CB" w14:paraId="0E89D01C" w14:textId="77777777" w:rsidTr="00FA48DF">
        <w:trPr>
          <w:cantSplit/>
        </w:trPr>
        <w:tc>
          <w:tcPr>
            <w:tcW w:w="0" w:type="auto"/>
            <w:shd w:val="clear" w:color="auto" w:fill="auto"/>
            <w:vAlign w:val="center"/>
          </w:tcPr>
          <w:p w14:paraId="1153536B" w14:textId="77777777" w:rsidR="00DA1A99" w:rsidRPr="00741F7B" w:rsidRDefault="00185BE8" w:rsidP="009E1531">
            <w:r w:rsidRPr="00741F7B">
              <w:t>SV00036</w:t>
            </w:r>
          </w:p>
        </w:tc>
        <w:tc>
          <w:tcPr>
            <w:tcW w:w="0" w:type="auto"/>
            <w:shd w:val="clear" w:color="auto" w:fill="auto"/>
            <w:vAlign w:val="center"/>
          </w:tcPr>
          <w:p w14:paraId="44B3E55F" w14:textId="77777777" w:rsidR="00DA1A99" w:rsidRPr="00741F7B" w:rsidRDefault="00DA1A99" w:rsidP="009E1531">
            <w:r w:rsidRPr="00741F7B">
              <w:t>Student</w:t>
            </w:r>
          </w:p>
        </w:tc>
        <w:tc>
          <w:tcPr>
            <w:tcW w:w="2176" w:type="dxa"/>
            <w:shd w:val="clear" w:color="auto" w:fill="auto"/>
            <w:vAlign w:val="center"/>
          </w:tcPr>
          <w:p w14:paraId="44733B83" w14:textId="11FB8B5F" w:rsidR="00DA1A99" w:rsidRPr="00741F7B" w:rsidRDefault="00793C4E" w:rsidP="002E3DA2">
            <w:r w:rsidRPr="00741F7B">
              <w:t xml:space="preserve">Year left school </w:t>
            </w:r>
            <w:r w:rsidR="00DA1A99" w:rsidRPr="00741F7B">
              <w:t>(E572)</w:t>
            </w:r>
          </w:p>
        </w:tc>
        <w:tc>
          <w:tcPr>
            <w:tcW w:w="0" w:type="auto"/>
            <w:shd w:val="clear" w:color="auto" w:fill="auto"/>
            <w:vAlign w:val="center"/>
          </w:tcPr>
          <w:p w14:paraId="13BEEDCE" w14:textId="2FDFF8C0" w:rsidR="00DA1A99" w:rsidRPr="00741F7B" w:rsidRDefault="00DA1A99" w:rsidP="009E1531">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then E572 must not be blank (null)</w:t>
            </w:r>
          </w:p>
        </w:tc>
        <w:tc>
          <w:tcPr>
            <w:tcW w:w="0" w:type="auto"/>
            <w:shd w:val="clear" w:color="auto" w:fill="auto"/>
            <w:vAlign w:val="center"/>
          </w:tcPr>
          <w:p w14:paraId="1EB5A9D1" w14:textId="7C58544B" w:rsidR="00DA1A99" w:rsidRPr="00741F7B" w:rsidRDefault="00793C4E" w:rsidP="009E1531">
            <w:r w:rsidRPr="00741F7B">
              <w:t xml:space="preserve">Year left school </w:t>
            </w:r>
            <w:r w:rsidR="00DA1A99" w:rsidRPr="00741F7B">
              <w:t>(E572) must be populated for a domestic student</w:t>
            </w:r>
          </w:p>
        </w:tc>
        <w:tc>
          <w:tcPr>
            <w:tcW w:w="0" w:type="auto"/>
            <w:shd w:val="clear" w:color="auto" w:fill="auto"/>
            <w:vAlign w:val="center"/>
          </w:tcPr>
          <w:p w14:paraId="3A407052" w14:textId="77777777" w:rsidR="00DA1A99" w:rsidRPr="00741F7B" w:rsidRDefault="00DA1A99" w:rsidP="009E1531">
            <w:r w:rsidRPr="00741F7B">
              <w:t>Yes</w:t>
            </w:r>
          </w:p>
        </w:tc>
        <w:tc>
          <w:tcPr>
            <w:tcW w:w="0" w:type="auto"/>
            <w:shd w:val="clear" w:color="auto" w:fill="auto"/>
            <w:vAlign w:val="center"/>
          </w:tcPr>
          <w:p w14:paraId="5521D8DF" w14:textId="77777777" w:rsidR="00DA1A99" w:rsidRPr="00741F7B" w:rsidRDefault="00DA1A99" w:rsidP="009E1531">
            <w:r w:rsidRPr="00741F7B">
              <w:t>Yes</w:t>
            </w:r>
          </w:p>
        </w:tc>
      </w:tr>
      <w:tr w:rsidR="00AD70D7" w:rsidRPr="00DD17CB" w14:paraId="4D0F2B91" w14:textId="77777777" w:rsidTr="00FA48DF">
        <w:trPr>
          <w:cantSplit/>
        </w:trPr>
        <w:tc>
          <w:tcPr>
            <w:tcW w:w="0" w:type="auto"/>
            <w:shd w:val="clear" w:color="auto" w:fill="auto"/>
            <w:vAlign w:val="center"/>
          </w:tcPr>
          <w:p w14:paraId="580187A1" w14:textId="77777777" w:rsidR="00DA1A99" w:rsidRPr="00741F7B" w:rsidRDefault="00185BE8" w:rsidP="009E1531">
            <w:r w:rsidRPr="00741F7B">
              <w:t>SV00037</w:t>
            </w:r>
          </w:p>
        </w:tc>
        <w:tc>
          <w:tcPr>
            <w:tcW w:w="0" w:type="auto"/>
            <w:shd w:val="clear" w:color="auto" w:fill="auto"/>
            <w:vAlign w:val="center"/>
          </w:tcPr>
          <w:p w14:paraId="4DBD13F0" w14:textId="77777777" w:rsidR="00DA1A99" w:rsidRPr="00741F7B" w:rsidRDefault="00DA1A99" w:rsidP="009E1531">
            <w:r w:rsidRPr="00741F7B">
              <w:t>Student</w:t>
            </w:r>
          </w:p>
        </w:tc>
        <w:tc>
          <w:tcPr>
            <w:tcW w:w="2176" w:type="dxa"/>
            <w:shd w:val="clear" w:color="auto" w:fill="auto"/>
            <w:vAlign w:val="center"/>
          </w:tcPr>
          <w:p w14:paraId="69B2BFF7" w14:textId="76F56F4C" w:rsidR="00DA1A99" w:rsidRPr="00741F7B" w:rsidRDefault="001B09F7" w:rsidP="002E3DA2">
            <w:r w:rsidRPr="00741F7B">
              <w:t xml:space="preserve">Level left school </w:t>
            </w:r>
            <w:r w:rsidR="00DA1A99" w:rsidRPr="00741F7B">
              <w:t>(E612)</w:t>
            </w:r>
          </w:p>
        </w:tc>
        <w:tc>
          <w:tcPr>
            <w:tcW w:w="0" w:type="auto"/>
            <w:shd w:val="clear" w:color="auto" w:fill="auto"/>
            <w:vAlign w:val="center"/>
          </w:tcPr>
          <w:p w14:paraId="097B6883" w14:textId="3F54658E" w:rsidR="00DA1A99" w:rsidRPr="00741F7B" w:rsidRDefault="00DA1A99" w:rsidP="009E1531">
            <w:r w:rsidRPr="00741F7B">
              <w:t xml:space="preserve">If </w:t>
            </w:r>
            <w:r w:rsidR="00586DB2" w:rsidRPr="00741F7B">
              <w:t>the Unit of Study Census Date (E489) is on or after 1 January 202</w:t>
            </w:r>
            <w:r w:rsidR="00031FBB" w:rsidRPr="00741F7B">
              <w:t>1</w:t>
            </w:r>
            <w:r w:rsidR="00586DB2" w:rsidRPr="00741F7B">
              <w:t xml:space="preserve"> and </w:t>
            </w:r>
            <w:r w:rsidRPr="00741F7B">
              <w:t xml:space="preserve">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then E612 must not be blank (null)</w:t>
            </w:r>
          </w:p>
        </w:tc>
        <w:tc>
          <w:tcPr>
            <w:tcW w:w="0" w:type="auto"/>
            <w:shd w:val="clear" w:color="auto" w:fill="auto"/>
            <w:vAlign w:val="center"/>
          </w:tcPr>
          <w:p w14:paraId="5E650DC7" w14:textId="78D1E461" w:rsidR="00DA1A99" w:rsidRPr="00741F7B" w:rsidRDefault="001B09F7" w:rsidP="009E1531">
            <w:r w:rsidRPr="00741F7B">
              <w:t xml:space="preserve">Level left school </w:t>
            </w:r>
            <w:r w:rsidR="00DA1A99" w:rsidRPr="00741F7B">
              <w:t>(E612) must be populated for a domestic student</w:t>
            </w:r>
          </w:p>
        </w:tc>
        <w:tc>
          <w:tcPr>
            <w:tcW w:w="0" w:type="auto"/>
            <w:shd w:val="clear" w:color="auto" w:fill="auto"/>
            <w:vAlign w:val="center"/>
          </w:tcPr>
          <w:p w14:paraId="65CE813A" w14:textId="77777777" w:rsidR="00DA1A99" w:rsidRPr="00741F7B" w:rsidRDefault="00DA1A99" w:rsidP="009E1531">
            <w:r w:rsidRPr="00741F7B">
              <w:t>Yes</w:t>
            </w:r>
          </w:p>
        </w:tc>
        <w:tc>
          <w:tcPr>
            <w:tcW w:w="0" w:type="auto"/>
            <w:shd w:val="clear" w:color="auto" w:fill="auto"/>
            <w:vAlign w:val="center"/>
          </w:tcPr>
          <w:p w14:paraId="3E408A87" w14:textId="77777777" w:rsidR="00DA1A99" w:rsidRPr="00741F7B" w:rsidRDefault="00DA1A99" w:rsidP="009E1531">
            <w:r w:rsidRPr="00741F7B">
              <w:t>Yes</w:t>
            </w:r>
          </w:p>
        </w:tc>
      </w:tr>
      <w:tr w:rsidR="00AD70D7" w:rsidRPr="00DD17CB" w14:paraId="4EB16D16" w14:textId="77777777" w:rsidTr="00FA48DF">
        <w:trPr>
          <w:cantSplit/>
        </w:trPr>
        <w:tc>
          <w:tcPr>
            <w:tcW w:w="0" w:type="auto"/>
            <w:shd w:val="clear" w:color="auto" w:fill="auto"/>
            <w:vAlign w:val="center"/>
          </w:tcPr>
          <w:p w14:paraId="5A07414D" w14:textId="77777777" w:rsidR="00DA1A99" w:rsidRPr="00741F7B" w:rsidRDefault="00185BE8" w:rsidP="009E1531">
            <w:r w:rsidRPr="00741F7B">
              <w:t>SV00038</w:t>
            </w:r>
          </w:p>
        </w:tc>
        <w:tc>
          <w:tcPr>
            <w:tcW w:w="0" w:type="auto"/>
            <w:shd w:val="clear" w:color="auto" w:fill="auto"/>
            <w:vAlign w:val="center"/>
          </w:tcPr>
          <w:p w14:paraId="636108D4" w14:textId="77777777" w:rsidR="00DA1A99" w:rsidRPr="00741F7B" w:rsidRDefault="00DA1A99" w:rsidP="009E1531">
            <w:r w:rsidRPr="00741F7B">
              <w:t>Student</w:t>
            </w:r>
          </w:p>
        </w:tc>
        <w:tc>
          <w:tcPr>
            <w:tcW w:w="2176" w:type="dxa"/>
            <w:shd w:val="clear" w:color="auto" w:fill="auto"/>
            <w:vAlign w:val="center"/>
          </w:tcPr>
          <w:p w14:paraId="1C9C8F66" w14:textId="77777777" w:rsidR="00DA1A99" w:rsidRPr="00741F7B" w:rsidRDefault="00DA1A99" w:rsidP="002E3DA2">
            <w:r w:rsidRPr="00741F7B">
              <w:t>Highest educational attainment code parent 1 (E573)</w:t>
            </w:r>
          </w:p>
        </w:tc>
        <w:tc>
          <w:tcPr>
            <w:tcW w:w="0" w:type="auto"/>
            <w:shd w:val="clear" w:color="auto" w:fill="auto"/>
            <w:vAlign w:val="center"/>
          </w:tcPr>
          <w:p w14:paraId="3D36027D" w14:textId="0E76024C" w:rsidR="00DA1A99" w:rsidRPr="00741F7B" w:rsidRDefault="00DA1A99" w:rsidP="009E1531">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xml:space="preserve"> and E310 on the linked course of study packet is </w:t>
            </w:r>
            <w:r w:rsidR="001B09F7" w:rsidRPr="00741F7B">
              <w:t>'</w:t>
            </w:r>
            <w:r w:rsidRPr="00741F7B">
              <w:t>08</w:t>
            </w:r>
            <w:r w:rsidR="001B09F7" w:rsidRPr="00741F7B">
              <w:t>'</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w:t>
            </w:r>
            <w:r w:rsidR="001B09F7" w:rsidRPr="00741F7B">
              <w:t>'</w:t>
            </w:r>
            <w:r w:rsidRPr="00741F7B">
              <w:t>30</w:t>
            </w:r>
            <w:r w:rsidR="001B09F7" w:rsidRPr="00741F7B">
              <w:t>'</w:t>
            </w:r>
            <w:r w:rsidRPr="00741F7B">
              <w:t xml:space="preserve">, </w:t>
            </w:r>
            <w:r w:rsidR="001B09F7" w:rsidRPr="00741F7B">
              <w:t>'</w:t>
            </w:r>
            <w:r w:rsidRPr="00741F7B">
              <w:t>41</w:t>
            </w:r>
            <w:r w:rsidR="001B09F7" w:rsidRPr="00741F7B">
              <w:t>'</w:t>
            </w:r>
            <w:r w:rsidRPr="00741F7B">
              <w:t xml:space="preserve">, </w:t>
            </w:r>
            <w:r w:rsidR="001B09F7" w:rsidRPr="00741F7B">
              <w:t>'</w:t>
            </w:r>
            <w:r w:rsidRPr="00741F7B">
              <w:t>60</w:t>
            </w:r>
            <w:r w:rsidR="001B09F7" w:rsidRPr="00741F7B">
              <w:t>'</w:t>
            </w:r>
            <w:r w:rsidRPr="00741F7B">
              <w:t>, then E573 must not be blank (null)</w:t>
            </w:r>
          </w:p>
        </w:tc>
        <w:tc>
          <w:tcPr>
            <w:tcW w:w="0" w:type="auto"/>
            <w:shd w:val="clear" w:color="auto" w:fill="auto"/>
            <w:vAlign w:val="center"/>
          </w:tcPr>
          <w:p w14:paraId="5C0A455B" w14:textId="5F5CBCEF" w:rsidR="00DA1A99" w:rsidRPr="00741F7B" w:rsidRDefault="001B09F7" w:rsidP="009E1531">
            <w:r w:rsidRPr="00741F7B">
              <w:t>Highest educational attainment parent</w:t>
            </w:r>
            <w:r w:rsidR="00DA1A99" w:rsidRPr="00741F7B">
              <w:t xml:space="preserve"> 1 (E573) must be populate</w:t>
            </w:r>
            <w:r w:rsidR="002E592D" w:rsidRPr="00741F7B">
              <w:t>d</w:t>
            </w:r>
            <w:r w:rsidR="00DA1A99" w:rsidRPr="00741F7B">
              <w:t xml:space="preserve"> for domestic undergraduate students</w:t>
            </w:r>
          </w:p>
        </w:tc>
        <w:tc>
          <w:tcPr>
            <w:tcW w:w="0" w:type="auto"/>
            <w:shd w:val="clear" w:color="auto" w:fill="auto"/>
            <w:vAlign w:val="center"/>
          </w:tcPr>
          <w:p w14:paraId="1113ACFF" w14:textId="77777777" w:rsidR="00DA1A99" w:rsidRPr="00741F7B" w:rsidRDefault="00DA1A99" w:rsidP="009E1531">
            <w:r w:rsidRPr="00741F7B">
              <w:t>Yes</w:t>
            </w:r>
          </w:p>
        </w:tc>
        <w:tc>
          <w:tcPr>
            <w:tcW w:w="0" w:type="auto"/>
            <w:shd w:val="clear" w:color="auto" w:fill="auto"/>
            <w:vAlign w:val="center"/>
          </w:tcPr>
          <w:p w14:paraId="3AE06C8F" w14:textId="77777777" w:rsidR="00DA1A99" w:rsidRPr="00741F7B" w:rsidRDefault="00DA1A99" w:rsidP="009E1531">
            <w:r w:rsidRPr="00741F7B">
              <w:t>No</w:t>
            </w:r>
          </w:p>
        </w:tc>
      </w:tr>
      <w:tr w:rsidR="00AD70D7" w:rsidRPr="00DD17CB" w14:paraId="2AC7F118" w14:textId="77777777" w:rsidTr="00FA48DF">
        <w:trPr>
          <w:cantSplit/>
        </w:trPr>
        <w:tc>
          <w:tcPr>
            <w:tcW w:w="0" w:type="auto"/>
            <w:shd w:val="clear" w:color="auto" w:fill="auto"/>
            <w:vAlign w:val="center"/>
          </w:tcPr>
          <w:p w14:paraId="07B2B53F" w14:textId="77777777" w:rsidR="00DA1A99" w:rsidRPr="00741F7B" w:rsidRDefault="00DA1A99" w:rsidP="009E1531">
            <w:r w:rsidRPr="00741F7B">
              <w:t>SV000</w:t>
            </w:r>
            <w:r w:rsidR="00185BE8" w:rsidRPr="00741F7B">
              <w:t>39</w:t>
            </w:r>
          </w:p>
        </w:tc>
        <w:tc>
          <w:tcPr>
            <w:tcW w:w="0" w:type="auto"/>
            <w:shd w:val="clear" w:color="auto" w:fill="auto"/>
            <w:vAlign w:val="center"/>
          </w:tcPr>
          <w:p w14:paraId="6DDFD39A" w14:textId="77777777" w:rsidR="00DA1A99" w:rsidRPr="00741F7B" w:rsidRDefault="00DA1A99" w:rsidP="009E1531">
            <w:r w:rsidRPr="00741F7B">
              <w:t>Student</w:t>
            </w:r>
          </w:p>
        </w:tc>
        <w:tc>
          <w:tcPr>
            <w:tcW w:w="2176" w:type="dxa"/>
            <w:shd w:val="clear" w:color="auto" w:fill="auto"/>
            <w:vAlign w:val="center"/>
          </w:tcPr>
          <w:p w14:paraId="3EC5B11C" w14:textId="77777777" w:rsidR="00DA1A99" w:rsidRPr="00741F7B" w:rsidRDefault="00DA1A99" w:rsidP="002E3DA2">
            <w:r w:rsidRPr="00741F7B">
              <w:t>Highest educational attainment code parent 1 (E574)</w:t>
            </w:r>
          </w:p>
        </w:tc>
        <w:tc>
          <w:tcPr>
            <w:tcW w:w="0" w:type="auto"/>
            <w:shd w:val="clear" w:color="auto" w:fill="auto"/>
            <w:vAlign w:val="center"/>
          </w:tcPr>
          <w:p w14:paraId="412843E2" w14:textId="0732C092" w:rsidR="00DA1A99" w:rsidRPr="00741F7B" w:rsidRDefault="00DA1A99" w:rsidP="009E1531">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xml:space="preserve"> and E310 on the linked course of study packet is </w:t>
            </w:r>
            <w:r w:rsidR="001B09F7" w:rsidRPr="00741F7B">
              <w:t>'</w:t>
            </w:r>
            <w:r w:rsidRPr="00741F7B">
              <w:t>08</w:t>
            </w:r>
            <w:r w:rsidR="001B09F7" w:rsidRPr="00741F7B">
              <w:t>'</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w:t>
            </w:r>
            <w:r w:rsidR="001B09F7" w:rsidRPr="00741F7B">
              <w:t>'</w:t>
            </w:r>
            <w:r w:rsidRPr="00741F7B">
              <w:t>30</w:t>
            </w:r>
            <w:r w:rsidR="001B09F7" w:rsidRPr="00741F7B">
              <w:t>'</w:t>
            </w:r>
            <w:r w:rsidRPr="00741F7B">
              <w:t xml:space="preserve">, </w:t>
            </w:r>
            <w:r w:rsidR="001B09F7" w:rsidRPr="00741F7B">
              <w:t>'</w:t>
            </w:r>
            <w:r w:rsidRPr="00741F7B">
              <w:t>41</w:t>
            </w:r>
            <w:r w:rsidR="001B09F7" w:rsidRPr="00741F7B">
              <w:t>'</w:t>
            </w:r>
            <w:r w:rsidRPr="00741F7B">
              <w:t xml:space="preserve">, </w:t>
            </w:r>
            <w:r w:rsidR="001B09F7" w:rsidRPr="00741F7B">
              <w:t>'</w:t>
            </w:r>
            <w:r w:rsidRPr="00741F7B">
              <w:t>60</w:t>
            </w:r>
            <w:r w:rsidR="001B09F7" w:rsidRPr="00741F7B">
              <w:t>'</w:t>
            </w:r>
            <w:r w:rsidRPr="00741F7B">
              <w:t>, then E574 must not be blank (null)</w:t>
            </w:r>
          </w:p>
        </w:tc>
        <w:tc>
          <w:tcPr>
            <w:tcW w:w="0" w:type="auto"/>
            <w:shd w:val="clear" w:color="auto" w:fill="auto"/>
            <w:vAlign w:val="center"/>
          </w:tcPr>
          <w:p w14:paraId="40C0FE3B" w14:textId="4F698C67" w:rsidR="00DA1A99" w:rsidRPr="00741F7B" w:rsidRDefault="001B09F7" w:rsidP="009E1531">
            <w:r w:rsidRPr="00741F7B">
              <w:t>Highest educational attainment parent</w:t>
            </w:r>
            <w:r w:rsidR="00DA1A99" w:rsidRPr="00741F7B">
              <w:t xml:space="preserve"> 2 (E574) must be populate</w:t>
            </w:r>
            <w:r w:rsidR="002E592D" w:rsidRPr="00741F7B">
              <w:t>d</w:t>
            </w:r>
            <w:r w:rsidR="00DA1A99" w:rsidRPr="00741F7B">
              <w:t xml:space="preserve"> for domestic undergraduate students</w:t>
            </w:r>
          </w:p>
        </w:tc>
        <w:tc>
          <w:tcPr>
            <w:tcW w:w="0" w:type="auto"/>
            <w:shd w:val="clear" w:color="auto" w:fill="auto"/>
            <w:vAlign w:val="center"/>
          </w:tcPr>
          <w:p w14:paraId="46E60210" w14:textId="77777777" w:rsidR="00DA1A99" w:rsidRPr="00741F7B" w:rsidRDefault="00DA1A99" w:rsidP="009E1531">
            <w:r w:rsidRPr="00741F7B">
              <w:t>Yes</w:t>
            </w:r>
          </w:p>
        </w:tc>
        <w:tc>
          <w:tcPr>
            <w:tcW w:w="0" w:type="auto"/>
            <w:shd w:val="clear" w:color="auto" w:fill="auto"/>
            <w:vAlign w:val="center"/>
          </w:tcPr>
          <w:p w14:paraId="00E9F77C" w14:textId="77777777" w:rsidR="00DA1A99" w:rsidRPr="00741F7B" w:rsidRDefault="00DA1A99" w:rsidP="009E1531">
            <w:r w:rsidRPr="00741F7B">
              <w:t>No</w:t>
            </w:r>
          </w:p>
        </w:tc>
      </w:tr>
      <w:tr w:rsidR="00AD70D7" w:rsidRPr="00DD17CB" w14:paraId="178FE2E0" w14:textId="77777777" w:rsidTr="00FA48DF">
        <w:trPr>
          <w:cantSplit/>
        </w:trPr>
        <w:tc>
          <w:tcPr>
            <w:tcW w:w="0" w:type="auto"/>
            <w:shd w:val="clear" w:color="auto" w:fill="auto"/>
            <w:vAlign w:val="center"/>
          </w:tcPr>
          <w:p w14:paraId="5378DD2A" w14:textId="77777777" w:rsidR="00DA1A99" w:rsidRPr="00741F7B" w:rsidRDefault="00185BE8" w:rsidP="009E1531">
            <w:r w:rsidRPr="00741F7B">
              <w:t>SV00040</w:t>
            </w:r>
          </w:p>
        </w:tc>
        <w:tc>
          <w:tcPr>
            <w:tcW w:w="0" w:type="auto"/>
            <w:shd w:val="clear" w:color="auto" w:fill="auto"/>
            <w:vAlign w:val="center"/>
          </w:tcPr>
          <w:p w14:paraId="5EC9897B" w14:textId="77777777" w:rsidR="00DA1A99" w:rsidRPr="00741F7B" w:rsidRDefault="00DA1A99" w:rsidP="009E1531">
            <w:r w:rsidRPr="00741F7B">
              <w:t>Student</w:t>
            </w:r>
          </w:p>
        </w:tc>
        <w:tc>
          <w:tcPr>
            <w:tcW w:w="2176" w:type="dxa"/>
            <w:shd w:val="clear" w:color="auto" w:fill="auto"/>
            <w:vAlign w:val="center"/>
          </w:tcPr>
          <w:p w14:paraId="74AC2785" w14:textId="6D9A0894" w:rsidR="00DA1A99" w:rsidRPr="00741F7B" w:rsidRDefault="00793C4E" w:rsidP="002E3DA2">
            <w:r w:rsidRPr="00741F7B">
              <w:t xml:space="preserve">Tax file number </w:t>
            </w:r>
            <w:r w:rsidR="00DA1A99" w:rsidRPr="00741F7B">
              <w:t>(E416)</w:t>
            </w:r>
          </w:p>
        </w:tc>
        <w:tc>
          <w:tcPr>
            <w:tcW w:w="0" w:type="auto"/>
            <w:shd w:val="clear" w:color="auto" w:fill="auto"/>
            <w:vAlign w:val="center"/>
          </w:tcPr>
          <w:p w14:paraId="0B75127B" w14:textId="47A13F0A" w:rsidR="00DA1A99" w:rsidRPr="00741F7B" w:rsidRDefault="00DA1A99" w:rsidP="009E1531">
            <w:r w:rsidRPr="00741F7B">
              <w:t>If E558 (</w:t>
            </w:r>
            <w:r w:rsidR="00C837F3" w:rsidRPr="00741F7B">
              <w:t>HELP loan amount</w:t>
            </w:r>
            <w:r w:rsidRPr="00741F7B">
              <w:t xml:space="preserve">) is greater than 0 and </w:t>
            </w:r>
            <w:r w:rsidR="00C837F3" w:rsidRPr="00741F7B">
              <w:t>Unit of study outcome date</w:t>
            </w:r>
            <w:r w:rsidRPr="00741F7B">
              <w:t xml:space="preserve"> (E601) is greater than the Unit of Study Census Date (E489), then E416 (</w:t>
            </w:r>
            <w:r w:rsidR="00C837F3" w:rsidRPr="00741F7B">
              <w:t>Tax file number</w:t>
            </w:r>
            <w:r w:rsidR="00A17116" w:rsidRPr="00741F7B">
              <w:t xml:space="preserve">) must not be blank (null) </w:t>
            </w:r>
          </w:p>
        </w:tc>
        <w:tc>
          <w:tcPr>
            <w:tcW w:w="0" w:type="auto"/>
            <w:shd w:val="clear" w:color="auto" w:fill="auto"/>
            <w:vAlign w:val="center"/>
          </w:tcPr>
          <w:p w14:paraId="2552A139" w14:textId="6AD37B9E" w:rsidR="00DA1A99" w:rsidRPr="00741F7B" w:rsidRDefault="00793C4E" w:rsidP="009E1531">
            <w:r w:rsidRPr="00741F7B">
              <w:t xml:space="preserve">Tax file number </w:t>
            </w:r>
            <w:r w:rsidR="00DA1A99" w:rsidRPr="00741F7B">
              <w:t>(E416) must be populated for a domestic student who is enrolled at the cens</w:t>
            </w:r>
            <w:r w:rsidR="00283883" w:rsidRPr="00741F7B">
              <w:t>us date and is accessing a loan</w:t>
            </w:r>
          </w:p>
        </w:tc>
        <w:tc>
          <w:tcPr>
            <w:tcW w:w="0" w:type="auto"/>
            <w:shd w:val="clear" w:color="auto" w:fill="auto"/>
            <w:vAlign w:val="center"/>
          </w:tcPr>
          <w:p w14:paraId="6DFFC572" w14:textId="77777777" w:rsidR="00DA1A99" w:rsidRPr="00741F7B" w:rsidRDefault="0054077C" w:rsidP="009E1531">
            <w:r w:rsidRPr="00741F7B">
              <w:t>Yes</w:t>
            </w:r>
          </w:p>
        </w:tc>
        <w:tc>
          <w:tcPr>
            <w:tcW w:w="0" w:type="auto"/>
            <w:shd w:val="clear" w:color="auto" w:fill="auto"/>
            <w:vAlign w:val="center"/>
          </w:tcPr>
          <w:p w14:paraId="08469A08" w14:textId="77777777" w:rsidR="00DA1A99" w:rsidRPr="00741F7B" w:rsidRDefault="0054077C" w:rsidP="009E1531">
            <w:r w:rsidRPr="00741F7B">
              <w:t>Yes</w:t>
            </w:r>
          </w:p>
        </w:tc>
      </w:tr>
      <w:tr w:rsidR="00AD70D7" w:rsidRPr="00DD17CB" w14:paraId="0C4085F6" w14:textId="77777777" w:rsidTr="00FA48DF">
        <w:trPr>
          <w:cantSplit/>
        </w:trPr>
        <w:tc>
          <w:tcPr>
            <w:tcW w:w="0" w:type="auto"/>
            <w:shd w:val="clear" w:color="auto" w:fill="auto"/>
            <w:vAlign w:val="center"/>
          </w:tcPr>
          <w:p w14:paraId="05FF672C" w14:textId="77777777" w:rsidR="00DA1A99" w:rsidRPr="00CC118D" w:rsidRDefault="00185BE8" w:rsidP="009E1531">
            <w:pPr>
              <w:rPr>
                <w:color w:val="FF0000"/>
              </w:rPr>
            </w:pPr>
            <w:r w:rsidRPr="00CC118D">
              <w:rPr>
                <w:color w:val="FF0000"/>
              </w:rPr>
              <w:t>SV00041</w:t>
            </w:r>
          </w:p>
        </w:tc>
        <w:tc>
          <w:tcPr>
            <w:tcW w:w="0" w:type="auto"/>
            <w:shd w:val="clear" w:color="auto" w:fill="auto"/>
            <w:vAlign w:val="center"/>
          </w:tcPr>
          <w:p w14:paraId="3225B483" w14:textId="77777777" w:rsidR="00DA1A99" w:rsidRPr="00CC118D" w:rsidRDefault="00DA1A99" w:rsidP="009E1531">
            <w:pPr>
              <w:rPr>
                <w:color w:val="FF0000"/>
              </w:rPr>
            </w:pPr>
            <w:r w:rsidRPr="00CC118D">
              <w:rPr>
                <w:color w:val="FF0000"/>
              </w:rPr>
              <w:t>Student</w:t>
            </w:r>
          </w:p>
        </w:tc>
        <w:tc>
          <w:tcPr>
            <w:tcW w:w="2176" w:type="dxa"/>
            <w:shd w:val="clear" w:color="auto" w:fill="auto"/>
            <w:vAlign w:val="center"/>
          </w:tcPr>
          <w:p w14:paraId="6B8AE1E6" w14:textId="77777777" w:rsidR="00DA1A99" w:rsidRPr="00CC118D" w:rsidRDefault="00DA1A99" w:rsidP="002E3DA2">
            <w:pPr>
              <w:rPr>
                <w:color w:val="FF0000"/>
              </w:rPr>
            </w:pPr>
            <w:r w:rsidRPr="00CC118D">
              <w:rPr>
                <w:color w:val="FF0000"/>
              </w:rPr>
              <w:t>CHESSN (E488)</w:t>
            </w:r>
          </w:p>
        </w:tc>
        <w:tc>
          <w:tcPr>
            <w:tcW w:w="0" w:type="auto"/>
            <w:shd w:val="clear" w:color="auto" w:fill="auto"/>
            <w:vAlign w:val="center"/>
          </w:tcPr>
          <w:p w14:paraId="4A092C5D" w14:textId="7307234A" w:rsidR="00DA1A99" w:rsidRPr="00CC118D" w:rsidRDefault="00DA1A99" w:rsidP="009E1531">
            <w:pPr>
              <w:rPr>
                <w:color w:val="FF0000"/>
              </w:rPr>
            </w:pPr>
            <w:r w:rsidRPr="00CC118D">
              <w:rPr>
                <w:color w:val="FF0000"/>
              </w:rPr>
              <w:t xml:space="preserve">If E490 (Student Status Code) on the linked Unit enrolment packet is </w:t>
            </w:r>
            <w:r w:rsidR="001B09F7" w:rsidRPr="00CC118D">
              <w:rPr>
                <w:color w:val="FF0000"/>
              </w:rPr>
              <w:t>'</w:t>
            </w:r>
            <w:r w:rsidRPr="00CC118D">
              <w:rPr>
                <w:color w:val="FF0000"/>
              </w:rPr>
              <w:t>40</w:t>
            </w:r>
            <w:r w:rsidR="007C2D5C" w:rsidRPr="00CC118D">
              <w:rPr>
                <w:color w:val="FF0000"/>
              </w:rPr>
              <w:t>1</w:t>
            </w:r>
            <w:r w:rsidR="001B09F7" w:rsidRPr="00CC118D">
              <w:rPr>
                <w:color w:val="FF0000"/>
              </w:rPr>
              <w:t>'</w:t>
            </w:r>
            <w:r w:rsidRPr="00CC118D">
              <w:rPr>
                <w:color w:val="FF0000"/>
              </w:rPr>
              <w:t xml:space="preserve"> to </w:t>
            </w:r>
            <w:r w:rsidR="001B09F7" w:rsidRPr="00CC118D">
              <w:rPr>
                <w:color w:val="FF0000"/>
              </w:rPr>
              <w:t>'</w:t>
            </w:r>
            <w:r w:rsidRPr="00CC118D">
              <w:rPr>
                <w:color w:val="FF0000"/>
              </w:rPr>
              <w:t>410</w:t>
            </w:r>
            <w:r w:rsidR="001B09F7" w:rsidRPr="00CC118D">
              <w:rPr>
                <w:color w:val="FF0000"/>
              </w:rPr>
              <w:t>'</w:t>
            </w:r>
            <w:r w:rsidRPr="00CC118D">
              <w:rPr>
                <w:color w:val="FF0000"/>
              </w:rPr>
              <w:t>, then E488 must not be blank (null)</w:t>
            </w:r>
          </w:p>
        </w:tc>
        <w:tc>
          <w:tcPr>
            <w:tcW w:w="0" w:type="auto"/>
            <w:shd w:val="clear" w:color="auto" w:fill="auto"/>
            <w:vAlign w:val="center"/>
          </w:tcPr>
          <w:p w14:paraId="5CF7D6B5" w14:textId="77777777" w:rsidR="00DA1A99" w:rsidRPr="00CC118D" w:rsidRDefault="00DA1A99" w:rsidP="009E1531">
            <w:pPr>
              <w:rPr>
                <w:color w:val="FF0000"/>
              </w:rPr>
            </w:pPr>
            <w:r w:rsidRPr="00CC118D">
              <w:rPr>
                <w:color w:val="FF0000"/>
              </w:rPr>
              <w:t>CHESSN (E488) must be populated for students accessing a VSL loan</w:t>
            </w:r>
          </w:p>
        </w:tc>
        <w:tc>
          <w:tcPr>
            <w:tcW w:w="0" w:type="auto"/>
            <w:shd w:val="clear" w:color="auto" w:fill="auto"/>
            <w:vAlign w:val="center"/>
          </w:tcPr>
          <w:p w14:paraId="2AF4BF50" w14:textId="77777777" w:rsidR="00DA1A99" w:rsidRPr="00CC118D" w:rsidRDefault="00DA1A99" w:rsidP="009E1531">
            <w:pPr>
              <w:rPr>
                <w:color w:val="FF0000"/>
              </w:rPr>
            </w:pPr>
            <w:r w:rsidRPr="00CC118D">
              <w:rPr>
                <w:color w:val="FF0000"/>
              </w:rPr>
              <w:t>No</w:t>
            </w:r>
          </w:p>
        </w:tc>
        <w:tc>
          <w:tcPr>
            <w:tcW w:w="0" w:type="auto"/>
            <w:shd w:val="clear" w:color="auto" w:fill="auto"/>
            <w:vAlign w:val="center"/>
          </w:tcPr>
          <w:p w14:paraId="0A5C2693" w14:textId="77777777" w:rsidR="00DA1A99" w:rsidRPr="00CC118D" w:rsidRDefault="00DA1A99" w:rsidP="009E1531">
            <w:pPr>
              <w:rPr>
                <w:color w:val="FF0000"/>
              </w:rPr>
            </w:pPr>
            <w:r w:rsidRPr="00CC118D">
              <w:rPr>
                <w:color w:val="FF0000"/>
              </w:rPr>
              <w:t>Yes</w:t>
            </w:r>
          </w:p>
        </w:tc>
      </w:tr>
      <w:tr w:rsidR="00AD70D7" w:rsidRPr="00DD17CB" w14:paraId="3530AFE4" w14:textId="77777777" w:rsidTr="00FA48DF">
        <w:trPr>
          <w:cantSplit/>
        </w:trPr>
        <w:tc>
          <w:tcPr>
            <w:tcW w:w="0" w:type="auto"/>
            <w:shd w:val="clear" w:color="auto" w:fill="auto"/>
            <w:vAlign w:val="center"/>
          </w:tcPr>
          <w:p w14:paraId="225FD675" w14:textId="77777777" w:rsidR="00DA1A99" w:rsidRPr="00CC118D" w:rsidRDefault="00185BE8" w:rsidP="009E1531">
            <w:pPr>
              <w:rPr>
                <w:color w:val="FF0000"/>
              </w:rPr>
            </w:pPr>
            <w:r w:rsidRPr="00CC118D">
              <w:rPr>
                <w:color w:val="FF0000"/>
              </w:rPr>
              <w:t>SV00042</w:t>
            </w:r>
          </w:p>
        </w:tc>
        <w:tc>
          <w:tcPr>
            <w:tcW w:w="0" w:type="auto"/>
            <w:shd w:val="clear" w:color="auto" w:fill="auto"/>
            <w:vAlign w:val="center"/>
          </w:tcPr>
          <w:p w14:paraId="51B300CC" w14:textId="77777777" w:rsidR="00DA1A99" w:rsidRPr="00CC118D" w:rsidRDefault="00DA1A99" w:rsidP="009E1531">
            <w:pPr>
              <w:rPr>
                <w:color w:val="FF0000"/>
              </w:rPr>
            </w:pPr>
            <w:r w:rsidRPr="00CC118D">
              <w:rPr>
                <w:color w:val="FF0000"/>
              </w:rPr>
              <w:t>Student</w:t>
            </w:r>
          </w:p>
        </w:tc>
        <w:tc>
          <w:tcPr>
            <w:tcW w:w="2176" w:type="dxa"/>
            <w:shd w:val="clear" w:color="auto" w:fill="auto"/>
            <w:vAlign w:val="center"/>
          </w:tcPr>
          <w:p w14:paraId="5B327816" w14:textId="77777777" w:rsidR="00DA1A99" w:rsidRPr="00CC118D" w:rsidRDefault="00DA1A99" w:rsidP="002E3DA2">
            <w:pPr>
              <w:rPr>
                <w:color w:val="FF0000"/>
              </w:rPr>
            </w:pPr>
            <w:r w:rsidRPr="00CC118D">
              <w:rPr>
                <w:color w:val="FF0000"/>
              </w:rPr>
              <w:t>CHESSN (E488)</w:t>
            </w:r>
          </w:p>
        </w:tc>
        <w:tc>
          <w:tcPr>
            <w:tcW w:w="0" w:type="auto"/>
            <w:shd w:val="clear" w:color="auto" w:fill="auto"/>
            <w:vAlign w:val="center"/>
          </w:tcPr>
          <w:p w14:paraId="3A35C600" w14:textId="70759B6A" w:rsidR="00DA1A99" w:rsidRPr="00CC118D" w:rsidRDefault="00DA1A99" w:rsidP="009E1531">
            <w:pPr>
              <w:rPr>
                <w:color w:val="FF0000"/>
              </w:rPr>
            </w:pPr>
            <w:r w:rsidRPr="00CC118D">
              <w:rPr>
                <w:color w:val="FF0000"/>
              </w:rPr>
              <w:t xml:space="preserve">If E490 (Student Status Code) on the linked Unit enrolment packet is </w:t>
            </w:r>
            <w:r w:rsidR="001B09F7" w:rsidRPr="00CC118D">
              <w:rPr>
                <w:color w:val="FF0000"/>
              </w:rPr>
              <w:t>'</w:t>
            </w:r>
            <w:r w:rsidRPr="00CC118D">
              <w:rPr>
                <w:color w:val="FF0000"/>
              </w:rPr>
              <w:t>110</w:t>
            </w:r>
            <w:r w:rsidR="001B09F7" w:rsidRPr="00CC118D">
              <w:rPr>
                <w:color w:val="FF0000"/>
              </w:rPr>
              <w:t>'</w:t>
            </w:r>
            <w:r w:rsidRPr="00CC118D">
              <w:rPr>
                <w:color w:val="FF0000"/>
              </w:rPr>
              <w:t xml:space="preserve">, </w:t>
            </w:r>
            <w:r w:rsidR="001B09F7" w:rsidRPr="00CC118D">
              <w:rPr>
                <w:color w:val="FF0000"/>
              </w:rPr>
              <w:t>'</w:t>
            </w:r>
            <w:r w:rsidRPr="00CC118D">
              <w:rPr>
                <w:color w:val="FF0000"/>
              </w:rPr>
              <w:t>111</w:t>
            </w:r>
            <w:r w:rsidR="001B09F7" w:rsidRPr="00CC118D">
              <w:rPr>
                <w:color w:val="FF0000"/>
              </w:rPr>
              <w:t>'</w:t>
            </w:r>
            <w:r w:rsidRPr="00CC118D">
              <w:rPr>
                <w:color w:val="FF0000"/>
              </w:rPr>
              <w:t xml:space="preserve">, </w:t>
            </w:r>
            <w:r w:rsidR="001B09F7" w:rsidRPr="00CC118D">
              <w:rPr>
                <w:color w:val="FF0000"/>
              </w:rPr>
              <w:t>'</w:t>
            </w:r>
            <w:r w:rsidRPr="00CC118D">
              <w:rPr>
                <w:color w:val="FF0000"/>
              </w:rPr>
              <w:t>112</w:t>
            </w:r>
            <w:r w:rsidR="001B09F7" w:rsidRPr="00CC118D">
              <w:rPr>
                <w:color w:val="FF0000"/>
              </w:rPr>
              <w:t>'</w:t>
            </w:r>
            <w:r w:rsidRPr="00CC118D">
              <w:rPr>
                <w:color w:val="FF0000"/>
              </w:rPr>
              <w:t xml:space="preserve">, </w:t>
            </w:r>
            <w:r w:rsidR="001B09F7" w:rsidRPr="00CC118D">
              <w:rPr>
                <w:color w:val="FF0000"/>
              </w:rPr>
              <w:t>'</w:t>
            </w:r>
            <w:r w:rsidRPr="00CC118D">
              <w:rPr>
                <w:color w:val="FF0000"/>
              </w:rPr>
              <w:t>201</w:t>
            </w:r>
            <w:r w:rsidR="001B09F7" w:rsidRPr="00CC118D">
              <w:rPr>
                <w:color w:val="FF0000"/>
              </w:rPr>
              <w:t>'</w:t>
            </w:r>
            <w:r w:rsidRPr="00CC118D">
              <w:rPr>
                <w:color w:val="FF0000"/>
              </w:rPr>
              <w:t xml:space="preserve">, </w:t>
            </w:r>
            <w:r w:rsidR="001B09F7" w:rsidRPr="00CC118D">
              <w:rPr>
                <w:color w:val="FF0000"/>
              </w:rPr>
              <w:t>'</w:t>
            </w:r>
            <w:r w:rsidRPr="00CC118D">
              <w:rPr>
                <w:color w:val="FF0000"/>
              </w:rPr>
              <w:t>202</w:t>
            </w:r>
            <w:r w:rsidR="001B09F7" w:rsidRPr="00CC118D">
              <w:rPr>
                <w:color w:val="FF0000"/>
              </w:rPr>
              <w:t>'</w:t>
            </w:r>
            <w:r w:rsidRPr="00CC118D">
              <w:rPr>
                <w:color w:val="FF0000"/>
              </w:rPr>
              <w:t xml:space="preserve">, </w:t>
            </w:r>
            <w:r w:rsidR="001B09F7" w:rsidRPr="00CC118D">
              <w:rPr>
                <w:color w:val="FF0000"/>
              </w:rPr>
              <w:t>'</w:t>
            </w:r>
            <w:r w:rsidRPr="00CC118D">
              <w:rPr>
                <w:color w:val="FF0000"/>
              </w:rPr>
              <w:t>203</w:t>
            </w:r>
            <w:r w:rsidR="001B09F7" w:rsidRPr="00CC118D">
              <w:rPr>
                <w:color w:val="FF0000"/>
              </w:rPr>
              <w:t>'</w:t>
            </w:r>
            <w:r w:rsidRPr="00CC118D">
              <w:rPr>
                <w:color w:val="FF0000"/>
              </w:rPr>
              <w:t xml:space="preserve">, </w:t>
            </w:r>
            <w:r w:rsidR="001B09F7" w:rsidRPr="00CC118D">
              <w:rPr>
                <w:color w:val="FF0000"/>
              </w:rPr>
              <w:t>'</w:t>
            </w:r>
            <w:r w:rsidRPr="00CC118D">
              <w:rPr>
                <w:color w:val="FF0000"/>
              </w:rPr>
              <w:t>204</w:t>
            </w:r>
            <w:r w:rsidR="001B09F7" w:rsidRPr="00CC118D">
              <w:rPr>
                <w:color w:val="FF0000"/>
              </w:rPr>
              <w:t>'</w:t>
            </w:r>
            <w:r w:rsidRPr="00CC118D">
              <w:rPr>
                <w:color w:val="FF0000"/>
              </w:rPr>
              <w:t xml:space="preserve">, </w:t>
            </w:r>
            <w:r w:rsidR="001B09F7" w:rsidRPr="00CC118D">
              <w:rPr>
                <w:color w:val="FF0000"/>
              </w:rPr>
              <w:t>'</w:t>
            </w:r>
            <w:r w:rsidRPr="00CC118D">
              <w:rPr>
                <w:color w:val="FF0000"/>
              </w:rPr>
              <w:t>220</w:t>
            </w:r>
            <w:r w:rsidR="001B09F7" w:rsidRPr="00CC118D">
              <w:rPr>
                <w:color w:val="FF0000"/>
              </w:rPr>
              <w:t>'</w:t>
            </w:r>
            <w:r w:rsidRPr="00CC118D">
              <w:rPr>
                <w:color w:val="FF0000"/>
              </w:rPr>
              <w:t xml:space="preserve">, </w:t>
            </w:r>
            <w:r w:rsidR="001B09F7" w:rsidRPr="00CC118D">
              <w:rPr>
                <w:color w:val="FF0000"/>
              </w:rPr>
              <w:t>'</w:t>
            </w:r>
            <w:r w:rsidRPr="00CC118D">
              <w:rPr>
                <w:color w:val="FF0000"/>
              </w:rPr>
              <w:t>230</w:t>
            </w:r>
            <w:r w:rsidR="001B09F7" w:rsidRPr="00CC118D">
              <w:rPr>
                <w:color w:val="FF0000"/>
              </w:rPr>
              <w:t>'</w:t>
            </w:r>
            <w:r w:rsidRPr="00CC118D">
              <w:rPr>
                <w:color w:val="FF0000"/>
              </w:rPr>
              <w:t xml:space="preserve">, </w:t>
            </w:r>
            <w:r w:rsidR="001B09F7" w:rsidRPr="00CC118D">
              <w:rPr>
                <w:color w:val="FF0000"/>
              </w:rPr>
              <w:t>'</w:t>
            </w:r>
            <w:r w:rsidRPr="00CC118D">
              <w:rPr>
                <w:color w:val="FF0000"/>
              </w:rPr>
              <w:t>231</w:t>
            </w:r>
            <w:r w:rsidR="001B09F7" w:rsidRPr="00CC118D">
              <w:rPr>
                <w:color w:val="FF0000"/>
              </w:rPr>
              <w:t>'</w:t>
            </w:r>
            <w:r w:rsidRPr="00CC118D">
              <w:rPr>
                <w:color w:val="FF0000"/>
              </w:rPr>
              <w:t xml:space="preserve">, </w:t>
            </w:r>
            <w:r w:rsidR="001B09F7" w:rsidRPr="00CC118D">
              <w:rPr>
                <w:color w:val="FF0000"/>
              </w:rPr>
              <w:t>'</w:t>
            </w:r>
            <w:r w:rsidRPr="00CC118D">
              <w:rPr>
                <w:color w:val="FF0000"/>
              </w:rPr>
              <w:t>232</w:t>
            </w:r>
            <w:r w:rsidR="001B09F7" w:rsidRPr="00CC118D">
              <w:rPr>
                <w:color w:val="FF0000"/>
              </w:rPr>
              <w:t>'</w:t>
            </w:r>
            <w:r w:rsidRPr="00CC118D">
              <w:rPr>
                <w:color w:val="FF0000"/>
              </w:rPr>
              <w:t xml:space="preserve">, </w:t>
            </w:r>
            <w:r w:rsidR="001B09F7" w:rsidRPr="00CC118D">
              <w:rPr>
                <w:color w:val="FF0000"/>
              </w:rPr>
              <w:t>'</w:t>
            </w:r>
            <w:r w:rsidRPr="00CC118D">
              <w:rPr>
                <w:color w:val="FF0000"/>
              </w:rPr>
              <w:t>233</w:t>
            </w:r>
            <w:r w:rsidR="001B09F7" w:rsidRPr="00CC118D">
              <w:rPr>
                <w:color w:val="FF0000"/>
              </w:rPr>
              <w:t>'</w:t>
            </w:r>
            <w:r w:rsidRPr="00CC118D">
              <w:rPr>
                <w:color w:val="FF0000"/>
              </w:rPr>
              <w:t xml:space="preserve">, </w:t>
            </w:r>
            <w:r w:rsidR="001B09F7" w:rsidRPr="00CC118D">
              <w:rPr>
                <w:color w:val="FF0000"/>
              </w:rPr>
              <w:t>'</w:t>
            </w:r>
            <w:r w:rsidRPr="00CC118D">
              <w:rPr>
                <w:color w:val="FF0000"/>
              </w:rPr>
              <w:t>250</w:t>
            </w:r>
            <w:r w:rsidR="001B09F7" w:rsidRPr="00CC118D">
              <w:rPr>
                <w:color w:val="FF0000"/>
              </w:rPr>
              <w:t>'</w:t>
            </w:r>
            <w:r w:rsidRPr="00CC118D">
              <w:rPr>
                <w:color w:val="FF0000"/>
              </w:rPr>
              <w:t xml:space="preserve">, </w:t>
            </w:r>
            <w:r w:rsidR="001B09F7" w:rsidRPr="00CC118D">
              <w:rPr>
                <w:color w:val="FF0000"/>
              </w:rPr>
              <w:t>'</w:t>
            </w:r>
            <w:r w:rsidRPr="00CC118D">
              <w:rPr>
                <w:color w:val="FF0000"/>
              </w:rPr>
              <w:t>260</w:t>
            </w:r>
            <w:r w:rsidR="001B09F7" w:rsidRPr="00CC118D">
              <w:rPr>
                <w:color w:val="FF0000"/>
              </w:rPr>
              <w:t>'</w:t>
            </w:r>
            <w:r w:rsidRPr="00CC118D">
              <w:rPr>
                <w:color w:val="FF0000"/>
              </w:rPr>
              <w:t xml:space="preserve">, </w:t>
            </w:r>
            <w:r w:rsidR="001B09F7" w:rsidRPr="00CC118D">
              <w:rPr>
                <w:color w:val="FF0000"/>
              </w:rPr>
              <w:t>'</w:t>
            </w:r>
            <w:r w:rsidRPr="00CC118D">
              <w:rPr>
                <w:color w:val="FF0000"/>
              </w:rPr>
              <w:t>261</w:t>
            </w:r>
            <w:r w:rsidR="001B09F7" w:rsidRPr="00CC118D">
              <w:rPr>
                <w:color w:val="FF0000"/>
              </w:rPr>
              <w:t>'</w:t>
            </w:r>
            <w:r w:rsidRPr="00CC118D">
              <w:rPr>
                <w:color w:val="FF0000"/>
              </w:rPr>
              <w:t xml:space="preserve">, </w:t>
            </w:r>
            <w:r w:rsidR="001B09F7" w:rsidRPr="00CC118D">
              <w:rPr>
                <w:color w:val="FF0000"/>
              </w:rPr>
              <w:t>'</w:t>
            </w:r>
            <w:r w:rsidRPr="00CC118D">
              <w:rPr>
                <w:color w:val="FF0000"/>
              </w:rPr>
              <w:t>262</w:t>
            </w:r>
            <w:r w:rsidR="001B09F7" w:rsidRPr="00CC118D">
              <w:rPr>
                <w:color w:val="FF0000"/>
              </w:rPr>
              <w:t>'</w:t>
            </w:r>
            <w:r w:rsidRPr="00CC118D">
              <w:rPr>
                <w:color w:val="FF0000"/>
              </w:rPr>
              <w:t>, then E488 must not be blank (null)</w:t>
            </w:r>
          </w:p>
        </w:tc>
        <w:tc>
          <w:tcPr>
            <w:tcW w:w="0" w:type="auto"/>
            <w:shd w:val="clear" w:color="auto" w:fill="auto"/>
            <w:vAlign w:val="center"/>
          </w:tcPr>
          <w:p w14:paraId="3BF9B7F4" w14:textId="77777777" w:rsidR="00DA1A99" w:rsidRPr="00CC118D" w:rsidRDefault="00DA1A99" w:rsidP="009E1531">
            <w:pPr>
              <w:rPr>
                <w:color w:val="FF0000"/>
              </w:rPr>
            </w:pPr>
            <w:r w:rsidRPr="00CC118D">
              <w:rPr>
                <w:color w:val="FF0000"/>
              </w:rPr>
              <w:t>CHESSN (E488) must be populated for Commonwealth assisted students</w:t>
            </w:r>
          </w:p>
        </w:tc>
        <w:tc>
          <w:tcPr>
            <w:tcW w:w="0" w:type="auto"/>
            <w:shd w:val="clear" w:color="auto" w:fill="auto"/>
            <w:vAlign w:val="center"/>
          </w:tcPr>
          <w:p w14:paraId="7612F031" w14:textId="77777777" w:rsidR="00DA1A99" w:rsidRPr="00CC118D" w:rsidRDefault="00DA1A99" w:rsidP="009E1531">
            <w:pPr>
              <w:rPr>
                <w:color w:val="FF0000"/>
              </w:rPr>
            </w:pPr>
            <w:r w:rsidRPr="00CC118D">
              <w:rPr>
                <w:color w:val="FF0000"/>
              </w:rPr>
              <w:t>Yes</w:t>
            </w:r>
          </w:p>
        </w:tc>
        <w:tc>
          <w:tcPr>
            <w:tcW w:w="0" w:type="auto"/>
            <w:shd w:val="clear" w:color="auto" w:fill="auto"/>
            <w:vAlign w:val="center"/>
          </w:tcPr>
          <w:p w14:paraId="4F957EDC" w14:textId="77777777" w:rsidR="00DA1A99" w:rsidRPr="00CC118D" w:rsidRDefault="00DA1A99" w:rsidP="009E1531">
            <w:pPr>
              <w:rPr>
                <w:color w:val="FF0000"/>
              </w:rPr>
            </w:pPr>
            <w:r w:rsidRPr="00CC118D">
              <w:rPr>
                <w:color w:val="FF0000"/>
              </w:rPr>
              <w:t>No</w:t>
            </w:r>
          </w:p>
        </w:tc>
      </w:tr>
      <w:tr w:rsidR="00AD70D7" w:rsidRPr="00DD17CB" w14:paraId="664AC8F6" w14:textId="77777777" w:rsidTr="00FA48DF">
        <w:trPr>
          <w:cantSplit/>
        </w:trPr>
        <w:tc>
          <w:tcPr>
            <w:tcW w:w="0" w:type="auto"/>
            <w:shd w:val="clear" w:color="auto" w:fill="auto"/>
            <w:vAlign w:val="center"/>
          </w:tcPr>
          <w:p w14:paraId="27D87BDF" w14:textId="77777777" w:rsidR="00DA1A99" w:rsidRPr="00CC118D" w:rsidRDefault="00185BE8" w:rsidP="009E1531">
            <w:pPr>
              <w:rPr>
                <w:color w:val="FF0000"/>
              </w:rPr>
            </w:pPr>
            <w:r w:rsidRPr="00CC118D">
              <w:rPr>
                <w:color w:val="FF0000"/>
              </w:rPr>
              <w:t>SV00043</w:t>
            </w:r>
          </w:p>
        </w:tc>
        <w:tc>
          <w:tcPr>
            <w:tcW w:w="0" w:type="auto"/>
            <w:shd w:val="clear" w:color="auto" w:fill="auto"/>
            <w:vAlign w:val="center"/>
          </w:tcPr>
          <w:p w14:paraId="3714DCC6" w14:textId="77777777" w:rsidR="00DA1A99" w:rsidRPr="00CC118D" w:rsidRDefault="00DA1A99" w:rsidP="009E1531">
            <w:pPr>
              <w:rPr>
                <w:color w:val="FF0000"/>
              </w:rPr>
            </w:pPr>
            <w:r w:rsidRPr="00CC118D">
              <w:rPr>
                <w:color w:val="FF0000"/>
              </w:rPr>
              <w:t>Student</w:t>
            </w:r>
          </w:p>
        </w:tc>
        <w:tc>
          <w:tcPr>
            <w:tcW w:w="2176" w:type="dxa"/>
            <w:shd w:val="clear" w:color="auto" w:fill="auto"/>
            <w:vAlign w:val="center"/>
          </w:tcPr>
          <w:p w14:paraId="36666BB3" w14:textId="77777777" w:rsidR="00DA1A99" w:rsidRPr="00CC118D" w:rsidRDefault="00DA1A99" w:rsidP="002E3DA2">
            <w:pPr>
              <w:rPr>
                <w:color w:val="FF0000"/>
              </w:rPr>
            </w:pPr>
            <w:r w:rsidRPr="00CC118D">
              <w:rPr>
                <w:color w:val="FF0000"/>
              </w:rPr>
              <w:t>CHESSN (E488)</w:t>
            </w:r>
          </w:p>
        </w:tc>
        <w:tc>
          <w:tcPr>
            <w:tcW w:w="0" w:type="auto"/>
            <w:shd w:val="clear" w:color="auto" w:fill="auto"/>
            <w:vAlign w:val="center"/>
          </w:tcPr>
          <w:p w14:paraId="123E8EB7" w14:textId="41C4B06D" w:rsidR="00DA1A99" w:rsidRPr="00CC118D" w:rsidRDefault="00DA1A99" w:rsidP="009E1531">
            <w:pPr>
              <w:rPr>
                <w:color w:val="FF0000"/>
              </w:rPr>
            </w:pPr>
            <w:r w:rsidRPr="00CC118D">
              <w:rPr>
                <w:color w:val="FF0000"/>
              </w:rPr>
              <w:t xml:space="preserve">If E490 (Student Status) is </w:t>
            </w:r>
            <w:r w:rsidR="001B09F7" w:rsidRPr="00CC118D">
              <w:rPr>
                <w:color w:val="FF0000"/>
              </w:rPr>
              <w:t>'</w:t>
            </w:r>
            <w:r w:rsidRPr="00CC118D">
              <w:rPr>
                <w:color w:val="FF0000"/>
              </w:rPr>
              <w:t>331</w:t>
            </w:r>
            <w:r w:rsidR="001B09F7" w:rsidRPr="00CC118D">
              <w:rPr>
                <w:color w:val="FF0000"/>
              </w:rPr>
              <w:t>'</w:t>
            </w:r>
            <w:r w:rsidRPr="00CC118D">
              <w:rPr>
                <w:color w:val="FF0000"/>
              </w:rPr>
              <w:t xml:space="preserve"> and the </w:t>
            </w:r>
            <w:r w:rsidR="001B09F7" w:rsidRPr="00CC118D">
              <w:rPr>
                <w:color w:val="FF0000"/>
              </w:rPr>
              <w:t xml:space="preserve">Citizen resident code </w:t>
            </w:r>
            <w:r w:rsidRPr="00CC118D">
              <w:rPr>
                <w:color w:val="FF0000"/>
              </w:rPr>
              <w:t xml:space="preserve">(E358) is </w:t>
            </w:r>
            <w:r w:rsidR="001B09F7" w:rsidRPr="00CC118D">
              <w:rPr>
                <w:color w:val="FF0000"/>
              </w:rPr>
              <w:t>'</w:t>
            </w:r>
            <w:r w:rsidRPr="00CC118D">
              <w:rPr>
                <w:color w:val="FF0000"/>
              </w:rPr>
              <w:t>1</w:t>
            </w:r>
            <w:r w:rsidR="001B09F7" w:rsidRPr="00CC118D">
              <w:rPr>
                <w:color w:val="FF0000"/>
              </w:rPr>
              <w:t>'</w:t>
            </w:r>
            <w:r w:rsidRPr="00CC118D">
              <w:rPr>
                <w:color w:val="FF0000"/>
              </w:rPr>
              <w:t xml:space="preserve">, </w:t>
            </w:r>
            <w:r w:rsidR="001B09F7" w:rsidRPr="00CC118D">
              <w:rPr>
                <w:color w:val="FF0000"/>
              </w:rPr>
              <w:t>'</w:t>
            </w:r>
            <w:r w:rsidRPr="00CC118D">
              <w:rPr>
                <w:color w:val="FF0000"/>
              </w:rPr>
              <w:t>2</w:t>
            </w:r>
            <w:r w:rsidR="001B09F7" w:rsidRPr="00CC118D">
              <w:rPr>
                <w:color w:val="FF0000"/>
              </w:rPr>
              <w:t>'</w:t>
            </w:r>
            <w:r w:rsidRPr="00CC118D">
              <w:rPr>
                <w:color w:val="FF0000"/>
              </w:rPr>
              <w:t xml:space="preserve">, </w:t>
            </w:r>
            <w:r w:rsidR="001B09F7" w:rsidRPr="00CC118D">
              <w:rPr>
                <w:color w:val="FF0000"/>
              </w:rPr>
              <w:t>'</w:t>
            </w:r>
            <w:r w:rsidRPr="00CC118D">
              <w:rPr>
                <w:color w:val="FF0000"/>
              </w:rPr>
              <w:t>3</w:t>
            </w:r>
            <w:r w:rsidR="001B09F7" w:rsidRPr="00CC118D">
              <w:rPr>
                <w:color w:val="FF0000"/>
              </w:rPr>
              <w:t>'</w:t>
            </w:r>
            <w:r w:rsidRPr="00CC118D">
              <w:rPr>
                <w:color w:val="FF0000"/>
              </w:rPr>
              <w:t xml:space="preserve"> or </w:t>
            </w:r>
            <w:r w:rsidR="001B09F7" w:rsidRPr="00CC118D">
              <w:rPr>
                <w:color w:val="FF0000"/>
              </w:rPr>
              <w:t>'</w:t>
            </w:r>
            <w:r w:rsidRPr="00CC118D">
              <w:rPr>
                <w:color w:val="FF0000"/>
              </w:rPr>
              <w:t>8</w:t>
            </w:r>
            <w:r w:rsidR="001B09F7" w:rsidRPr="00CC118D">
              <w:rPr>
                <w:color w:val="FF0000"/>
              </w:rPr>
              <w:t>'</w:t>
            </w:r>
            <w:r w:rsidRPr="00CC118D">
              <w:rPr>
                <w:color w:val="FF0000"/>
              </w:rPr>
              <w:t xml:space="preserve"> on the Unit of Study Census Date (E489), then E488 must not be blank (null)</w:t>
            </w:r>
          </w:p>
        </w:tc>
        <w:tc>
          <w:tcPr>
            <w:tcW w:w="0" w:type="auto"/>
            <w:shd w:val="clear" w:color="auto" w:fill="auto"/>
            <w:vAlign w:val="center"/>
          </w:tcPr>
          <w:p w14:paraId="04F5D069" w14:textId="77777777" w:rsidR="00DA1A99" w:rsidRPr="00CC118D" w:rsidRDefault="00DA1A99" w:rsidP="009E1531">
            <w:pPr>
              <w:rPr>
                <w:color w:val="FF0000"/>
              </w:rPr>
            </w:pPr>
            <w:r w:rsidRPr="00CC118D">
              <w:rPr>
                <w:color w:val="FF0000"/>
              </w:rPr>
              <w:t>CHESSN (E488) must be populated for a domestic student receiving support under the Research Training Program</w:t>
            </w:r>
          </w:p>
        </w:tc>
        <w:tc>
          <w:tcPr>
            <w:tcW w:w="0" w:type="auto"/>
            <w:shd w:val="clear" w:color="auto" w:fill="auto"/>
            <w:vAlign w:val="center"/>
          </w:tcPr>
          <w:p w14:paraId="6548FC06" w14:textId="77777777" w:rsidR="00DA1A99" w:rsidRPr="00CC118D" w:rsidRDefault="00DA1A99" w:rsidP="009E1531">
            <w:pPr>
              <w:rPr>
                <w:color w:val="FF0000"/>
              </w:rPr>
            </w:pPr>
            <w:r w:rsidRPr="00CC118D">
              <w:rPr>
                <w:color w:val="FF0000"/>
              </w:rPr>
              <w:t>Yes</w:t>
            </w:r>
          </w:p>
        </w:tc>
        <w:tc>
          <w:tcPr>
            <w:tcW w:w="0" w:type="auto"/>
            <w:shd w:val="clear" w:color="auto" w:fill="auto"/>
            <w:vAlign w:val="center"/>
          </w:tcPr>
          <w:p w14:paraId="3BF94EA4" w14:textId="77777777" w:rsidR="00DA1A99" w:rsidRPr="00CC118D" w:rsidRDefault="00DA1A99" w:rsidP="009E1531">
            <w:pPr>
              <w:rPr>
                <w:color w:val="FF0000"/>
              </w:rPr>
            </w:pPr>
            <w:r w:rsidRPr="00CC118D">
              <w:rPr>
                <w:color w:val="FF0000"/>
              </w:rPr>
              <w:t>No</w:t>
            </w:r>
          </w:p>
        </w:tc>
      </w:tr>
      <w:tr w:rsidR="00AD70D7" w:rsidRPr="00DD17CB" w14:paraId="47FF5FC2" w14:textId="77777777" w:rsidTr="00FA48DF">
        <w:trPr>
          <w:cantSplit/>
        </w:trPr>
        <w:tc>
          <w:tcPr>
            <w:tcW w:w="0" w:type="auto"/>
            <w:shd w:val="clear" w:color="auto" w:fill="auto"/>
            <w:vAlign w:val="center"/>
          </w:tcPr>
          <w:p w14:paraId="5E0C67F9" w14:textId="77777777" w:rsidR="00DA1A99" w:rsidRPr="00741F7B" w:rsidRDefault="00185BE8" w:rsidP="009E1531">
            <w:r w:rsidRPr="00741F7B">
              <w:t>SV00044</w:t>
            </w:r>
          </w:p>
        </w:tc>
        <w:tc>
          <w:tcPr>
            <w:tcW w:w="0" w:type="auto"/>
            <w:shd w:val="clear" w:color="auto" w:fill="auto"/>
            <w:vAlign w:val="center"/>
          </w:tcPr>
          <w:p w14:paraId="1CFD96CC" w14:textId="77777777" w:rsidR="00DA1A99" w:rsidRPr="00741F7B" w:rsidRDefault="00DA1A99" w:rsidP="009E1531">
            <w:r w:rsidRPr="00741F7B">
              <w:t>Student</w:t>
            </w:r>
          </w:p>
        </w:tc>
        <w:tc>
          <w:tcPr>
            <w:tcW w:w="2176" w:type="dxa"/>
            <w:shd w:val="clear" w:color="auto" w:fill="auto"/>
            <w:vAlign w:val="center"/>
          </w:tcPr>
          <w:p w14:paraId="478ED3B2" w14:textId="77777777" w:rsidR="00DA1A99" w:rsidRPr="00741F7B" w:rsidRDefault="00DA1A99" w:rsidP="002E3DA2">
            <w:r w:rsidRPr="00741F7B">
              <w:t>Unique Student Identifier (E584)</w:t>
            </w:r>
          </w:p>
        </w:tc>
        <w:tc>
          <w:tcPr>
            <w:tcW w:w="0" w:type="auto"/>
            <w:shd w:val="clear" w:color="auto" w:fill="auto"/>
            <w:vAlign w:val="center"/>
          </w:tcPr>
          <w:p w14:paraId="4D5C275C" w14:textId="38FC17C2" w:rsidR="00DA1A99" w:rsidRPr="00741F7B" w:rsidRDefault="00DA1A99" w:rsidP="009E1531">
            <w:r w:rsidRPr="00741F7B">
              <w:t xml:space="preserve">If E490 (Student Status Code) is </w:t>
            </w:r>
            <w:r w:rsidR="001B09F7" w:rsidRPr="00741F7B">
              <w:t>'</w:t>
            </w:r>
            <w:r w:rsidRPr="00741F7B">
              <w:t>400</w:t>
            </w:r>
            <w:r w:rsidR="001B09F7" w:rsidRPr="00741F7B">
              <w:t>'</w:t>
            </w:r>
            <w:r w:rsidRPr="00741F7B">
              <w:t xml:space="preserve"> to </w:t>
            </w:r>
            <w:r w:rsidR="001B09F7" w:rsidRPr="00741F7B">
              <w:t>'</w:t>
            </w:r>
            <w:r w:rsidRPr="00741F7B">
              <w:t>410</w:t>
            </w:r>
            <w:r w:rsidR="001B09F7" w:rsidRPr="00741F7B">
              <w:t>'</w:t>
            </w:r>
            <w:r w:rsidRPr="00741F7B">
              <w:t>, then E584 must not be blank (null)</w:t>
            </w:r>
          </w:p>
        </w:tc>
        <w:tc>
          <w:tcPr>
            <w:tcW w:w="0" w:type="auto"/>
            <w:shd w:val="clear" w:color="auto" w:fill="auto"/>
            <w:vAlign w:val="center"/>
          </w:tcPr>
          <w:p w14:paraId="635ECA23" w14:textId="77777777" w:rsidR="00DA1A99" w:rsidRPr="00741F7B" w:rsidRDefault="00DA1A99" w:rsidP="009E1531">
            <w:r w:rsidRPr="00741F7B">
              <w:t>Unique Student Identifier (E584) must be populated for Commonwealth assisted students</w:t>
            </w:r>
          </w:p>
        </w:tc>
        <w:tc>
          <w:tcPr>
            <w:tcW w:w="0" w:type="auto"/>
            <w:shd w:val="clear" w:color="auto" w:fill="auto"/>
            <w:vAlign w:val="center"/>
          </w:tcPr>
          <w:p w14:paraId="467D9920" w14:textId="77777777" w:rsidR="00DA1A99" w:rsidRPr="00741F7B" w:rsidRDefault="00DA1A99" w:rsidP="009E1531">
            <w:r w:rsidRPr="00741F7B">
              <w:t>No</w:t>
            </w:r>
          </w:p>
        </w:tc>
        <w:tc>
          <w:tcPr>
            <w:tcW w:w="0" w:type="auto"/>
            <w:shd w:val="clear" w:color="auto" w:fill="auto"/>
            <w:vAlign w:val="center"/>
          </w:tcPr>
          <w:p w14:paraId="5B68367E" w14:textId="77777777" w:rsidR="00DA1A99" w:rsidRPr="00741F7B" w:rsidRDefault="00DA1A99" w:rsidP="009E1531">
            <w:r w:rsidRPr="00741F7B">
              <w:t>Yes</w:t>
            </w:r>
          </w:p>
        </w:tc>
      </w:tr>
      <w:tr w:rsidR="00AD70D7" w:rsidRPr="00DD17CB" w14:paraId="4E4CA55F" w14:textId="77777777" w:rsidTr="00FA48DF">
        <w:trPr>
          <w:cantSplit/>
        </w:trPr>
        <w:tc>
          <w:tcPr>
            <w:tcW w:w="0" w:type="auto"/>
            <w:shd w:val="clear" w:color="auto" w:fill="auto"/>
            <w:vAlign w:val="center"/>
          </w:tcPr>
          <w:p w14:paraId="2B09631B" w14:textId="77777777" w:rsidR="00DA1A99" w:rsidRPr="00CC118D" w:rsidRDefault="00185BE8" w:rsidP="009E1531">
            <w:pPr>
              <w:rPr>
                <w:color w:val="FF0000"/>
              </w:rPr>
            </w:pPr>
            <w:r w:rsidRPr="00CC118D">
              <w:rPr>
                <w:color w:val="FF0000"/>
              </w:rPr>
              <w:lastRenderedPageBreak/>
              <w:t>SV00045</w:t>
            </w:r>
          </w:p>
        </w:tc>
        <w:tc>
          <w:tcPr>
            <w:tcW w:w="0" w:type="auto"/>
            <w:shd w:val="clear" w:color="auto" w:fill="auto"/>
            <w:vAlign w:val="center"/>
          </w:tcPr>
          <w:p w14:paraId="222BBD2E" w14:textId="77777777" w:rsidR="00DA1A99" w:rsidRPr="00CC118D" w:rsidRDefault="00DA1A99" w:rsidP="009E1531">
            <w:pPr>
              <w:rPr>
                <w:color w:val="FF0000"/>
              </w:rPr>
            </w:pPr>
            <w:r w:rsidRPr="00CC118D">
              <w:rPr>
                <w:color w:val="FF0000"/>
              </w:rPr>
              <w:t>Student</w:t>
            </w:r>
          </w:p>
        </w:tc>
        <w:tc>
          <w:tcPr>
            <w:tcW w:w="2176" w:type="dxa"/>
            <w:shd w:val="clear" w:color="auto" w:fill="auto"/>
            <w:vAlign w:val="center"/>
          </w:tcPr>
          <w:p w14:paraId="0305544C" w14:textId="73159D19" w:rsidR="00DA1A99" w:rsidRPr="00CC118D" w:rsidRDefault="001B09F7" w:rsidP="002E3DA2">
            <w:pPr>
              <w:rPr>
                <w:color w:val="FF0000"/>
              </w:rPr>
            </w:pPr>
            <w:r w:rsidRPr="00CC118D">
              <w:rPr>
                <w:color w:val="FF0000"/>
              </w:rPr>
              <w:t xml:space="preserve">Citizen resident code </w:t>
            </w:r>
            <w:r w:rsidR="00DA1A99" w:rsidRPr="00CC118D">
              <w:rPr>
                <w:color w:val="FF0000"/>
              </w:rPr>
              <w:t>(E358)</w:t>
            </w:r>
          </w:p>
        </w:tc>
        <w:tc>
          <w:tcPr>
            <w:tcW w:w="0" w:type="auto"/>
            <w:shd w:val="clear" w:color="auto" w:fill="auto"/>
            <w:vAlign w:val="center"/>
          </w:tcPr>
          <w:p w14:paraId="7E7F9F21" w14:textId="5F1AF944" w:rsidR="00DA1A99" w:rsidRPr="00CC118D" w:rsidRDefault="001B09F7" w:rsidP="000B4DD3">
            <w:pPr>
              <w:rPr>
                <w:color w:val="FF0000"/>
              </w:rPr>
            </w:pPr>
            <w:r w:rsidRPr="00CC118D">
              <w:rPr>
                <w:color w:val="FF0000"/>
              </w:rPr>
              <w:t xml:space="preserve">Citizen resident code </w:t>
            </w:r>
            <w:r w:rsidR="00DA1A99" w:rsidRPr="00CC118D">
              <w:rPr>
                <w:color w:val="FF0000"/>
              </w:rPr>
              <w:t>(E358) must not be blank (null)</w:t>
            </w:r>
          </w:p>
        </w:tc>
        <w:tc>
          <w:tcPr>
            <w:tcW w:w="0" w:type="auto"/>
            <w:shd w:val="clear" w:color="auto" w:fill="auto"/>
            <w:vAlign w:val="center"/>
          </w:tcPr>
          <w:p w14:paraId="0108A5B0" w14:textId="3E9F3F65" w:rsidR="00DA1A99" w:rsidRPr="00CC118D" w:rsidRDefault="001B09F7" w:rsidP="009E1531">
            <w:pPr>
              <w:rPr>
                <w:color w:val="FF0000"/>
              </w:rPr>
            </w:pPr>
            <w:r w:rsidRPr="00CC118D">
              <w:rPr>
                <w:color w:val="FF0000"/>
              </w:rPr>
              <w:t xml:space="preserve">Citizen resident code </w:t>
            </w:r>
            <w:r w:rsidR="00DA1A99" w:rsidRPr="00CC118D">
              <w:rPr>
                <w:color w:val="FF0000"/>
              </w:rPr>
              <w:t>(E358) must be populated</w:t>
            </w:r>
            <w:r w:rsidR="00390825" w:rsidRPr="00CC118D">
              <w:rPr>
                <w:color w:val="FF0000"/>
              </w:rPr>
              <w:t xml:space="preserve"> and be current on the Unit of Study Census Date (E489)</w:t>
            </w:r>
          </w:p>
        </w:tc>
        <w:tc>
          <w:tcPr>
            <w:tcW w:w="0" w:type="auto"/>
            <w:shd w:val="clear" w:color="auto" w:fill="auto"/>
            <w:vAlign w:val="center"/>
          </w:tcPr>
          <w:p w14:paraId="43C8FC52" w14:textId="77777777" w:rsidR="00DA1A99" w:rsidRPr="00CC118D" w:rsidRDefault="00DA1A99" w:rsidP="009E1531">
            <w:pPr>
              <w:rPr>
                <w:color w:val="FF0000"/>
              </w:rPr>
            </w:pPr>
            <w:r w:rsidRPr="00CC118D">
              <w:rPr>
                <w:color w:val="FF0000"/>
              </w:rPr>
              <w:t>Yes</w:t>
            </w:r>
          </w:p>
        </w:tc>
        <w:tc>
          <w:tcPr>
            <w:tcW w:w="0" w:type="auto"/>
            <w:shd w:val="clear" w:color="auto" w:fill="auto"/>
            <w:vAlign w:val="center"/>
          </w:tcPr>
          <w:p w14:paraId="1084B627" w14:textId="77777777" w:rsidR="00DA1A99" w:rsidRPr="00CC118D" w:rsidRDefault="00DA1A99" w:rsidP="009E1531">
            <w:pPr>
              <w:rPr>
                <w:color w:val="FF0000"/>
              </w:rPr>
            </w:pPr>
            <w:r w:rsidRPr="00CC118D">
              <w:rPr>
                <w:color w:val="FF0000"/>
              </w:rPr>
              <w:t>Yes</w:t>
            </w:r>
          </w:p>
        </w:tc>
      </w:tr>
      <w:tr w:rsidR="00AD70D7" w:rsidRPr="00DD17CB" w14:paraId="641282B7" w14:textId="77777777" w:rsidTr="00FA48DF">
        <w:trPr>
          <w:cantSplit/>
        </w:trPr>
        <w:tc>
          <w:tcPr>
            <w:tcW w:w="0" w:type="auto"/>
            <w:shd w:val="clear" w:color="auto" w:fill="auto"/>
            <w:vAlign w:val="center"/>
          </w:tcPr>
          <w:p w14:paraId="6D7117FB" w14:textId="77777777" w:rsidR="00DA1A99" w:rsidRPr="00741F7B" w:rsidRDefault="00185BE8" w:rsidP="009E1531">
            <w:r w:rsidRPr="00741F7B">
              <w:t>SV00046</w:t>
            </w:r>
          </w:p>
        </w:tc>
        <w:tc>
          <w:tcPr>
            <w:tcW w:w="0" w:type="auto"/>
            <w:shd w:val="clear" w:color="auto" w:fill="auto"/>
            <w:vAlign w:val="center"/>
          </w:tcPr>
          <w:p w14:paraId="26B1FCA9" w14:textId="4D8CBDB8" w:rsidR="00DA1A99" w:rsidRPr="00741F7B" w:rsidRDefault="00237D56" w:rsidP="009E1531">
            <w:r w:rsidRPr="00741F7B">
              <w:t>Unit enrolment</w:t>
            </w:r>
          </w:p>
        </w:tc>
        <w:tc>
          <w:tcPr>
            <w:tcW w:w="2176" w:type="dxa"/>
            <w:shd w:val="clear" w:color="auto" w:fill="auto"/>
            <w:vAlign w:val="center"/>
          </w:tcPr>
          <w:p w14:paraId="15369845" w14:textId="77777777" w:rsidR="00DA1A99" w:rsidRPr="00741F7B" w:rsidRDefault="00DA1A99" w:rsidP="002E3DA2">
            <w:r w:rsidRPr="00741F7B">
              <w:t>Course assurance indicator (E619)</w:t>
            </w:r>
          </w:p>
        </w:tc>
        <w:tc>
          <w:tcPr>
            <w:tcW w:w="0" w:type="auto"/>
            <w:shd w:val="clear" w:color="auto" w:fill="auto"/>
            <w:vAlign w:val="center"/>
          </w:tcPr>
          <w:p w14:paraId="6A7C3D5F" w14:textId="23C8D679" w:rsidR="00DA1A99" w:rsidRPr="00741F7B" w:rsidRDefault="00C155A4" w:rsidP="009E1531">
            <w:r w:rsidRPr="00741F7B">
              <w:t>If the Unit of Study Census Date (E489) is on or after 1 January 202</w:t>
            </w:r>
            <w:r w:rsidR="00031FBB" w:rsidRPr="00741F7B">
              <w:t>1</w:t>
            </w:r>
            <w:r w:rsidRPr="00741F7B">
              <w:t xml:space="preserve">, then </w:t>
            </w:r>
            <w:r w:rsidR="00DA1A99" w:rsidRPr="00741F7B">
              <w:t>E619 must not be blank (null)</w:t>
            </w:r>
          </w:p>
        </w:tc>
        <w:tc>
          <w:tcPr>
            <w:tcW w:w="0" w:type="auto"/>
            <w:shd w:val="clear" w:color="auto" w:fill="auto"/>
            <w:vAlign w:val="center"/>
          </w:tcPr>
          <w:p w14:paraId="3B4B4918" w14:textId="4E62A789" w:rsidR="00DA1A99" w:rsidRPr="00741F7B" w:rsidRDefault="00C837F3" w:rsidP="009E1531">
            <w:r w:rsidRPr="00741F7B">
              <w:t xml:space="preserve"> Course assurance indicator</w:t>
            </w:r>
            <w:r w:rsidR="00DA1A99" w:rsidRPr="00741F7B">
              <w:t xml:space="preserve"> (E619) must be populated</w:t>
            </w:r>
          </w:p>
        </w:tc>
        <w:tc>
          <w:tcPr>
            <w:tcW w:w="0" w:type="auto"/>
            <w:shd w:val="clear" w:color="auto" w:fill="auto"/>
            <w:vAlign w:val="center"/>
          </w:tcPr>
          <w:p w14:paraId="523FE08E" w14:textId="77777777" w:rsidR="00DA1A99" w:rsidRPr="00741F7B" w:rsidRDefault="00DA1A99" w:rsidP="009E1531">
            <w:r w:rsidRPr="00741F7B">
              <w:t>No</w:t>
            </w:r>
          </w:p>
        </w:tc>
        <w:tc>
          <w:tcPr>
            <w:tcW w:w="0" w:type="auto"/>
            <w:shd w:val="clear" w:color="auto" w:fill="auto"/>
            <w:vAlign w:val="center"/>
          </w:tcPr>
          <w:p w14:paraId="77968252" w14:textId="77777777" w:rsidR="00DA1A99" w:rsidRPr="00741F7B" w:rsidRDefault="00DA1A99" w:rsidP="009E1531">
            <w:r w:rsidRPr="00741F7B">
              <w:t>Yes</w:t>
            </w:r>
          </w:p>
        </w:tc>
      </w:tr>
      <w:tr w:rsidR="00DC4440" w:rsidRPr="00DD17CB" w14:paraId="6E622580" w14:textId="77777777" w:rsidTr="00FA48DF">
        <w:trPr>
          <w:cantSplit/>
        </w:trPr>
        <w:tc>
          <w:tcPr>
            <w:tcW w:w="0" w:type="auto"/>
            <w:shd w:val="clear" w:color="auto" w:fill="auto"/>
            <w:vAlign w:val="center"/>
          </w:tcPr>
          <w:p w14:paraId="6F8663D1" w14:textId="229366E1" w:rsidR="00DC4440" w:rsidRPr="00741F7B" w:rsidRDefault="00DC4440" w:rsidP="00DC4440">
            <w:r w:rsidRPr="00741F7B">
              <w:t>SV00099</w:t>
            </w:r>
          </w:p>
        </w:tc>
        <w:tc>
          <w:tcPr>
            <w:tcW w:w="0" w:type="auto"/>
            <w:shd w:val="clear" w:color="auto" w:fill="auto"/>
            <w:vAlign w:val="center"/>
          </w:tcPr>
          <w:p w14:paraId="11B03C8B" w14:textId="0BDE9C6F" w:rsidR="00DC4440" w:rsidRPr="00741F7B" w:rsidRDefault="00DC4440" w:rsidP="00DC4440">
            <w:r w:rsidRPr="00741F7B">
              <w:t>Unit Enrolment/ AOU</w:t>
            </w:r>
          </w:p>
        </w:tc>
        <w:tc>
          <w:tcPr>
            <w:tcW w:w="2176" w:type="dxa"/>
            <w:shd w:val="clear" w:color="auto" w:fill="auto"/>
            <w:vAlign w:val="center"/>
          </w:tcPr>
          <w:p w14:paraId="310F5E77" w14:textId="762407DE" w:rsidR="00DC4440" w:rsidRPr="00741F7B" w:rsidRDefault="00DC4440" w:rsidP="00DC4440">
            <w:r w:rsidRPr="00741F7B">
              <w:t>Student Status Code (E490)</w:t>
            </w:r>
          </w:p>
        </w:tc>
        <w:tc>
          <w:tcPr>
            <w:tcW w:w="0" w:type="auto"/>
            <w:shd w:val="clear" w:color="auto" w:fill="auto"/>
            <w:vAlign w:val="center"/>
          </w:tcPr>
          <w:p w14:paraId="35A7B706" w14:textId="3971C2D8" w:rsidR="00DC4440" w:rsidRPr="00C65700" w:rsidRDefault="00C65700" w:rsidP="00DC4440">
            <w:pPr>
              <w:rPr>
                <w:rFonts w:ascii="Calibri" w:hAnsi="Calibri" w:cs="Calibri"/>
                <w:color w:val="000000"/>
              </w:rPr>
            </w:pPr>
            <w:r>
              <w:rPr>
                <w:rFonts w:ascii="Calibri" w:hAnsi="Calibri" w:cs="Calibri"/>
                <w:color w:val="000000"/>
              </w:rPr>
              <w:t>If a Student Status Code (E490) is '202' for a Student (UID8) with more than one Unit Enrolment record (UID16) with the same Unit of Study Census Date (E489), then for all Unit Enrolment records (UID16) that the Student (UID8) has with the same Unit of Study Census Date (E489) and the Unit of Study Outcome Date (E601) is after the Unit of Study Census Date (E489), the Student Status Code (E490) must not be '110', '112', '201' or '203'.</w:t>
            </w:r>
          </w:p>
        </w:tc>
        <w:tc>
          <w:tcPr>
            <w:tcW w:w="0" w:type="auto"/>
            <w:shd w:val="clear" w:color="auto" w:fill="auto"/>
            <w:vAlign w:val="center"/>
          </w:tcPr>
          <w:p w14:paraId="7E253911" w14:textId="6AA8D10C" w:rsidR="00DC4440" w:rsidRPr="00741F7B" w:rsidRDefault="00DC4440" w:rsidP="00DC4440">
            <w:r w:rsidRPr="00741F7B">
              <w:t xml:space="preserve">Please check the Student Status Code (E490) for all unit enrolment records for the </w:t>
            </w:r>
            <w:proofErr w:type="gramStart"/>
            <w:r w:rsidRPr="00741F7B">
              <w:t>Student</w:t>
            </w:r>
            <w:proofErr w:type="gramEnd"/>
            <w:r w:rsidRPr="00741F7B">
              <w:t xml:space="preserve"> (UID8) with the same Unit of Study Census Date (E489). If a student is a Commonwealth supported student for a unit of study on a given census date, they must be consistently coded as a full up-front payer or consistently coded as accessing a full or partial HECS-HELP loan for all units of study with the same census date, unless they are ineligible for a HECS-HELP loan for a particular unit of study. If a Student Status Code (E490) is '202', then there must not be another Student Status Code (E490) of '110', '112', '201' or '203' for the student on the same census day.</w:t>
            </w:r>
          </w:p>
        </w:tc>
        <w:tc>
          <w:tcPr>
            <w:tcW w:w="0" w:type="auto"/>
            <w:shd w:val="clear" w:color="auto" w:fill="auto"/>
            <w:vAlign w:val="center"/>
          </w:tcPr>
          <w:p w14:paraId="750B43D9" w14:textId="6968ACE6" w:rsidR="00DC4440" w:rsidRPr="00741F7B" w:rsidRDefault="00DC4440" w:rsidP="00DC4440">
            <w:r w:rsidRPr="00741F7B">
              <w:t>Yes</w:t>
            </w:r>
          </w:p>
        </w:tc>
        <w:tc>
          <w:tcPr>
            <w:tcW w:w="0" w:type="auto"/>
            <w:shd w:val="clear" w:color="auto" w:fill="auto"/>
            <w:vAlign w:val="center"/>
          </w:tcPr>
          <w:p w14:paraId="4C36D3A4" w14:textId="6FBDD0D6" w:rsidR="00DC4440" w:rsidRPr="00741F7B" w:rsidRDefault="00DC4440" w:rsidP="00DC4440">
            <w:r w:rsidRPr="00741F7B">
              <w:t>No</w:t>
            </w:r>
          </w:p>
        </w:tc>
      </w:tr>
      <w:tr w:rsidR="00DC4440" w:rsidRPr="00022303" w14:paraId="2BB448B6" w14:textId="77777777" w:rsidTr="00FA48DF">
        <w:trPr>
          <w:cantSplit/>
        </w:trPr>
        <w:tc>
          <w:tcPr>
            <w:tcW w:w="0" w:type="auto"/>
            <w:shd w:val="clear" w:color="auto" w:fill="auto"/>
            <w:vAlign w:val="center"/>
          </w:tcPr>
          <w:p w14:paraId="481BC5CB" w14:textId="3A806925" w:rsidR="00DC4440" w:rsidRPr="00741F7B" w:rsidRDefault="00DC4440" w:rsidP="00DC4440">
            <w:r w:rsidRPr="00741F7B">
              <w:t>SV00100</w:t>
            </w:r>
          </w:p>
        </w:tc>
        <w:tc>
          <w:tcPr>
            <w:tcW w:w="0" w:type="auto"/>
            <w:shd w:val="clear" w:color="auto" w:fill="auto"/>
            <w:vAlign w:val="center"/>
          </w:tcPr>
          <w:p w14:paraId="6C7FD89B" w14:textId="3FF35421" w:rsidR="00DC4440" w:rsidRPr="00741F7B" w:rsidRDefault="00DC4440" w:rsidP="00DC4440">
            <w:pPr>
              <w:rPr>
                <w:rFonts w:cstheme="minorHAnsi"/>
              </w:rPr>
            </w:pPr>
            <w:r w:rsidRPr="00741F7B">
              <w:t>Unit Enrolment/ AOU</w:t>
            </w:r>
          </w:p>
        </w:tc>
        <w:tc>
          <w:tcPr>
            <w:tcW w:w="2176" w:type="dxa"/>
            <w:shd w:val="clear" w:color="auto" w:fill="auto"/>
            <w:vAlign w:val="center"/>
          </w:tcPr>
          <w:p w14:paraId="7FA5A6AB" w14:textId="1B748E16" w:rsidR="00DC4440" w:rsidRPr="00741F7B" w:rsidRDefault="00DC4440" w:rsidP="00DC4440">
            <w:pPr>
              <w:rPr>
                <w:rFonts w:cstheme="minorHAnsi"/>
              </w:rPr>
            </w:pPr>
            <w:r w:rsidRPr="00741F7B">
              <w:t>Student Status Code (E490)</w:t>
            </w:r>
          </w:p>
        </w:tc>
        <w:tc>
          <w:tcPr>
            <w:tcW w:w="0" w:type="auto"/>
            <w:shd w:val="clear" w:color="auto" w:fill="auto"/>
            <w:vAlign w:val="center"/>
          </w:tcPr>
          <w:p w14:paraId="10F7F1C6" w14:textId="3F002212" w:rsidR="00DC4440" w:rsidRPr="00C65700" w:rsidRDefault="00C65700" w:rsidP="00DC4440">
            <w:pPr>
              <w:rPr>
                <w:rFonts w:ascii="Calibri" w:hAnsi="Calibri" w:cs="Calibri"/>
                <w:color w:val="000000"/>
              </w:rPr>
            </w:pPr>
            <w:r>
              <w:rPr>
                <w:rFonts w:ascii="Calibri" w:hAnsi="Calibri" w:cs="Calibri"/>
                <w:color w:val="000000"/>
              </w:rPr>
              <w:t>If a Student Status Code (E490) is '201' for a Student (UID8) with more than one Unit Enrolment record (UID16) with the same Unit of Study Census Date (E489), then for all Unit Enrolment records (UID16) that the Student (UID8) has with the same Unit of Study Census Date (E489) and the Unit of Study Outcome Date (E601) is after the Unit of Study Census Date (E489), the Student Status Code (E490) must not be '111', '112', '202' or '203'.</w:t>
            </w:r>
          </w:p>
        </w:tc>
        <w:tc>
          <w:tcPr>
            <w:tcW w:w="0" w:type="auto"/>
            <w:shd w:val="clear" w:color="auto" w:fill="auto"/>
            <w:vAlign w:val="center"/>
          </w:tcPr>
          <w:p w14:paraId="1302F1F4" w14:textId="560BA973" w:rsidR="00DC4440" w:rsidRPr="00741F7B" w:rsidRDefault="00DC4440" w:rsidP="00DC4440">
            <w:pPr>
              <w:rPr>
                <w:rFonts w:eastAsia="Times New Roman" w:cstheme="minorHAnsi"/>
                <w:lang w:eastAsia="en-AU"/>
              </w:rPr>
            </w:pPr>
            <w:r w:rsidRPr="00741F7B">
              <w:t xml:space="preserve">Please check the Student Status Code (E490) for all unit enrolment records for the </w:t>
            </w:r>
            <w:proofErr w:type="gramStart"/>
            <w:r w:rsidRPr="00741F7B">
              <w:t>Student</w:t>
            </w:r>
            <w:proofErr w:type="gramEnd"/>
            <w:r w:rsidRPr="00741F7B">
              <w:t xml:space="preserve"> (UID8) with the same Unit of Study Census Date (E489). If a student is a Commonwealth supported student for a unit of study on a given census date, they must be consistently coded as a full up-front payer or consistently coded as accessing a full or partial HECS-HELP loan for all units of study with the same census date, unless they are ineligible for a HECS-HELP loan for a particular unit of study. If a Student Status Code (E490) is '201', then there must not be another Student Status Code (E490) of '111', '112', '202' or '203' for the student on the same census day.</w:t>
            </w:r>
          </w:p>
        </w:tc>
        <w:tc>
          <w:tcPr>
            <w:tcW w:w="0" w:type="auto"/>
            <w:shd w:val="clear" w:color="auto" w:fill="auto"/>
            <w:vAlign w:val="center"/>
          </w:tcPr>
          <w:p w14:paraId="7308D9E1" w14:textId="311F2E6A" w:rsidR="00DC4440" w:rsidRPr="00741F7B" w:rsidRDefault="00DC4440" w:rsidP="00DC4440">
            <w:pPr>
              <w:rPr>
                <w:rFonts w:cstheme="minorHAnsi"/>
              </w:rPr>
            </w:pPr>
            <w:r w:rsidRPr="00741F7B">
              <w:t>Yes</w:t>
            </w:r>
          </w:p>
        </w:tc>
        <w:tc>
          <w:tcPr>
            <w:tcW w:w="0" w:type="auto"/>
            <w:shd w:val="clear" w:color="auto" w:fill="auto"/>
            <w:vAlign w:val="center"/>
          </w:tcPr>
          <w:p w14:paraId="359B8E71" w14:textId="1C490708" w:rsidR="00DC4440" w:rsidRPr="00741F7B" w:rsidRDefault="00DC4440" w:rsidP="00DC4440">
            <w:pPr>
              <w:rPr>
                <w:rFonts w:cstheme="minorHAnsi"/>
              </w:rPr>
            </w:pPr>
            <w:r w:rsidRPr="00741F7B">
              <w:t>No</w:t>
            </w:r>
          </w:p>
        </w:tc>
      </w:tr>
      <w:tr w:rsidR="00F301C4" w:rsidRPr="00022303" w14:paraId="426F4F89" w14:textId="77777777" w:rsidTr="00FA48DF">
        <w:trPr>
          <w:cantSplit/>
        </w:trPr>
        <w:tc>
          <w:tcPr>
            <w:tcW w:w="0" w:type="auto"/>
            <w:shd w:val="clear" w:color="auto" w:fill="auto"/>
            <w:vAlign w:val="center"/>
          </w:tcPr>
          <w:p w14:paraId="34527989" w14:textId="688110CA" w:rsidR="00F301C4" w:rsidRPr="00741F7B" w:rsidRDefault="00F301C4" w:rsidP="00F301C4">
            <w:r w:rsidRPr="00741F7B">
              <w:lastRenderedPageBreak/>
              <w:t>SV00102</w:t>
            </w:r>
          </w:p>
        </w:tc>
        <w:tc>
          <w:tcPr>
            <w:tcW w:w="0" w:type="auto"/>
            <w:shd w:val="clear" w:color="auto" w:fill="auto"/>
            <w:vAlign w:val="center"/>
          </w:tcPr>
          <w:p w14:paraId="5B0D4646" w14:textId="3A6E15D0" w:rsidR="00F301C4" w:rsidRPr="00741F7B" w:rsidRDefault="00F301C4" w:rsidP="00F301C4">
            <w:r w:rsidRPr="00741F7B">
              <w:rPr>
                <w:rFonts w:cstheme="minorHAnsi"/>
              </w:rPr>
              <w:t>Unit Enrolment</w:t>
            </w:r>
          </w:p>
        </w:tc>
        <w:tc>
          <w:tcPr>
            <w:tcW w:w="2176" w:type="dxa"/>
            <w:shd w:val="clear" w:color="auto" w:fill="auto"/>
            <w:vAlign w:val="center"/>
          </w:tcPr>
          <w:p w14:paraId="274DCC8A" w14:textId="2C478CC7" w:rsidR="00F301C4" w:rsidRPr="00741F7B" w:rsidRDefault="00F301C4" w:rsidP="00F301C4">
            <w:r w:rsidRPr="00741F7B">
              <w:rPr>
                <w:rFonts w:cstheme="minorHAnsi"/>
              </w:rPr>
              <w:t>Course Assurance Indicator (E619)</w:t>
            </w:r>
          </w:p>
        </w:tc>
        <w:tc>
          <w:tcPr>
            <w:tcW w:w="0" w:type="auto"/>
            <w:shd w:val="clear" w:color="auto" w:fill="auto"/>
            <w:vAlign w:val="center"/>
          </w:tcPr>
          <w:p w14:paraId="6EAC8D31" w14:textId="4FF07B52" w:rsidR="00F301C4" w:rsidRPr="00741F7B" w:rsidRDefault="00F301C4" w:rsidP="00F301C4">
            <w:r w:rsidRPr="00741F7B">
              <w:rPr>
                <w:rFonts w:eastAsia="Times New Roman" w:cstheme="minorHAnsi"/>
                <w:lang w:eastAsia="en-AU"/>
              </w:rPr>
              <w:t>If the Course Assurance Indicator (E619) is not blank (null) for more than one Unit Enrolment (UID16) linked to the same Course Admission (UID15) and the Unit of Study Census Date (E489) is on or after 1 July 2021, then the Course Assurance Indicator (E619) must be the same for all such Unit Enrolment records (UID16) linked to that Course Admission (UID15) record.</w:t>
            </w:r>
          </w:p>
        </w:tc>
        <w:tc>
          <w:tcPr>
            <w:tcW w:w="0" w:type="auto"/>
            <w:shd w:val="clear" w:color="auto" w:fill="auto"/>
            <w:vAlign w:val="center"/>
          </w:tcPr>
          <w:p w14:paraId="6CB18071" w14:textId="57B7C823" w:rsidR="00F301C4" w:rsidRPr="00741F7B" w:rsidRDefault="00F301C4" w:rsidP="00F301C4">
            <w:r w:rsidRPr="00741F7B">
              <w:t>Please check the Course Assurance Indicator (E619) for each Unit Enrolment record that is linked to the Course Admission record (UID15) and has a Unit of Study Census Date (E489) on or after 1 July 2021. The Course Assurance Indicator (E619) must be consistently 'true' or consistently 'false' for all the Unit Enrolment records linked to the same Course Admission Record (UID15) where the Unit of Study Census Date (E489) is on or after 1 July 2021.</w:t>
            </w:r>
          </w:p>
        </w:tc>
        <w:tc>
          <w:tcPr>
            <w:tcW w:w="0" w:type="auto"/>
            <w:shd w:val="clear" w:color="auto" w:fill="auto"/>
            <w:vAlign w:val="center"/>
          </w:tcPr>
          <w:p w14:paraId="709961C3" w14:textId="4085CE44" w:rsidR="00F301C4" w:rsidRPr="00741F7B" w:rsidRDefault="00F301C4" w:rsidP="00F301C4">
            <w:r w:rsidRPr="00741F7B">
              <w:rPr>
                <w:rFonts w:cstheme="minorHAnsi"/>
              </w:rPr>
              <w:t xml:space="preserve">No </w:t>
            </w:r>
          </w:p>
        </w:tc>
        <w:tc>
          <w:tcPr>
            <w:tcW w:w="0" w:type="auto"/>
            <w:shd w:val="clear" w:color="auto" w:fill="auto"/>
            <w:vAlign w:val="center"/>
          </w:tcPr>
          <w:p w14:paraId="474879A3" w14:textId="6846E197" w:rsidR="00F301C4" w:rsidRPr="00741F7B" w:rsidRDefault="00F301C4" w:rsidP="00F301C4">
            <w:r w:rsidRPr="00741F7B">
              <w:rPr>
                <w:rFonts w:cstheme="minorHAnsi"/>
              </w:rPr>
              <w:t>Yes</w:t>
            </w:r>
          </w:p>
        </w:tc>
      </w:tr>
      <w:tr w:rsidR="00DC4440" w:rsidRPr="00022303" w14:paraId="769975C0" w14:textId="77777777" w:rsidTr="00FA48DF">
        <w:trPr>
          <w:cantSplit/>
        </w:trPr>
        <w:tc>
          <w:tcPr>
            <w:tcW w:w="0" w:type="auto"/>
            <w:shd w:val="clear" w:color="auto" w:fill="auto"/>
            <w:vAlign w:val="center"/>
          </w:tcPr>
          <w:p w14:paraId="0992FB2E" w14:textId="29A67357" w:rsidR="00DC4440" w:rsidRPr="00741F7B" w:rsidRDefault="00DC4440" w:rsidP="00DC4440">
            <w:r w:rsidRPr="00741F7B">
              <w:t>SV00103</w:t>
            </w:r>
          </w:p>
        </w:tc>
        <w:tc>
          <w:tcPr>
            <w:tcW w:w="0" w:type="auto"/>
            <w:shd w:val="clear" w:color="auto" w:fill="auto"/>
            <w:vAlign w:val="center"/>
          </w:tcPr>
          <w:p w14:paraId="66BAC430" w14:textId="779415A3" w:rsidR="00DC4440" w:rsidRPr="00741F7B" w:rsidRDefault="00DC4440" w:rsidP="00DC4440">
            <w:pPr>
              <w:rPr>
                <w:rFonts w:cstheme="minorHAnsi"/>
              </w:rPr>
            </w:pPr>
            <w:r w:rsidRPr="00741F7B">
              <w:rPr>
                <w:rFonts w:cstheme="minorHAnsi"/>
              </w:rPr>
              <w:t xml:space="preserve">AOU </w:t>
            </w:r>
          </w:p>
        </w:tc>
        <w:tc>
          <w:tcPr>
            <w:tcW w:w="2176" w:type="dxa"/>
            <w:shd w:val="clear" w:color="auto" w:fill="auto"/>
            <w:vAlign w:val="center"/>
          </w:tcPr>
          <w:p w14:paraId="26055349" w14:textId="138D7825" w:rsidR="00DC4440" w:rsidRPr="00741F7B" w:rsidRDefault="00DC4440" w:rsidP="00DC4440">
            <w:pPr>
              <w:rPr>
                <w:rFonts w:cstheme="minorHAnsi"/>
              </w:rPr>
            </w:pPr>
            <w:r w:rsidRPr="00741F7B">
              <w:rPr>
                <w:rFonts w:cstheme="minorHAnsi"/>
              </w:rPr>
              <w:t>Amount Charged (E384)</w:t>
            </w:r>
          </w:p>
        </w:tc>
        <w:tc>
          <w:tcPr>
            <w:tcW w:w="0" w:type="auto"/>
            <w:shd w:val="clear" w:color="auto" w:fill="auto"/>
            <w:vAlign w:val="center"/>
          </w:tcPr>
          <w:p w14:paraId="3558D5F0" w14:textId="0249445D" w:rsidR="00DC4440" w:rsidRPr="00741F7B" w:rsidRDefault="00DC4440" w:rsidP="00DC4440">
            <w:pPr>
              <w:rPr>
                <w:rFonts w:eastAsia="Times New Roman" w:cstheme="minorHAnsi"/>
                <w:lang w:eastAsia="en-AU"/>
              </w:rPr>
            </w:pPr>
            <w:r w:rsidRPr="00741F7B">
              <w:rPr>
                <w:rFonts w:eastAsia="Times New Roman" w:cstheme="minorHAnsi"/>
                <w:lang w:eastAsia="en-AU"/>
              </w:rPr>
              <w:t>If Student Status Code (E490) is '110' to '112' or '201' to '204' and Amount Charged (E384) is reported through the AOU Unit Enrolments extension, then the sum of all Amounts Charged (E384) must have 0 cents.</w:t>
            </w:r>
          </w:p>
        </w:tc>
        <w:tc>
          <w:tcPr>
            <w:tcW w:w="0" w:type="auto"/>
            <w:shd w:val="clear" w:color="auto" w:fill="auto"/>
            <w:vAlign w:val="center"/>
          </w:tcPr>
          <w:p w14:paraId="2C14176E" w14:textId="25FEB1F1" w:rsidR="00DC4440" w:rsidRPr="00741F7B" w:rsidRDefault="00DC4440" w:rsidP="00DC4440">
            <w:pPr>
              <w:rPr>
                <w:rFonts w:eastAsia="Times New Roman" w:cstheme="minorHAnsi"/>
                <w:lang w:eastAsia="en-AU"/>
              </w:rPr>
            </w:pPr>
            <w:r w:rsidRPr="00741F7B">
              <w:rPr>
                <w:rFonts w:eastAsia="Times New Roman" w:cstheme="minorHAnsi"/>
                <w:lang w:eastAsia="en-AU"/>
              </w:rPr>
              <w:t>Please check each Amount Charged (E384) for the unit enrolment record. Student contribution amounts must be rounded down to the nearest dollar. When student contribution amounts are reported in Amounts Charged (E384) across multiple AOUs for a given unit enrolment record, they must therefore sum to a whole dollar amount.</w:t>
            </w:r>
          </w:p>
        </w:tc>
        <w:tc>
          <w:tcPr>
            <w:tcW w:w="0" w:type="auto"/>
            <w:shd w:val="clear" w:color="auto" w:fill="auto"/>
            <w:vAlign w:val="center"/>
          </w:tcPr>
          <w:p w14:paraId="19D39621" w14:textId="3E833668" w:rsidR="00DC4440" w:rsidRPr="00741F7B" w:rsidRDefault="00DC4440" w:rsidP="00DC4440">
            <w:pPr>
              <w:rPr>
                <w:rFonts w:cstheme="minorHAnsi"/>
              </w:rPr>
            </w:pPr>
            <w:r w:rsidRPr="00741F7B">
              <w:rPr>
                <w:rFonts w:cstheme="minorHAnsi"/>
              </w:rPr>
              <w:t>Yes</w:t>
            </w:r>
          </w:p>
        </w:tc>
        <w:tc>
          <w:tcPr>
            <w:tcW w:w="0" w:type="auto"/>
            <w:shd w:val="clear" w:color="auto" w:fill="auto"/>
            <w:vAlign w:val="center"/>
          </w:tcPr>
          <w:p w14:paraId="6533282F" w14:textId="67F39FAB" w:rsidR="00DC4440" w:rsidRPr="00741F7B" w:rsidRDefault="00DC4440" w:rsidP="00DC4440">
            <w:pPr>
              <w:rPr>
                <w:rFonts w:cstheme="minorHAnsi"/>
              </w:rPr>
            </w:pPr>
            <w:r w:rsidRPr="00741F7B">
              <w:rPr>
                <w:rFonts w:cstheme="minorHAnsi"/>
              </w:rPr>
              <w:t>No</w:t>
            </w:r>
          </w:p>
        </w:tc>
      </w:tr>
      <w:tr w:rsidR="00CC118D" w:rsidRPr="00CC118D" w14:paraId="3E7CAC50" w14:textId="77777777" w:rsidTr="00FA48DF">
        <w:trPr>
          <w:cantSplit/>
        </w:trPr>
        <w:tc>
          <w:tcPr>
            <w:tcW w:w="0" w:type="auto"/>
            <w:shd w:val="clear" w:color="auto" w:fill="auto"/>
            <w:vAlign w:val="center"/>
          </w:tcPr>
          <w:p w14:paraId="365DE7EA" w14:textId="0EBA6635" w:rsidR="005D07CC" w:rsidRPr="00741F7B" w:rsidRDefault="005D07CC" w:rsidP="005D07CC">
            <w:r w:rsidRPr="00741F7B">
              <w:rPr>
                <w:rFonts w:cstheme="minorHAnsi"/>
              </w:rPr>
              <w:t>SV00104</w:t>
            </w:r>
          </w:p>
        </w:tc>
        <w:tc>
          <w:tcPr>
            <w:tcW w:w="0" w:type="auto"/>
            <w:shd w:val="clear" w:color="auto" w:fill="auto"/>
            <w:vAlign w:val="center"/>
          </w:tcPr>
          <w:p w14:paraId="4B96D09A" w14:textId="1FEFB4FB" w:rsidR="005D07CC" w:rsidRPr="00741F7B" w:rsidRDefault="005D07CC" w:rsidP="005D07CC">
            <w:pPr>
              <w:rPr>
                <w:rFonts w:cstheme="minorHAnsi"/>
              </w:rPr>
            </w:pPr>
            <w:r w:rsidRPr="00741F7B">
              <w:rPr>
                <w:rFonts w:cstheme="minorHAnsi"/>
              </w:rPr>
              <w:t>Student</w:t>
            </w:r>
          </w:p>
        </w:tc>
        <w:tc>
          <w:tcPr>
            <w:tcW w:w="2176" w:type="dxa"/>
            <w:shd w:val="clear" w:color="auto" w:fill="auto"/>
            <w:vAlign w:val="center"/>
          </w:tcPr>
          <w:p w14:paraId="73CD8C05" w14:textId="49FEBDBA" w:rsidR="005D07CC" w:rsidRPr="00741F7B" w:rsidRDefault="005D07CC" w:rsidP="005D07CC">
            <w:pPr>
              <w:rPr>
                <w:rFonts w:cstheme="minorHAnsi"/>
              </w:rPr>
            </w:pPr>
            <w:r w:rsidRPr="00741F7B">
              <w:rPr>
                <w:rFonts w:cstheme="minorHAnsi"/>
              </w:rPr>
              <w:t>Unique Student Identifier (E584)</w:t>
            </w:r>
          </w:p>
        </w:tc>
        <w:tc>
          <w:tcPr>
            <w:tcW w:w="0" w:type="auto"/>
            <w:shd w:val="clear" w:color="auto" w:fill="auto"/>
            <w:vAlign w:val="center"/>
          </w:tcPr>
          <w:p w14:paraId="2F81811F" w14:textId="4CC1596B" w:rsidR="005D07CC" w:rsidRPr="00741F7B" w:rsidRDefault="005D07CC" w:rsidP="005D07CC">
            <w:pPr>
              <w:rPr>
                <w:rFonts w:eastAsia="Times New Roman" w:cstheme="minorHAnsi"/>
                <w:lang w:eastAsia="en-AU"/>
              </w:rPr>
            </w:pPr>
            <w:r w:rsidRPr="00741F7B">
              <w:rPr>
                <w:rFonts w:eastAsia="Times New Roman" w:cstheme="minorHAnsi"/>
                <w:lang w:eastAsia="en-AU"/>
              </w:rPr>
              <w:t>If the Student Status Code (E490) is '201', '202', '203', '204', '230' or '231' and the Unit of Study Census Date (E489) is on or after 1 January 2021 and before 1 January 2023 and the Course of Study Commencement Date (E534) is on or after 1 January 2021, then the Unique Student Identifier (E584) must not be blank (null)</w:t>
            </w:r>
          </w:p>
        </w:tc>
        <w:tc>
          <w:tcPr>
            <w:tcW w:w="0" w:type="auto"/>
            <w:shd w:val="clear" w:color="auto" w:fill="auto"/>
            <w:vAlign w:val="center"/>
          </w:tcPr>
          <w:p w14:paraId="16434BEB" w14:textId="30903756" w:rsidR="005D07CC" w:rsidRPr="00741F7B" w:rsidRDefault="005D07CC" w:rsidP="005D07CC">
            <w:pPr>
              <w:rPr>
                <w:rFonts w:eastAsia="Times New Roman" w:cstheme="minorHAnsi"/>
                <w:lang w:eastAsia="en-AU"/>
              </w:rPr>
            </w:pPr>
            <w:r w:rsidRPr="00741F7B">
              <w:rPr>
                <w:rFonts w:eastAsia="Times New Roman" w:cstheme="minorHAnsi"/>
                <w:lang w:eastAsia="en-AU"/>
              </w:rPr>
              <w:t>Unique Student Identifier (E584) must be populated for Commonwealth assisted students with a Course of Study Commencement Date (E534) on or after 1 January 2021 and a Unit of Study Census Date (E489) after 1 January 2021.</w:t>
            </w:r>
          </w:p>
        </w:tc>
        <w:tc>
          <w:tcPr>
            <w:tcW w:w="0" w:type="auto"/>
            <w:shd w:val="clear" w:color="auto" w:fill="auto"/>
            <w:vAlign w:val="center"/>
          </w:tcPr>
          <w:p w14:paraId="2EC43F0E" w14:textId="27A7B370" w:rsidR="005D07CC" w:rsidRPr="00741F7B" w:rsidRDefault="005D07CC" w:rsidP="005D07CC">
            <w:pPr>
              <w:rPr>
                <w:rFonts w:cstheme="minorHAnsi"/>
              </w:rPr>
            </w:pPr>
            <w:r w:rsidRPr="00741F7B">
              <w:rPr>
                <w:rFonts w:cstheme="minorHAnsi"/>
              </w:rPr>
              <w:t>Yes</w:t>
            </w:r>
          </w:p>
        </w:tc>
        <w:tc>
          <w:tcPr>
            <w:tcW w:w="0" w:type="auto"/>
            <w:shd w:val="clear" w:color="auto" w:fill="auto"/>
            <w:vAlign w:val="center"/>
          </w:tcPr>
          <w:p w14:paraId="39B3B6E8" w14:textId="679B9751" w:rsidR="005D07CC" w:rsidRPr="00741F7B" w:rsidRDefault="005D07CC" w:rsidP="005D07CC">
            <w:pPr>
              <w:rPr>
                <w:rFonts w:cstheme="minorHAnsi"/>
              </w:rPr>
            </w:pPr>
            <w:r w:rsidRPr="00741F7B">
              <w:rPr>
                <w:rFonts w:cstheme="minorHAnsi"/>
              </w:rPr>
              <w:t>Yes</w:t>
            </w:r>
          </w:p>
        </w:tc>
      </w:tr>
      <w:tr w:rsidR="00CC118D" w:rsidRPr="00CC118D" w14:paraId="37CD2A68" w14:textId="77777777" w:rsidTr="00FA48DF">
        <w:trPr>
          <w:cantSplit/>
        </w:trPr>
        <w:tc>
          <w:tcPr>
            <w:tcW w:w="0" w:type="auto"/>
            <w:shd w:val="clear" w:color="auto" w:fill="auto"/>
            <w:vAlign w:val="center"/>
          </w:tcPr>
          <w:p w14:paraId="380D54CE" w14:textId="5708F124" w:rsidR="005D07CC" w:rsidRPr="00741F7B" w:rsidRDefault="005D07CC" w:rsidP="005D07CC">
            <w:bookmarkStart w:id="1" w:name="_Hlk95474400"/>
            <w:r w:rsidRPr="00741F7B">
              <w:rPr>
                <w:rFonts w:cstheme="minorHAnsi"/>
              </w:rPr>
              <w:t>SV00105</w:t>
            </w:r>
          </w:p>
        </w:tc>
        <w:tc>
          <w:tcPr>
            <w:tcW w:w="0" w:type="auto"/>
            <w:shd w:val="clear" w:color="auto" w:fill="auto"/>
            <w:vAlign w:val="center"/>
          </w:tcPr>
          <w:p w14:paraId="727B27D8" w14:textId="0D17CF71" w:rsidR="005D07CC" w:rsidRPr="00741F7B" w:rsidRDefault="005D07CC" w:rsidP="005D07CC">
            <w:pPr>
              <w:rPr>
                <w:rFonts w:cstheme="minorHAnsi"/>
              </w:rPr>
            </w:pPr>
            <w:r w:rsidRPr="00741F7B">
              <w:rPr>
                <w:rFonts w:cstheme="minorHAnsi"/>
              </w:rPr>
              <w:t>Student</w:t>
            </w:r>
          </w:p>
        </w:tc>
        <w:tc>
          <w:tcPr>
            <w:tcW w:w="2176" w:type="dxa"/>
            <w:shd w:val="clear" w:color="auto" w:fill="auto"/>
            <w:vAlign w:val="center"/>
          </w:tcPr>
          <w:p w14:paraId="79B46E78" w14:textId="657DE1F6" w:rsidR="005D07CC" w:rsidRPr="00741F7B" w:rsidRDefault="005D07CC" w:rsidP="005D07CC">
            <w:pPr>
              <w:rPr>
                <w:rFonts w:cstheme="minorHAnsi"/>
              </w:rPr>
            </w:pPr>
            <w:r w:rsidRPr="00741F7B">
              <w:rPr>
                <w:rFonts w:cstheme="minorHAnsi"/>
              </w:rPr>
              <w:t>Unique Student Identifier (E584)</w:t>
            </w:r>
          </w:p>
        </w:tc>
        <w:tc>
          <w:tcPr>
            <w:tcW w:w="0" w:type="auto"/>
            <w:shd w:val="clear" w:color="auto" w:fill="auto"/>
            <w:vAlign w:val="center"/>
          </w:tcPr>
          <w:p w14:paraId="19FEEC1B" w14:textId="52B729F0" w:rsidR="005D07CC" w:rsidRPr="00741F7B" w:rsidRDefault="00DB3D41" w:rsidP="005D07CC">
            <w:pPr>
              <w:rPr>
                <w:rFonts w:eastAsia="Times New Roman" w:cstheme="minorHAnsi"/>
                <w:lang w:eastAsia="en-AU"/>
              </w:rPr>
            </w:pPr>
            <w:r w:rsidRPr="00741F7B">
              <w:rPr>
                <w:rFonts w:cstheme="minorHAnsi"/>
              </w:rPr>
              <w:t>If the Student Status Code (E490) is '201', '202', '203', '204', '230', '231', '232' or '233' and the Unit of Study Census Date (E489) is on or after 1 January 2023, then the Unique Student Identifier (E584) must not be blank (null).</w:t>
            </w:r>
          </w:p>
        </w:tc>
        <w:tc>
          <w:tcPr>
            <w:tcW w:w="0" w:type="auto"/>
            <w:shd w:val="clear" w:color="auto" w:fill="auto"/>
            <w:vAlign w:val="center"/>
          </w:tcPr>
          <w:p w14:paraId="63B47AAF" w14:textId="57D0CCF4" w:rsidR="005D07CC" w:rsidRPr="00741F7B" w:rsidRDefault="00DB3D41" w:rsidP="005D07CC">
            <w:pPr>
              <w:rPr>
                <w:rFonts w:eastAsia="Times New Roman" w:cstheme="minorHAnsi"/>
                <w:lang w:eastAsia="en-AU"/>
              </w:rPr>
            </w:pPr>
            <w:r w:rsidRPr="00741F7B">
              <w:rPr>
                <w:rFonts w:eastAsia="Times New Roman" w:cstheme="minorHAnsi"/>
                <w:lang w:eastAsia="en-AU"/>
              </w:rPr>
              <w:t xml:space="preserve"> Unique Student Identifier (E584) must be populated for Commonwealth assisted students with a Unit of Study Census Date (E489) on or after 1 January 2023.</w:t>
            </w:r>
          </w:p>
        </w:tc>
        <w:tc>
          <w:tcPr>
            <w:tcW w:w="0" w:type="auto"/>
            <w:shd w:val="clear" w:color="auto" w:fill="auto"/>
            <w:vAlign w:val="center"/>
          </w:tcPr>
          <w:p w14:paraId="1DD3723A" w14:textId="1634E0E6" w:rsidR="005D07CC" w:rsidRPr="00741F7B" w:rsidRDefault="005D07CC" w:rsidP="005D07CC">
            <w:pPr>
              <w:rPr>
                <w:rFonts w:cstheme="minorHAnsi"/>
              </w:rPr>
            </w:pPr>
            <w:r w:rsidRPr="00741F7B">
              <w:rPr>
                <w:rFonts w:cstheme="minorHAnsi"/>
              </w:rPr>
              <w:t>Yes</w:t>
            </w:r>
          </w:p>
        </w:tc>
        <w:tc>
          <w:tcPr>
            <w:tcW w:w="0" w:type="auto"/>
            <w:shd w:val="clear" w:color="auto" w:fill="auto"/>
            <w:vAlign w:val="center"/>
          </w:tcPr>
          <w:p w14:paraId="53D1EF10" w14:textId="05A49A2B" w:rsidR="005D07CC" w:rsidRPr="00741F7B" w:rsidRDefault="005D07CC" w:rsidP="005D07CC">
            <w:pPr>
              <w:rPr>
                <w:rFonts w:cstheme="minorHAnsi"/>
              </w:rPr>
            </w:pPr>
            <w:r w:rsidRPr="00741F7B">
              <w:rPr>
                <w:rFonts w:cstheme="minorHAnsi"/>
              </w:rPr>
              <w:t>Yes</w:t>
            </w:r>
          </w:p>
        </w:tc>
      </w:tr>
      <w:bookmarkEnd w:id="1"/>
      <w:tr w:rsidR="00135BE2" w:rsidRPr="00135BE2" w14:paraId="21F9C7AE" w14:textId="77777777" w:rsidTr="00C862EF">
        <w:trPr>
          <w:trHeight w:val="1701"/>
        </w:trPr>
        <w:tc>
          <w:tcPr>
            <w:tcW w:w="1045" w:type="dxa"/>
            <w:hideMark/>
          </w:tcPr>
          <w:p w14:paraId="4436829D" w14:textId="77777777" w:rsidR="00135BE2" w:rsidRPr="00741F7B" w:rsidRDefault="00135BE2" w:rsidP="00135BE2">
            <w:pPr>
              <w:rPr>
                <w:rFonts w:ascii="Calibri" w:eastAsia="Times New Roman" w:hAnsi="Calibri" w:cs="Calibri"/>
                <w:lang w:eastAsia="en-AU"/>
              </w:rPr>
            </w:pPr>
            <w:r w:rsidRPr="00741F7B">
              <w:rPr>
                <w:rFonts w:ascii="Calibri" w:eastAsia="Times New Roman" w:hAnsi="Calibri" w:cs="Calibri"/>
                <w:lang w:eastAsia="en-AU"/>
              </w:rPr>
              <w:t>SV00108</w:t>
            </w:r>
          </w:p>
        </w:tc>
        <w:tc>
          <w:tcPr>
            <w:tcW w:w="1338" w:type="dxa"/>
            <w:hideMark/>
          </w:tcPr>
          <w:p w14:paraId="7A3D9ED8" w14:textId="77777777" w:rsidR="00135BE2" w:rsidRPr="00741F7B" w:rsidRDefault="00135BE2" w:rsidP="00135BE2">
            <w:pPr>
              <w:rPr>
                <w:rFonts w:ascii="Calibri" w:eastAsia="Times New Roman" w:hAnsi="Calibri" w:cs="Calibri"/>
                <w:lang w:eastAsia="en-AU"/>
              </w:rPr>
            </w:pPr>
            <w:r w:rsidRPr="00741F7B">
              <w:rPr>
                <w:rFonts w:ascii="Calibri" w:eastAsia="Times New Roman" w:hAnsi="Calibri" w:cs="Calibri"/>
                <w:lang w:eastAsia="en-AU"/>
              </w:rPr>
              <w:t>Student</w:t>
            </w:r>
          </w:p>
        </w:tc>
        <w:tc>
          <w:tcPr>
            <w:tcW w:w="2176" w:type="dxa"/>
            <w:hideMark/>
          </w:tcPr>
          <w:p w14:paraId="2903AE32" w14:textId="77777777" w:rsidR="00135BE2" w:rsidRPr="00741F7B" w:rsidRDefault="00135BE2" w:rsidP="00135BE2">
            <w:pPr>
              <w:rPr>
                <w:rFonts w:ascii="Calibri" w:eastAsia="Times New Roman" w:hAnsi="Calibri" w:cs="Calibri"/>
                <w:lang w:eastAsia="en-AU"/>
              </w:rPr>
            </w:pPr>
            <w:r w:rsidRPr="00741F7B">
              <w:rPr>
                <w:rFonts w:ascii="Calibri" w:eastAsia="Times New Roman" w:hAnsi="Calibri" w:cstheme="minorHAnsi"/>
                <w:lang w:eastAsia="en-AU"/>
              </w:rPr>
              <w:t>Unique Student Identifier (E584)</w:t>
            </w:r>
          </w:p>
        </w:tc>
        <w:tc>
          <w:tcPr>
            <w:tcW w:w="4932" w:type="dxa"/>
            <w:hideMark/>
          </w:tcPr>
          <w:p w14:paraId="0D3E7308" w14:textId="51074243" w:rsidR="00135BE2" w:rsidRPr="00741F7B" w:rsidRDefault="00135BE2" w:rsidP="00135BE2">
            <w:pPr>
              <w:rPr>
                <w:rFonts w:ascii="Calibri" w:eastAsia="Times New Roman" w:hAnsi="Calibri" w:cs="Calibri"/>
                <w:lang w:eastAsia="en-AU"/>
              </w:rPr>
            </w:pPr>
            <w:r w:rsidRPr="00741F7B">
              <w:rPr>
                <w:rFonts w:ascii="Calibri" w:eastAsia="Times New Roman" w:hAnsi="Calibri" w:cs="Calibri"/>
                <w:lang w:eastAsia="en-AU"/>
              </w:rPr>
              <w:t>If the Student Status Code (E490) is '401', '402', '403', '404', '405', '406', '407', '408', '409' or '410' and the Course of Study Commencement Date (E534) is on or after 1 January 2021, then the Unique Student Identifier (E584) must not be blank (null).</w:t>
            </w:r>
          </w:p>
        </w:tc>
        <w:tc>
          <w:tcPr>
            <w:tcW w:w="4932" w:type="dxa"/>
            <w:hideMark/>
          </w:tcPr>
          <w:p w14:paraId="2FCFBC98" w14:textId="19651221" w:rsidR="00135BE2" w:rsidRPr="00741F7B" w:rsidRDefault="00135BE2" w:rsidP="00135BE2">
            <w:pPr>
              <w:rPr>
                <w:rFonts w:ascii="Calibri" w:eastAsia="Times New Roman" w:hAnsi="Calibri" w:cs="Calibri"/>
                <w:lang w:eastAsia="en-AU"/>
              </w:rPr>
            </w:pPr>
            <w:r w:rsidRPr="00741F7B">
              <w:rPr>
                <w:rFonts w:ascii="Calibri" w:eastAsia="Times New Roman" w:hAnsi="Calibri" w:cs="Calibri"/>
                <w:lang w:eastAsia="en-AU"/>
              </w:rPr>
              <w:t>Unique Student Identifier (E584) must be populated for Commonwealth assisted students with a Course of Study Commencement Date (E534) on or after 1 January 2021</w:t>
            </w:r>
            <w:r w:rsidR="00C862EF" w:rsidRPr="00741F7B">
              <w:rPr>
                <w:rFonts w:ascii="Calibri" w:eastAsia="Times New Roman" w:hAnsi="Calibri" w:cs="Calibri"/>
                <w:lang w:eastAsia="en-AU"/>
              </w:rPr>
              <w:t>.</w:t>
            </w:r>
          </w:p>
        </w:tc>
        <w:tc>
          <w:tcPr>
            <w:tcW w:w="580" w:type="dxa"/>
            <w:hideMark/>
          </w:tcPr>
          <w:p w14:paraId="4F82E005" w14:textId="77777777" w:rsidR="00135BE2" w:rsidRPr="00741F7B" w:rsidRDefault="00135BE2" w:rsidP="00135BE2">
            <w:pPr>
              <w:rPr>
                <w:rFonts w:ascii="Calibri" w:eastAsia="Times New Roman" w:hAnsi="Calibri" w:cs="Calibri"/>
                <w:lang w:eastAsia="en-AU"/>
              </w:rPr>
            </w:pPr>
            <w:r w:rsidRPr="00741F7B">
              <w:rPr>
                <w:rFonts w:ascii="Calibri" w:eastAsia="Times New Roman" w:hAnsi="Calibri" w:cs="Calibri"/>
                <w:lang w:eastAsia="en-AU"/>
              </w:rPr>
              <w:t>No</w:t>
            </w:r>
          </w:p>
        </w:tc>
        <w:tc>
          <w:tcPr>
            <w:tcW w:w="563" w:type="dxa"/>
            <w:hideMark/>
          </w:tcPr>
          <w:p w14:paraId="6AD9009F" w14:textId="77777777" w:rsidR="00135BE2" w:rsidRPr="00741F7B" w:rsidRDefault="00135BE2" w:rsidP="00135BE2">
            <w:pPr>
              <w:rPr>
                <w:rFonts w:ascii="Calibri" w:eastAsia="Times New Roman" w:hAnsi="Calibri" w:cs="Calibri"/>
                <w:lang w:eastAsia="en-AU"/>
              </w:rPr>
            </w:pPr>
            <w:r w:rsidRPr="00741F7B">
              <w:rPr>
                <w:rFonts w:ascii="Calibri" w:eastAsia="Times New Roman" w:hAnsi="Calibri" w:cs="Calibri"/>
                <w:lang w:eastAsia="en-AU"/>
              </w:rPr>
              <w:t>Yes</w:t>
            </w:r>
          </w:p>
        </w:tc>
      </w:tr>
      <w:tr w:rsidR="00FA48DF" w:rsidRPr="00FA48DF" w14:paraId="0C557780" w14:textId="77777777" w:rsidTr="00FA48DF">
        <w:trPr>
          <w:trHeight w:val="3480"/>
        </w:trPr>
        <w:tc>
          <w:tcPr>
            <w:tcW w:w="1045" w:type="dxa"/>
            <w:hideMark/>
          </w:tcPr>
          <w:p w14:paraId="0089CD5D" w14:textId="77777777" w:rsidR="00FA48DF" w:rsidRPr="00FA48DF" w:rsidRDefault="00FA48DF" w:rsidP="00FA48DF">
            <w:pPr>
              <w:rPr>
                <w:rFonts w:ascii="Calibri" w:eastAsia="Times New Roman" w:hAnsi="Calibri" w:cs="Calibri"/>
                <w:color w:val="0000FF"/>
                <w:lang w:eastAsia="en-AU"/>
              </w:rPr>
            </w:pPr>
            <w:r w:rsidRPr="00FA48DF">
              <w:rPr>
                <w:rFonts w:ascii="Calibri" w:eastAsia="Times New Roman" w:hAnsi="Calibri" w:cs="Calibri"/>
                <w:color w:val="0000FF"/>
                <w:lang w:eastAsia="en-AU"/>
              </w:rPr>
              <w:lastRenderedPageBreak/>
              <w:t>SV00117</w:t>
            </w:r>
          </w:p>
        </w:tc>
        <w:tc>
          <w:tcPr>
            <w:tcW w:w="1338" w:type="dxa"/>
            <w:hideMark/>
          </w:tcPr>
          <w:p w14:paraId="41981ECF" w14:textId="77777777" w:rsidR="00FA48DF" w:rsidRPr="00FA48DF" w:rsidRDefault="00FA48DF" w:rsidP="00FA48DF">
            <w:pPr>
              <w:rPr>
                <w:rFonts w:ascii="Calibri" w:eastAsia="Times New Roman" w:hAnsi="Calibri" w:cs="Calibri"/>
                <w:color w:val="0000FF"/>
                <w:lang w:eastAsia="en-AU"/>
              </w:rPr>
            </w:pPr>
            <w:r w:rsidRPr="00FA48DF">
              <w:rPr>
                <w:rFonts w:ascii="Calibri" w:eastAsia="Times New Roman" w:hAnsi="Calibri" w:cs="Calibri"/>
                <w:color w:val="0000FF"/>
                <w:lang w:eastAsia="en-AU"/>
              </w:rPr>
              <w:t>Unit Enrolment</w:t>
            </w:r>
            <w:r w:rsidRPr="00FA48DF">
              <w:rPr>
                <w:rFonts w:ascii="Calibri" w:eastAsia="Times New Roman" w:hAnsi="Calibri" w:cs="Calibri"/>
                <w:color w:val="0000FF"/>
                <w:lang w:eastAsia="en-AU"/>
              </w:rPr>
              <w:br/>
              <w:t>AOU</w:t>
            </w:r>
          </w:p>
        </w:tc>
        <w:tc>
          <w:tcPr>
            <w:tcW w:w="2176" w:type="dxa"/>
            <w:noWrap/>
            <w:hideMark/>
          </w:tcPr>
          <w:p w14:paraId="03E2C39F" w14:textId="77777777" w:rsidR="00FA48DF" w:rsidRPr="00FA48DF" w:rsidRDefault="00FA48DF" w:rsidP="00FA48DF">
            <w:pPr>
              <w:rPr>
                <w:rFonts w:ascii="Calibri" w:eastAsia="Times New Roman" w:hAnsi="Calibri" w:cs="Calibri"/>
                <w:color w:val="0000FF"/>
                <w:lang w:eastAsia="en-AU"/>
              </w:rPr>
            </w:pPr>
            <w:r w:rsidRPr="00FA48DF">
              <w:rPr>
                <w:rFonts w:ascii="Calibri" w:eastAsia="Times New Roman" w:hAnsi="Calibri" w:cs="Calibri"/>
                <w:color w:val="0000FF"/>
                <w:lang w:eastAsia="en-AU"/>
              </w:rPr>
              <w:t>Student Status Code (E490)</w:t>
            </w:r>
          </w:p>
        </w:tc>
        <w:tc>
          <w:tcPr>
            <w:tcW w:w="4932" w:type="dxa"/>
            <w:hideMark/>
          </w:tcPr>
          <w:p w14:paraId="2D77503A" w14:textId="77777777" w:rsidR="00FA48DF" w:rsidRPr="00FA48DF" w:rsidRDefault="00FA48DF" w:rsidP="00FA48DF">
            <w:pPr>
              <w:rPr>
                <w:rFonts w:ascii="Calibri" w:eastAsia="Times New Roman" w:hAnsi="Calibri" w:cs="Calibri"/>
                <w:color w:val="0000FF"/>
                <w:lang w:eastAsia="en-AU"/>
              </w:rPr>
            </w:pPr>
            <w:r w:rsidRPr="00FA48DF">
              <w:rPr>
                <w:rFonts w:ascii="Calibri" w:eastAsia="Times New Roman" w:hAnsi="Calibri" w:cs="Calibri"/>
                <w:color w:val="0000FF"/>
                <w:lang w:eastAsia="en-AU"/>
              </w:rPr>
              <w:t>If a Student Status Code (E490) is '201' for a Student (UID8) with more than one Unit Enrolment record (UID16) with the same Unit of Study Census Date (E489) where Student Status Code (E490) is '201', then for all Unit Enrolment records (UID16) with the same Unit of Study Census Date (E489) and same Student (UID8) and Student Status Code (E490) of '201', the sum of Amounts Paid Upfront (E381) must be less than the sum of Amounts Charged (E384) multiplied by the Discount Rate.</w:t>
            </w:r>
          </w:p>
        </w:tc>
        <w:tc>
          <w:tcPr>
            <w:tcW w:w="4932" w:type="dxa"/>
            <w:hideMark/>
          </w:tcPr>
          <w:p w14:paraId="554D9404" w14:textId="77777777" w:rsidR="00FA48DF" w:rsidRPr="00FA48DF" w:rsidRDefault="00FA48DF" w:rsidP="00FA48DF">
            <w:pPr>
              <w:rPr>
                <w:rFonts w:ascii="Calibri" w:eastAsia="Times New Roman" w:hAnsi="Calibri" w:cs="Calibri"/>
                <w:color w:val="0000FF"/>
                <w:lang w:eastAsia="en-AU"/>
              </w:rPr>
            </w:pPr>
            <w:r w:rsidRPr="00FA48DF">
              <w:rPr>
                <w:rFonts w:ascii="Calibri" w:eastAsia="Times New Roman" w:hAnsi="Calibri" w:cs="Calibri"/>
                <w:color w:val="0000FF"/>
                <w:lang w:eastAsia="en-AU"/>
              </w:rPr>
              <w:t xml:space="preserve">Please check the Student Status Code (E490) for all unit enrolment records for the </w:t>
            </w:r>
            <w:proofErr w:type="gramStart"/>
            <w:r w:rsidRPr="00FA48DF">
              <w:rPr>
                <w:rFonts w:ascii="Calibri" w:eastAsia="Times New Roman" w:hAnsi="Calibri" w:cs="Calibri"/>
                <w:color w:val="0000FF"/>
                <w:lang w:eastAsia="en-AU"/>
              </w:rPr>
              <w:t>Student</w:t>
            </w:r>
            <w:proofErr w:type="gramEnd"/>
            <w:r w:rsidRPr="00FA48DF">
              <w:rPr>
                <w:rFonts w:ascii="Calibri" w:eastAsia="Times New Roman" w:hAnsi="Calibri" w:cs="Calibri"/>
                <w:color w:val="0000FF"/>
                <w:lang w:eastAsia="en-AU"/>
              </w:rPr>
              <w:t xml:space="preserve"> (UID8) with the same Unit of Study Census Date (E489). If student is eligible for HECS-HELP (E490 is '201') but the student has made a full upfront payment on all unit enrolments on the Unit of Study Census Date (E489), the unit enrolments must be coded as full upfront with a discount (E490 is '202'). If the student is a Commonwealth supported student who is not eligible for HECS-HELP, the unit enrolments must be coded as full upfront without a discount (E490 is '203').</w:t>
            </w:r>
          </w:p>
        </w:tc>
        <w:tc>
          <w:tcPr>
            <w:tcW w:w="580" w:type="dxa"/>
            <w:noWrap/>
            <w:hideMark/>
          </w:tcPr>
          <w:p w14:paraId="1C343A38" w14:textId="77777777" w:rsidR="00FA48DF" w:rsidRPr="00FA48DF" w:rsidRDefault="00FA48DF" w:rsidP="00FA48DF">
            <w:pPr>
              <w:rPr>
                <w:rFonts w:ascii="Calibri" w:eastAsia="Times New Roman" w:hAnsi="Calibri" w:cs="Calibri"/>
                <w:color w:val="0000FF"/>
                <w:lang w:eastAsia="en-AU"/>
              </w:rPr>
            </w:pPr>
            <w:r w:rsidRPr="00FA48DF">
              <w:rPr>
                <w:rFonts w:ascii="Calibri" w:eastAsia="Times New Roman" w:hAnsi="Calibri" w:cs="Calibri"/>
                <w:color w:val="0000FF"/>
                <w:lang w:eastAsia="en-AU"/>
              </w:rPr>
              <w:t>Yes</w:t>
            </w:r>
          </w:p>
        </w:tc>
        <w:tc>
          <w:tcPr>
            <w:tcW w:w="563" w:type="dxa"/>
            <w:noWrap/>
            <w:hideMark/>
          </w:tcPr>
          <w:p w14:paraId="1AAA24E0" w14:textId="77777777" w:rsidR="00FA48DF" w:rsidRPr="00FA48DF" w:rsidRDefault="00FA48DF" w:rsidP="00FA48DF">
            <w:pPr>
              <w:rPr>
                <w:rFonts w:ascii="Calibri" w:eastAsia="Times New Roman" w:hAnsi="Calibri" w:cs="Calibri"/>
                <w:color w:val="0000FF"/>
                <w:lang w:eastAsia="en-AU"/>
              </w:rPr>
            </w:pPr>
            <w:r w:rsidRPr="00FA48DF">
              <w:rPr>
                <w:rFonts w:ascii="Calibri" w:eastAsia="Times New Roman" w:hAnsi="Calibri" w:cs="Calibri"/>
                <w:color w:val="0000FF"/>
                <w:lang w:eastAsia="en-AU"/>
              </w:rPr>
              <w:t>No</w:t>
            </w:r>
          </w:p>
        </w:tc>
      </w:tr>
    </w:tbl>
    <w:p w14:paraId="220A0221" w14:textId="011C9BFD" w:rsidR="00031FBB" w:rsidRDefault="00031FBB" w:rsidP="00031FBB">
      <w:pPr>
        <w:pStyle w:val="Heading1"/>
      </w:pPr>
      <w:r>
        <w:t>Scheduled Event: Unit Enrolment Census Date</w:t>
      </w:r>
      <w:r w:rsidR="005D07CC">
        <w:t xml:space="preserve"> for upfront discounts</w:t>
      </w:r>
      <w:r w:rsidR="00CC7733">
        <w:t xml:space="preserve"> (HE Only)</w:t>
      </w:r>
    </w:p>
    <w:p w14:paraId="75007830" w14:textId="222CB426" w:rsidR="00031FBB" w:rsidRDefault="00031FBB" w:rsidP="00031FBB">
      <w:r>
        <w:t>It is not possible to check upfront discount calculations using real-time validations. The following SVs are intended to check the consistency of coding</w:t>
      </w:r>
      <w:r w:rsidR="005D07CC">
        <w:t xml:space="preserve"> for Student Status Code</w:t>
      </w:r>
      <w:r>
        <w:t xml:space="preserve"> </w:t>
      </w:r>
      <w:r w:rsidR="005D07CC">
        <w:t>(</w:t>
      </w:r>
      <w:r>
        <w:t>E490</w:t>
      </w:r>
      <w:r w:rsidR="005D07CC">
        <w:t>)</w:t>
      </w:r>
      <w:r>
        <w:t xml:space="preserve"> and the calculation of loan amounts depending on the applicability of discounts.</w:t>
      </w:r>
    </w:p>
    <w:p w14:paraId="2E0FBF3A" w14:textId="587DF227" w:rsidR="00031FBB" w:rsidRDefault="00031FBB" w:rsidP="00031FBB">
      <w:r>
        <w:t xml:space="preserve">These checks are triggered 7 days after the census date so that providers receive notifications before loans are potentially finalised and </w:t>
      </w:r>
      <w:r w:rsidR="00D027F5">
        <w:t xml:space="preserve">sent </w:t>
      </w:r>
      <w:r>
        <w:t>to the ATO 14 days after the census date.</w:t>
      </w:r>
    </w:p>
    <w:p w14:paraId="2D27DC3A" w14:textId="72BFA5BF" w:rsidR="00031FBB" w:rsidRDefault="00031FBB" w:rsidP="00031FBB">
      <w:r>
        <w:t xml:space="preserve">This event applies </w:t>
      </w:r>
      <w:r w:rsidR="00D027F5">
        <w:t xml:space="preserve">only </w:t>
      </w:r>
      <w:r>
        <w:t>to Higher Education Providers only.</w:t>
      </w:r>
    </w:p>
    <w:p w14:paraId="6D3873D6" w14:textId="77777777" w:rsidR="00031FBB" w:rsidRDefault="00031FBB" w:rsidP="00031FBB"/>
    <w:p w14:paraId="29C0BF9F" w14:textId="77777777" w:rsidR="00031FBB" w:rsidRPr="001B34FA" w:rsidRDefault="00031FBB" w:rsidP="00031FBB">
      <w:r>
        <w:rPr>
          <w:noProof/>
        </w:rPr>
        <w:drawing>
          <wp:inline distT="0" distB="0" distL="0" distR="0" wp14:anchorId="23FE79C2" wp14:editId="7491C690">
            <wp:extent cx="4237342" cy="1162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8505" cy="1165111"/>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703"/>
        <w:gridCol w:w="4759"/>
      </w:tblGrid>
      <w:tr w:rsidR="00031FBB" w:rsidRPr="00546D1B" w14:paraId="0B690DB0" w14:textId="77777777" w:rsidTr="00CC7733">
        <w:trPr>
          <w:cantSplit/>
        </w:trPr>
        <w:tc>
          <w:tcPr>
            <w:tcW w:w="0" w:type="auto"/>
            <w:shd w:val="clear" w:color="auto" w:fill="DFC9EF"/>
            <w:vAlign w:val="center"/>
          </w:tcPr>
          <w:p w14:paraId="6283F95F" w14:textId="77777777" w:rsidR="00031FBB" w:rsidRPr="00A03117" w:rsidRDefault="00031FBB" w:rsidP="00031FBB">
            <w:pPr>
              <w:rPr>
                <w:b/>
              </w:rPr>
            </w:pPr>
            <w:r w:rsidRPr="00A03117">
              <w:rPr>
                <w:b/>
              </w:rPr>
              <w:t>Parameter</w:t>
            </w:r>
          </w:p>
        </w:tc>
        <w:tc>
          <w:tcPr>
            <w:tcW w:w="0" w:type="auto"/>
            <w:shd w:val="clear" w:color="auto" w:fill="DFC9EF"/>
            <w:vAlign w:val="center"/>
          </w:tcPr>
          <w:p w14:paraId="7C029DB4" w14:textId="77777777" w:rsidR="00031FBB" w:rsidRPr="00A03117" w:rsidRDefault="00031FBB" w:rsidP="00031FBB">
            <w:pPr>
              <w:rPr>
                <w:b/>
              </w:rPr>
            </w:pPr>
            <w:r w:rsidRPr="00A03117">
              <w:rPr>
                <w:b/>
              </w:rPr>
              <w:t>Specification</w:t>
            </w:r>
          </w:p>
        </w:tc>
      </w:tr>
      <w:tr w:rsidR="00031FBB" w:rsidRPr="00546D1B" w14:paraId="32EDD078" w14:textId="77777777" w:rsidTr="00031FBB">
        <w:trPr>
          <w:cantSplit/>
        </w:trPr>
        <w:tc>
          <w:tcPr>
            <w:tcW w:w="0" w:type="auto"/>
            <w:vAlign w:val="center"/>
          </w:tcPr>
          <w:p w14:paraId="583EBFD3" w14:textId="77777777" w:rsidR="00031FBB" w:rsidRPr="00546D1B" w:rsidRDefault="00031FBB" w:rsidP="00031FBB">
            <w:r>
              <w:t>Scope</w:t>
            </w:r>
          </w:p>
        </w:tc>
        <w:tc>
          <w:tcPr>
            <w:tcW w:w="0" w:type="auto"/>
            <w:vAlign w:val="center"/>
          </w:tcPr>
          <w:p w14:paraId="7A51E5E7" w14:textId="69726CD6" w:rsidR="00031FBB" w:rsidRPr="00546D1B" w:rsidRDefault="00CC7733" w:rsidP="00031FBB">
            <w:r>
              <w:t>Records potentially eligible for an upfront discount</w:t>
            </w:r>
          </w:p>
        </w:tc>
      </w:tr>
      <w:tr w:rsidR="00031FBB" w:rsidRPr="00546D1B" w14:paraId="72D38CBE" w14:textId="77777777" w:rsidTr="00031FBB">
        <w:trPr>
          <w:cantSplit/>
        </w:trPr>
        <w:tc>
          <w:tcPr>
            <w:tcW w:w="0" w:type="auto"/>
            <w:vAlign w:val="center"/>
          </w:tcPr>
          <w:p w14:paraId="686367AE" w14:textId="77777777" w:rsidR="00031FBB" w:rsidRDefault="00031FBB" w:rsidP="00031FBB">
            <w:r>
              <w:lastRenderedPageBreak/>
              <w:t>Trigger date</w:t>
            </w:r>
          </w:p>
        </w:tc>
        <w:tc>
          <w:tcPr>
            <w:tcW w:w="0" w:type="auto"/>
            <w:vAlign w:val="center"/>
          </w:tcPr>
          <w:p w14:paraId="488D611E" w14:textId="77777777" w:rsidR="00031FBB" w:rsidRPr="00546D1B" w:rsidRDefault="00031FBB" w:rsidP="00031FBB">
            <w:r>
              <w:t>Unit of Study Census Date (E489) plus 7 days</w:t>
            </w:r>
          </w:p>
        </w:tc>
      </w:tr>
      <w:tr w:rsidR="00031FBB" w:rsidRPr="00546D1B" w14:paraId="1C51F7B4" w14:textId="77777777" w:rsidTr="00031FBB">
        <w:trPr>
          <w:cantSplit/>
        </w:trPr>
        <w:tc>
          <w:tcPr>
            <w:tcW w:w="0" w:type="auto"/>
            <w:vAlign w:val="center"/>
          </w:tcPr>
          <w:p w14:paraId="38CB54DA" w14:textId="77777777" w:rsidR="00031FBB" w:rsidRDefault="00031FBB" w:rsidP="00031FBB">
            <w:r>
              <w:t>Deadline date</w:t>
            </w:r>
          </w:p>
        </w:tc>
        <w:tc>
          <w:tcPr>
            <w:tcW w:w="0" w:type="auto"/>
            <w:vAlign w:val="center"/>
          </w:tcPr>
          <w:p w14:paraId="6B830489" w14:textId="77777777" w:rsidR="00031FBB" w:rsidRDefault="00031FBB" w:rsidP="00031FBB">
            <w:r>
              <w:t>Unit of Study Census Date (E489) plus 14 days</w:t>
            </w:r>
          </w:p>
        </w:tc>
      </w:tr>
      <w:tr w:rsidR="00031FBB" w:rsidRPr="00546D1B" w14:paraId="6B6BA7AF" w14:textId="77777777" w:rsidTr="00031FBB">
        <w:trPr>
          <w:cantSplit/>
        </w:trPr>
        <w:tc>
          <w:tcPr>
            <w:tcW w:w="0" w:type="auto"/>
            <w:vAlign w:val="center"/>
          </w:tcPr>
          <w:p w14:paraId="0F9878A7" w14:textId="77777777" w:rsidR="00031FBB" w:rsidRPr="00546D1B" w:rsidRDefault="00031FBB" w:rsidP="00031FBB">
            <w:r>
              <w:t>Lead In Time</w:t>
            </w:r>
          </w:p>
        </w:tc>
        <w:tc>
          <w:tcPr>
            <w:tcW w:w="0" w:type="auto"/>
            <w:vAlign w:val="center"/>
          </w:tcPr>
          <w:p w14:paraId="67596459" w14:textId="77777777" w:rsidR="00031FBB" w:rsidRPr="00546D1B" w:rsidRDefault="00031FBB" w:rsidP="00031FBB">
            <w:r>
              <w:t>7</w:t>
            </w:r>
            <w:r w:rsidRPr="00546D1B">
              <w:t xml:space="preserve"> days</w:t>
            </w:r>
          </w:p>
        </w:tc>
      </w:tr>
      <w:tr w:rsidR="00031FBB" w:rsidRPr="00546D1B" w14:paraId="1697AF87" w14:textId="77777777" w:rsidTr="00031FBB">
        <w:trPr>
          <w:cantSplit/>
        </w:trPr>
        <w:tc>
          <w:tcPr>
            <w:tcW w:w="0" w:type="auto"/>
            <w:vAlign w:val="center"/>
          </w:tcPr>
          <w:p w14:paraId="1C0CE05C" w14:textId="77777777" w:rsidR="00031FBB" w:rsidRDefault="00031FBB" w:rsidP="00031FBB">
            <w:r>
              <w:t>Affected records</w:t>
            </w:r>
          </w:p>
        </w:tc>
        <w:tc>
          <w:tcPr>
            <w:tcW w:w="0" w:type="auto"/>
            <w:vAlign w:val="center"/>
          </w:tcPr>
          <w:p w14:paraId="3507DF99" w14:textId="77777777" w:rsidR="00031FBB" w:rsidRDefault="00031FBB" w:rsidP="00031FBB">
            <w:r>
              <w:t>Unit Enrolment</w:t>
            </w:r>
          </w:p>
          <w:p w14:paraId="0A19B093" w14:textId="77777777" w:rsidR="00031FBB" w:rsidRPr="00546D1B" w:rsidRDefault="00031FBB" w:rsidP="00031FBB">
            <w:r>
              <w:t>AOU</w:t>
            </w:r>
          </w:p>
        </w:tc>
      </w:tr>
    </w:tbl>
    <w:p w14:paraId="54358364" w14:textId="77777777" w:rsidR="00031FBB" w:rsidRDefault="00031FBB" w:rsidP="00031FBB">
      <w:pPr>
        <w:keepNext/>
        <w:spacing w:before="240" w:after="0"/>
        <w:rPr>
          <w:i/>
        </w:rPr>
      </w:pPr>
    </w:p>
    <w:p w14:paraId="3C3F7F39" w14:textId="77777777" w:rsidR="00031FBB" w:rsidRPr="001213D8" w:rsidRDefault="00031FBB" w:rsidP="00031FBB">
      <w:pPr>
        <w:keepNext/>
        <w:spacing w:before="240" w:after="0"/>
        <w:rPr>
          <w:i/>
        </w:rPr>
      </w:pPr>
      <w:r w:rsidRPr="001213D8">
        <w:rPr>
          <w:i/>
        </w:rPr>
        <w:t>Rule Logic Table</w:t>
      </w:r>
    </w:p>
    <w:tbl>
      <w:tblPr>
        <w:tblStyle w:val="TableGrid"/>
        <w:tblW w:w="0" w:type="auto"/>
        <w:tblLook w:val="04A0" w:firstRow="1" w:lastRow="0" w:firstColumn="1" w:lastColumn="0" w:noHBand="0" w:noVBand="1"/>
      </w:tblPr>
      <w:tblGrid>
        <w:gridCol w:w="1069"/>
        <w:gridCol w:w="1387"/>
        <w:gridCol w:w="1321"/>
        <w:gridCol w:w="6090"/>
        <w:gridCol w:w="4378"/>
        <w:gridCol w:w="580"/>
        <w:gridCol w:w="563"/>
      </w:tblGrid>
      <w:tr w:rsidR="00031FBB" w:rsidRPr="00DD17CB" w14:paraId="128145B3" w14:textId="77777777" w:rsidTr="00135BE2">
        <w:trPr>
          <w:cantSplit/>
          <w:tblHeader/>
        </w:trPr>
        <w:tc>
          <w:tcPr>
            <w:tcW w:w="0" w:type="auto"/>
            <w:shd w:val="clear" w:color="auto" w:fill="DFC9EF"/>
            <w:vAlign w:val="center"/>
          </w:tcPr>
          <w:p w14:paraId="6B00702B" w14:textId="77777777" w:rsidR="00031FBB" w:rsidRPr="003B1562" w:rsidRDefault="00031FBB" w:rsidP="00031FBB">
            <w:pPr>
              <w:rPr>
                <w:b/>
              </w:rPr>
            </w:pPr>
            <w:r w:rsidRPr="003B1562">
              <w:rPr>
                <w:b/>
              </w:rPr>
              <w:t>Rule Number</w:t>
            </w:r>
          </w:p>
        </w:tc>
        <w:tc>
          <w:tcPr>
            <w:tcW w:w="0" w:type="auto"/>
            <w:shd w:val="clear" w:color="auto" w:fill="DFC9EF"/>
            <w:vAlign w:val="center"/>
          </w:tcPr>
          <w:p w14:paraId="0ADBFFE2" w14:textId="77777777" w:rsidR="00031FBB" w:rsidRPr="003B1562" w:rsidRDefault="00031FBB" w:rsidP="00031FBB">
            <w:pPr>
              <w:rPr>
                <w:b/>
              </w:rPr>
            </w:pPr>
            <w:r w:rsidRPr="003B1562">
              <w:rPr>
                <w:b/>
              </w:rPr>
              <w:t>Packet</w:t>
            </w:r>
          </w:p>
        </w:tc>
        <w:tc>
          <w:tcPr>
            <w:tcW w:w="0" w:type="auto"/>
            <w:shd w:val="clear" w:color="auto" w:fill="DFC9EF"/>
            <w:vAlign w:val="center"/>
          </w:tcPr>
          <w:p w14:paraId="34F4480F" w14:textId="77777777" w:rsidR="00031FBB" w:rsidRPr="003B1562" w:rsidRDefault="00031FBB" w:rsidP="00031FBB">
            <w:pPr>
              <w:rPr>
                <w:b/>
              </w:rPr>
            </w:pPr>
            <w:r w:rsidRPr="003B1562">
              <w:rPr>
                <w:b/>
              </w:rPr>
              <w:t>Element</w:t>
            </w:r>
          </w:p>
        </w:tc>
        <w:tc>
          <w:tcPr>
            <w:tcW w:w="0" w:type="auto"/>
            <w:shd w:val="clear" w:color="auto" w:fill="DFC9EF"/>
            <w:vAlign w:val="center"/>
          </w:tcPr>
          <w:p w14:paraId="1A7D41D1" w14:textId="77777777" w:rsidR="00031FBB" w:rsidRPr="003B1562" w:rsidRDefault="00031FBB" w:rsidP="00031FBB">
            <w:pPr>
              <w:rPr>
                <w:b/>
              </w:rPr>
            </w:pPr>
            <w:r w:rsidRPr="003B1562">
              <w:rPr>
                <w:b/>
              </w:rPr>
              <w:t>Rule</w:t>
            </w:r>
          </w:p>
        </w:tc>
        <w:tc>
          <w:tcPr>
            <w:tcW w:w="0" w:type="auto"/>
            <w:shd w:val="clear" w:color="auto" w:fill="DFC9EF"/>
            <w:vAlign w:val="center"/>
          </w:tcPr>
          <w:p w14:paraId="5252A4A6" w14:textId="77777777" w:rsidR="00031FBB" w:rsidRPr="003B1562" w:rsidRDefault="00031FBB" w:rsidP="00031FBB">
            <w:pPr>
              <w:rPr>
                <w:b/>
              </w:rPr>
            </w:pPr>
            <w:r w:rsidRPr="003B1562">
              <w:rPr>
                <w:b/>
              </w:rPr>
              <w:t>Notification Message</w:t>
            </w:r>
          </w:p>
        </w:tc>
        <w:tc>
          <w:tcPr>
            <w:tcW w:w="0" w:type="auto"/>
            <w:shd w:val="clear" w:color="auto" w:fill="DFC9EF"/>
            <w:vAlign w:val="center"/>
          </w:tcPr>
          <w:p w14:paraId="47835736" w14:textId="77777777" w:rsidR="00031FBB" w:rsidRPr="003B1562" w:rsidRDefault="00031FBB" w:rsidP="00031FBB">
            <w:pPr>
              <w:rPr>
                <w:b/>
              </w:rPr>
            </w:pPr>
            <w:r w:rsidRPr="003B1562">
              <w:rPr>
                <w:b/>
              </w:rPr>
              <w:t>HEP</w:t>
            </w:r>
          </w:p>
        </w:tc>
        <w:tc>
          <w:tcPr>
            <w:tcW w:w="0" w:type="auto"/>
            <w:shd w:val="clear" w:color="auto" w:fill="DFC9EF"/>
            <w:vAlign w:val="center"/>
          </w:tcPr>
          <w:p w14:paraId="14B58378" w14:textId="77777777" w:rsidR="00031FBB" w:rsidRPr="003B1562" w:rsidRDefault="00031FBB" w:rsidP="00031FBB">
            <w:pPr>
              <w:rPr>
                <w:b/>
              </w:rPr>
            </w:pPr>
            <w:r w:rsidRPr="003B1562">
              <w:rPr>
                <w:b/>
              </w:rPr>
              <w:t>VET</w:t>
            </w:r>
          </w:p>
        </w:tc>
      </w:tr>
      <w:tr w:rsidR="00031FBB" w:rsidRPr="00DD17CB" w14:paraId="73870A52" w14:textId="77777777" w:rsidTr="00135BE2">
        <w:trPr>
          <w:cantSplit/>
        </w:trPr>
        <w:tc>
          <w:tcPr>
            <w:tcW w:w="0" w:type="auto"/>
            <w:shd w:val="clear" w:color="auto" w:fill="auto"/>
            <w:vAlign w:val="center"/>
          </w:tcPr>
          <w:p w14:paraId="045B92DD" w14:textId="77777777" w:rsidR="00031FBB" w:rsidRPr="003C5011" w:rsidRDefault="00031FBB" w:rsidP="00031FBB">
            <w:r w:rsidRPr="003C5011">
              <w:t>SV00096</w:t>
            </w:r>
          </w:p>
        </w:tc>
        <w:tc>
          <w:tcPr>
            <w:tcW w:w="0" w:type="auto"/>
            <w:shd w:val="clear" w:color="auto" w:fill="auto"/>
            <w:vAlign w:val="center"/>
          </w:tcPr>
          <w:p w14:paraId="481DC98E" w14:textId="77777777" w:rsidR="00031FBB" w:rsidRPr="003C5011" w:rsidRDefault="00031FBB" w:rsidP="00031FBB">
            <w:r w:rsidRPr="003C5011">
              <w:t>Unit Enrolment/ AOU</w:t>
            </w:r>
          </w:p>
        </w:tc>
        <w:tc>
          <w:tcPr>
            <w:tcW w:w="0" w:type="auto"/>
            <w:shd w:val="clear" w:color="auto" w:fill="auto"/>
            <w:vAlign w:val="center"/>
          </w:tcPr>
          <w:p w14:paraId="39CA18F0" w14:textId="77777777" w:rsidR="00031FBB" w:rsidRPr="003C5011" w:rsidRDefault="00031FBB" w:rsidP="00031FBB">
            <w:pPr>
              <w:pStyle w:val="Default"/>
              <w:rPr>
                <w:color w:val="auto"/>
                <w:sz w:val="22"/>
                <w:szCs w:val="22"/>
              </w:rPr>
            </w:pPr>
            <w:r w:rsidRPr="003C5011">
              <w:rPr>
                <w:color w:val="auto"/>
                <w:sz w:val="22"/>
                <w:szCs w:val="22"/>
              </w:rPr>
              <w:t>Amounts Paid Upfront (E381)</w:t>
            </w:r>
          </w:p>
        </w:tc>
        <w:tc>
          <w:tcPr>
            <w:tcW w:w="0" w:type="auto"/>
            <w:shd w:val="clear" w:color="auto" w:fill="auto"/>
            <w:vAlign w:val="center"/>
          </w:tcPr>
          <w:p w14:paraId="192B8C8D" w14:textId="77777777" w:rsidR="00031FBB" w:rsidRPr="003C5011" w:rsidRDefault="00031FBB" w:rsidP="00031FBB">
            <w:pPr>
              <w:pStyle w:val="Default"/>
              <w:rPr>
                <w:color w:val="auto"/>
                <w:sz w:val="22"/>
                <w:szCs w:val="22"/>
              </w:rPr>
            </w:pPr>
            <w:r w:rsidRPr="003C5011">
              <w:rPr>
                <w:color w:val="auto"/>
                <w:sz w:val="22"/>
                <w:szCs w:val="22"/>
              </w:rPr>
              <w:t>Where E490 is ‘111’ or ‘202’</w:t>
            </w:r>
          </w:p>
          <w:p w14:paraId="36BBBD23" w14:textId="77777777" w:rsidR="00031FBB" w:rsidRPr="003C5011" w:rsidRDefault="00031FBB" w:rsidP="00031FBB">
            <w:pPr>
              <w:pStyle w:val="Default"/>
              <w:rPr>
                <w:color w:val="auto"/>
                <w:sz w:val="22"/>
                <w:szCs w:val="22"/>
              </w:rPr>
            </w:pPr>
          </w:p>
          <w:p w14:paraId="5B53BF3B" w14:textId="77777777" w:rsidR="00031FBB" w:rsidRPr="003C5011" w:rsidRDefault="00031FBB" w:rsidP="00031FBB">
            <w:pPr>
              <w:autoSpaceDE w:val="0"/>
              <w:autoSpaceDN w:val="0"/>
              <w:spacing w:before="40" w:after="40"/>
              <w:rPr>
                <w:rFonts w:ascii="Calibri" w:hAnsi="Calibri" w:cs="Calibri"/>
              </w:rPr>
            </w:pPr>
            <w:r w:rsidRPr="003C5011">
              <w:rPr>
                <w:rFonts w:ascii="Calibri" w:hAnsi="Calibri" w:cs="Calibri"/>
              </w:rPr>
              <w:t xml:space="preserve">If </w:t>
            </w:r>
            <w:r w:rsidRPr="003C5011">
              <w:rPr>
                <w:rFonts w:cstheme="minorHAnsi"/>
              </w:rPr>
              <w:t>Total</w:t>
            </w:r>
            <w:r w:rsidRPr="003C5011">
              <w:rPr>
                <w:rFonts w:ascii="Calibri" w:hAnsi="Calibri" w:cs="Calibri"/>
              </w:rPr>
              <w:t xml:space="preserve"> E381 = (Total E384 x </w:t>
            </w:r>
            <w:proofErr w:type="spellStart"/>
            <w:r w:rsidRPr="003C5011">
              <w:rPr>
                <w:rFonts w:ascii="Calibri" w:hAnsi="Calibri" w:cs="Calibri"/>
              </w:rPr>
              <w:t>Lookup.UpfrontDiscount_DiscountRate</w:t>
            </w:r>
            <w:proofErr w:type="spellEnd"/>
            <w:r w:rsidRPr="003C5011">
              <w:rPr>
                <w:rFonts w:ascii="Calibri" w:hAnsi="Calibri" w:cs="Calibri"/>
              </w:rPr>
              <w:t xml:space="preserve">) ± 0.20, </w:t>
            </w:r>
            <w:r w:rsidRPr="003C5011">
              <w:rPr>
                <w:rFonts w:cs="Calibri"/>
              </w:rPr>
              <w:t>t</w:t>
            </w:r>
            <w:r w:rsidRPr="003C5011">
              <w:rPr>
                <w:rFonts w:ascii="Calibri" w:hAnsi="Calibri" w:cs="Calibri"/>
              </w:rPr>
              <w:t>hen delete the record from the ‘</w:t>
            </w:r>
            <w:proofErr w:type="spellStart"/>
            <w:proofErr w:type="gramStart"/>
            <w:r w:rsidRPr="003C5011">
              <w:rPr>
                <w:rFonts w:ascii="Calibri" w:hAnsi="Calibri" w:cs="Calibri"/>
              </w:rPr>
              <w:t>dbo.UnitsForUpFrontDiscountProcessing</w:t>
            </w:r>
            <w:proofErr w:type="spellEnd"/>
            <w:proofErr w:type="gramEnd"/>
            <w:r w:rsidRPr="003C5011">
              <w:rPr>
                <w:rFonts w:ascii="Calibri" w:hAnsi="Calibri" w:cs="Calibri"/>
              </w:rPr>
              <w:t>’ table</w:t>
            </w:r>
          </w:p>
          <w:p w14:paraId="36DC1A45" w14:textId="77777777" w:rsidR="00031FBB" w:rsidRPr="003C5011" w:rsidRDefault="00031FBB" w:rsidP="00031FBB">
            <w:pPr>
              <w:pStyle w:val="Default"/>
              <w:tabs>
                <w:tab w:val="left" w:pos="719"/>
              </w:tabs>
              <w:rPr>
                <w:color w:val="auto"/>
                <w:sz w:val="22"/>
                <w:szCs w:val="22"/>
              </w:rPr>
            </w:pPr>
          </w:p>
          <w:p w14:paraId="34E888C2" w14:textId="77777777" w:rsidR="00031FBB" w:rsidRPr="003C5011" w:rsidRDefault="00031FBB" w:rsidP="00031FBB">
            <w:pPr>
              <w:pStyle w:val="Default"/>
              <w:tabs>
                <w:tab w:val="left" w:pos="719"/>
              </w:tabs>
              <w:rPr>
                <w:color w:val="auto"/>
              </w:rPr>
            </w:pPr>
            <w:r w:rsidRPr="003C5011">
              <w:rPr>
                <w:color w:val="auto"/>
                <w:sz w:val="22"/>
                <w:szCs w:val="22"/>
              </w:rPr>
              <w:t>Else place notification message on the provider’s table with reference to each of the Unit Enrolment records (UID16) affected</w:t>
            </w:r>
          </w:p>
        </w:tc>
        <w:tc>
          <w:tcPr>
            <w:tcW w:w="0" w:type="auto"/>
            <w:shd w:val="clear" w:color="auto" w:fill="auto"/>
            <w:vAlign w:val="center"/>
          </w:tcPr>
          <w:p w14:paraId="57D33D16" w14:textId="77777777" w:rsidR="00031FBB" w:rsidRPr="003C5011" w:rsidRDefault="00031FBB" w:rsidP="00031FBB">
            <w:pPr>
              <w:pStyle w:val="Default"/>
              <w:rPr>
                <w:color w:val="auto"/>
              </w:rPr>
            </w:pPr>
            <w:r w:rsidRPr="003C5011">
              <w:rPr>
                <w:color w:val="auto"/>
                <w:sz w:val="22"/>
                <w:szCs w:val="22"/>
              </w:rPr>
              <w:t>The sum of Amounts Charged (E384) multiplied by the applicable discount does not equal sum of Amounts Paid Upfront (E381).</w:t>
            </w:r>
          </w:p>
        </w:tc>
        <w:tc>
          <w:tcPr>
            <w:tcW w:w="0" w:type="auto"/>
            <w:shd w:val="clear" w:color="auto" w:fill="auto"/>
            <w:vAlign w:val="center"/>
          </w:tcPr>
          <w:p w14:paraId="5DDB6130" w14:textId="77777777" w:rsidR="00031FBB" w:rsidRPr="003C5011" w:rsidRDefault="00031FBB" w:rsidP="00031FBB">
            <w:r w:rsidRPr="003C5011">
              <w:t>Yes</w:t>
            </w:r>
          </w:p>
        </w:tc>
        <w:tc>
          <w:tcPr>
            <w:tcW w:w="0" w:type="auto"/>
            <w:shd w:val="clear" w:color="auto" w:fill="auto"/>
            <w:vAlign w:val="center"/>
          </w:tcPr>
          <w:p w14:paraId="442C535E" w14:textId="77777777" w:rsidR="00031FBB" w:rsidRPr="003C5011" w:rsidRDefault="00031FBB" w:rsidP="00031FBB">
            <w:r w:rsidRPr="003C5011">
              <w:t>No</w:t>
            </w:r>
          </w:p>
        </w:tc>
      </w:tr>
      <w:tr w:rsidR="00031FBB" w:rsidRPr="00DD17CB" w14:paraId="49A0BD98" w14:textId="77777777" w:rsidTr="00135BE2">
        <w:trPr>
          <w:cantSplit/>
        </w:trPr>
        <w:tc>
          <w:tcPr>
            <w:tcW w:w="0" w:type="auto"/>
            <w:shd w:val="clear" w:color="auto" w:fill="auto"/>
            <w:vAlign w:val="center"/>
          </w:tcPr>
          <w:p w14:paraId="1EA3EF71" w14:textId="77777777" w:rsidR="00031FBB" w:rsidRPr="003C5011" w:rsidRDefault="00031FBB" w:rsidP="00031FBB">
            <w:r w:rsidRPr="003C5011">
              <w:t>SV00097</w:t>
            </w:r>
          </w:p>
        </w:tc>
        <w:tc>
          <w:tcPr>
            <w:tcW w:w="0" w:type="auto"/>
            <w:shd w:val="clear" w:color="auto" w:fill="auto"/>
            <w:vAlign w:val="center"/>
          </w:tcPr>
          <w:p w14:paraId="12257B13" w14:textId="77777777" w:rsidR="00031FBB" w:rsidRPr="003C5011" w:rsidRDefault="00031FBB" w:rsidP="00031FBB">
            <w:r w:rsidRPr="003C5011">
              <w:t>Unit Enrolment/ AOU</w:t>
            </w:r>
          </w:p>
        </w:tc>
        <w:tc>
          <w:tcPr>
            <w:tcW w:w="0" w:type="auto"/>
            <w:shd w:val="clear" w:color="auto" w:fill="auto"/>
            <w:vAlign w:val="center"/>
          </w:tcPr>
          <w:p w14:paraId="42EF4425" w14:textId="77777777" w:rsidR="00031FBB" w:rsidRPr="003C5011" w:rsidRDefault="00031FBB" w:rsidP="00031FBB">
            <w:pPr>
              <w:pStyle w:val="Default"/>
              <w:rPr>
                <w:color w:val="auto"/>
                <w:sz w:val="22"/>
                <w:szCs w:val="22"/>
              </w:rPr>
            </w:pPr>
            <w:r w:rsidRPr="003C5011">
              <w:rPr>
                <w:rFonts w:asciiTheme="minorHAnsi" w:hAnsiTheme="minorHAnsi" w:cstheme="minorHAnsi"/>
                <w:color w:val="auto"/>
              </w:rPr>
              <w:t>HELP Loan Amount (E558)</w:t>
            </w:r>
          </w:p>
        </w:tc>
        <w:tc>
          <w:tcPr>
            <w:tcW w:w="0" w:type="auto"/>
            <w:shd w:val="clear" w:color="auto" w:fill="auto"/>
            <w:vAlign w:val="center"/>
          </w:tcPr>
          <w:p w14:paraId="70161AC7" w14:textId="77777777" w:rsidR="00031FBB" w:rsidRPr="003C5011" w:rsidRDefault="00031FBB" w:rsidP="00031FBB">
            <w:pPr>
              <w:rPr>
                <w:rFonts w:cstheme="minorHAnsi"/>
              </w:rPr>
            </w:pPr>
            <w:r w:rsidRPr="003C5011">
              <w:rPr>
                <w:rFonts w:cstheme="minorHAnsi"/>
              </w:rPr>
              <w:t>Where the E490 is ‘110’ or ‘201’</w:t>
            </w:r>
          </w:p>
          <w:p w14:paraId="1B0E2E3F" w14:textId="77777777" w:rsidR="00031FBB" w:rsidRPr="003C5011" w:rsidRDefault="00031FBB" w:rsidP="00031FBB">
            <w:pPr>
              <w:autoSpaceDE w:val="0"/>
              <w:autoSpaceDN w:val="0"/>
              <w:spacing w:before="40" w:after="40"/>
              <w:rPr>
                <w:rFonts w:cstheme="minorHAnsi"/>
              </w:rPr>
            </w:pPr>
          </w:p>
          <w:p w14:paraId="0A10D45F" w14:textId="77777777" w:rsidR="00031FBB" w:rsidRPr="003C5011" w:rsidRDefault="00031FBB" w:rsidP="00031FBB">
            <w:pPr>
              <w:autoSpaceDE w:val="0"/>
              <w:autoSpaceDN w:val="0"/>
              <w:spacing w:before="40" w:after="40"/>
              <w:rPr>
                <w:rFonts w:cstheme="minorHAnsi"/>
              </w:rPr>
            </w:pPr>
            <w:r w:rsidRPr="003C5011">
              <w:rPr>
                <w:rFonts w:cstheme="minorHAnsi"/>
              </w:rPr>
              <w:t>If Total E381 &lt; 500</w:t>
            </w:r>
          </w:p>
          <w:p w14:paraId="42AFFDCE" w14:textId="77777777" w:rsidR="00031FBB" w:rsidRPr="003C5011" w:rsidRDefault="00031FBB" w:rsidP="00031FBB">
            <w:pPr>
              <w:autoSpaceDE w:val="0"/>
              <w:autoSpaceDN w:val="0"/>
              <w:spacing w:before="40" w:after="40"/>
              <w:ind w:left="272"/>
              <w:rPr>
                <w:rFonts w:cstheme="minorHAnsi"/>
              </w:rPr>
            </w:pPr>
            <w:r w:rsidRPr="003C5011">
              <w:rPr>
                <w:rFonts w:cstheme="minorHAnsi"/>
              </w:rPr>
              <w:t xml:space="preserve">If Total E558 = Total E384 </w:t>
            </w:r>
            <w:r w:rsidRPr="003C5011">
              <w:rPr>
                <w:rFonts w:cstheme="minorHAnsi"/>
                <w:i/>
                <w:iCs/>
              </w:rPr>
              <w:t>minus</w:t>
            </w:r>
            <w:r w:rsidRPr="003C5011">
              <w:rPr>
                <w:rFonts w:cstheme="minorHAnsi"/>
              </w:rPr>
              <w:t xml:space="preserve"> Total E381</w:t>
            </w:r>
          </w:p>
          <w:p w14:paraId="74A891A3" w14:textId="77777777" w:rsidR="00031FBB" w:rsidRPr="003C5011" w:rsidRDefault="00031FBB" w:rsidP="00031FBB">
            <w:pPr>
              <w:autoSpaceDE w:val="0"/>
              <w:autoSpaceDN w:val="0"/>
              <w:spacing w:before="40" w:after="40"/>
              <w:ind w:left="556"/>
              <w:rPr>
                <w:rFonts w:cstheme="minorHAnsi"/>
              </w:rPr>
            </w:pPr>
            <w:r w:rsidRPr="003C5011">
              <w:rPr>
                <w:rFonts w:cstheme="minorHAnsi"/>
              </w:rPr>
              <w:t>Then delete the record from the ‘</w:t>
            </w:r>
            <w:proofErr w:type="spellStart"/>
            <w:proofErr w:type="gramStart"/>
            <w:r w:rsidRPr="003C5011">
              <w:rPr>
                <w:rFonts w:cstheme="minorHAnsi"/>
              </w:rPr>
              <w:t>dbo.UnitsForUpFrontDiscountProcessing</w:t>
            </w:r>
            <w:proofErr w:type="spellEnd"/>
            <w:proofErr w:type="gramEnd"/>
            <w:r w:rsidRPr="003C5011">
              <w:rPr>
                <w:rFonts w:cstheme="minorHAnsi"/>
              </w:rPr>
              <w:t>’ table</w:t>
            </w:r>
          </w:p>
          <w:p w14:paraId="01E81733" w14:textId="77777777" w:rsidR="00031FBB" w:rsidRPr="003C5011" w:rsidRDefault="00031FBB" w:rsidP="00031FBB">
            <w:pPr>
              <w:autoSpaceDE w:val="0"/>
              <w:autoSpaceDN w:val="0"/>
              <w:spacing w:before="40" w:after="40"/>
              <w:ind w:left="556"/>
              <w:rPr>
                <w:rFonts w:cstheme="minorHAnsi"/>
              </w:rPr>
            </w:pPr>
          </w:p>
          <w:p w14:paraId="3FCEB21B" w14:textId="77777777" w:rsidR="00031FBB" w:rsidRPr="003C5011" w:rsidRDefault="00031FBB" w:rsidP="00031FBB">
            <w:pPr>
              <w:autoSpaceDE w:val="0"/>
              <w:autoSpaceDN w:val="0"/>
              <w:spacing w:before="40" w:after="40"/>
              <w:ind w:left="272"/>
              <w:rPr>
                <w:rFonts w:cstheme="minorHAnsi"/>
              </w:rPr>
            </w:pPr>
            <w:r w:rsidRPr="003C5011">
              <w:rPr>
                <w:rFonts w:cstheme="minorHAnsi"/>
              </w:rPr>
              <w:t>Else place notification message on the provider’s table with reference to each of the Unit Enrolment records (UID16) affected</w:t>
            </w:r>
          </w:p>
        </w:tc>
        <w:tc>
          <w:tcPr>
            <w:tcW w:w="0" w:type="auto"/>
            <w:shd w:val="clear" w:color="auto" w:fill="auto"/>
            <w:vAlign w:val="center"/>
          </w:tcPr>
          <w:p w14:paraId="77938096" w14:textId="77777777" w:rsidR="00031FBB" w:rsidRPr="003C5011" w:rsidRDefault="00031FBB" w:rsidP="00031FBB">
            <w:r w:rsidRPr="003C5011">
              <w:rPr>
                <w:rFonts w:cstheme="minorHAnsi"/>
              </w:rPr>
              <w:t>Loan processing cannot proceed because the HELP Loan Amount (E558) does not equal the Amount Charged (E384) minus the Amount Paid Upfront (E381).</w:t>
            </w:r>
          </w:p>
        </w:tc>
        <w:tc>
          <w:tcPr>
            <w:tcW w:w="0" w:type="auto"/>
            <w:shd w:val="clear" w:color="auto" w:fill="auto"/>
            <w:vAlign w:val="center"/>
          </w:tcPr>
          <w:p w14:paraId="70B8F5F9" w14:textId="77777777" w:rsidR="00031FBB" w:rsidRPr="003C5011" w:rsidRDefault="00031FBB" w:rsidP="00031FBB">
            <w:r w:rsidRPr="003C5011">
              <w:t>Yes</w:t>
            </w:r>
          </w:p>
        </w:tc>
        <w:tc>
          <w:tcPr>
            <w:tcW w:w="0" w:type="auto"/>
            <w:shd w:val="clear" w:color="auto" w:fill="auto"/>
            <w:vAlign w:val="center"/>
          </w:tcPr>
          <w:p w14:paraId="02C1387D" w14:textId="77777777" w:rsidR="00031FBB" w:rsidRPr="003C5011" w:rsidRDefault="00031FBB" w:rsidP="00031FBB">
            <w:r w:rsidRPr="003C5011">
              <w:t>No</w:t>
            </w:r>
          </w:p>
        </w:tc>
      </w:tr>
      <w:tr w:rsidR="00031FBB" w:rsidRPr="00DD17CB" w14:paraId="450CF413" w14:textId="77777777" w:rsidTr="00135BE2">
        <w:trPr>
          <w:cantSplit/>
        </w:trPr>
        <w:tc>
          <w:tcPr>
            <w:tcW w:w="0" w:type="auto"/>
            <w:shd w:val="clear" w:color="auto" w:fill="auto"/>
            <w:vAlign w:val="center"/>
          </w:tcPr>
          <w:p w14:paraId="3696542D" w14:textId="77777777" w:rsidR="00031FBB" w:rsidRPr="003C5011" w:rsidRDefault="00031FBB" w:rsidP="00031FBB">
            <w:r w:rsidRPr="003C5011">
              <w:lastRenderedPageBreak/>
              <w:t>SV00098</w:t>
            </w:r>
          </w:p>
        </w:tc>
        <w:tc>
          <w:tcPr>
            <w:tcW w:w="0" w:type="auto"/>
            <w:shd w:val="clear" w:color="auto" w:fill="auto"/>
            <w:vAlign w:val="center"/>
          </w:tcPr>
          <w:p w14:paraId="402818AA" w14:textId="77777777" w:rsidR="00031FBB" w:rsidRPr="003C5011" w:rsidRDefault="00031FBB" w:rsidP="00031FBB">
            <w:r w:rsidRPr="003C5011">
              <w:t>Unit Enrolment/ AOU</w:t>
            </w:r>
          </w:p>
        </w:tc>
        <w:tc>
          <w:tcPr>
            <w:tcW w:w="0" w:type="auto"/>
            <w:shd w:val="clear" w:color="auto" w:fill="auto"/>
            <w:vAlign w:val="center"/>
          </w:tcPr>
          <w:p w14:paraId="5D471530" w14:textId="77777777" w:rsidR="00031FBB" w:rsidRPr="003C5011" w:rsidRDefault="00031FBB" w:rsidP="00031FBB">
            <w:pPr>
              <w:pStyle w:val="Default"/>
              <w:rPr>
                <w:color w:val="auto"/>
                <w:sz w:val="22"/>
                <w:szCs w:val="22"/>
              </w:rPr>
            </w:pPr>
            <w:r w:rsidRPr="003C5011">
              <w:rPr>
                <w:rFonts w:asciiTheme="minorHAnsi" w:hAnsiTheme="minorHAnsi" w:cstheme="minorHAnsi"/>
                <w:color w:val="auto"/>
              </w:rPr>
              <w:t>HELP Loan Amount (E558)</w:t>
            </w:r>
          </w:p>
        </w:tc>
        <w:tc>
          <w:tcPr>
            <w:tcW w:w="0" w:type="auto"/>
            <w:shd w:val="clear" w:color="auto" w:fill="auto"/>
            <w:vAlign w:val="center"/>
          </w:tcPr>
          <w:p w14:paraId="0B04ADB4" w14:textId="77777777" w:rsidR="00031FBB" w:rsidRPr="003C5011" w:rsidRDefault="00031FBB" w:rsidP="00031FBB">
            <w:pPr>
              <w:rPr>
                <w:rFonts w:cstheme="minorHAnsi"/>
              </w:rPr>
            </w:pPr>
            <w:r w:rsidRPr="003C5011">
              <w:rPr>
                <w:rFonts w:cstheme="minorHAnsi"/>
              </w:rPr>
              <w:t>Where the E490 is ‘110’ or ‘201’</w:t>
            </w:r>
          </w:p>
          <w:p w14:paraId="4D888F02" w14:textId="77777777" w:rsidR="00031FBB" w:rsidRPr="003C5011" w:rsidRDefault="00031FBB" w:rsidP="00031FBB">
            <w:pPr>
              <w:autoSpaceDE w:val="0"/>
              <w:autoSpaceDN w:val="0"/>
              <w:spacing w:before="40" w:after="40"/>
              <w:rPr>
                <w:rFonts w:cstheme="minorHAnsi"/>
              </w:rPr>
            </w:pPr>
          </w:p>
          <w:p w14:paraId="0AE3178C" w14:textId="77777777" w:rsidR="00031FBB" w:rsidRPr="003C5011" w:rsidRDefault="00031FBB" w:rsidP="00031FBB">
            <w:pPr>
              <w:autoSpaceDE w:val="0"/>
              <w:autoSpaceDN w:val="0"/>
              <w:spacing w:before="40" w:after="40"/>
              <w:rPr>
                <w:rFonts w:cstheme="minorHAnsi"/>
              </w:rPr>
            </w:pPr>
            <w:r w:rsidRPr="003C5011">
              <w:rPr>
                <w:rFonts w:cstheme="minorHAnsi"/>
              </w:rPr>
              <w:t>If Total E381 &gt;= 500</w:t>
            </w:r>
          </w:p>
          <w:p w14:paraId="450B04D7" w14:textId="3D467996" w:rsidR="00031FBB" w:rsidRPr="003C5011" w:rsidRDefault="00031FBB" w:rsidP="00031FBB">
            <w:pPr>
              <w:autoSpaceDE w:val="0"/>
              <w:autoSpaceDN w:val="0"/>
              <w:spacing w:before="40" w:after="40"/>
              <w:ind w:left="272"/>
              <w:rPr>
                <w:rFonts w:cstheme="minorHAnsi"/>
              </w:rPr>
            </w:pPr>
            <w:r w:rsidRPr="003C5011">
              <w:rPr>
                <w:rFonts w:cstheme="minorHAnsi"/>
              </w:rPr>
              <w:t xml:space="preserve">If Total E384 </w:t>
            </w:r>
            <w:r w:rsidRPr="003C5011">
              <w:rPr>
                <w:rFonts w:cstheme="minorHAnsi"/>
                <w:i/>
                <w:iCs/>
              </w:rPr>
              <w:t>minus</w:t>
            </w:r>
            <w:r w:rsidRPr="003C5011">
              <w:rPr>
                <w:rFonts w:cstheme="minorHAnsi"/>
              </w:rPr>
              <w:t xml:space="preserve"> Total E381 </w:t>
            </w:r>
            <w:r w:rsidRPr="003C5011">
              <w:rPr>
                <w:rFonts w:cstheme="minorHAnsi"/>
                <w:i/>
                <w:iCs/>
              </w:rPr>
              <w:t>divided by</w:t>
            </w:r>
            <w:r w:rsidRPr="003C5011">
              <w:rPr>
                <w:rFonts w:cstheme="minorHAnsi"/>
              </w:rPr>
              <w:t xml:space="preserve"> </w:t>
            </w:r>
            <w:proofErr w:type="spellStart"/>
            <w:r w:rsidRPr="003C5011">
              <w:rPr>
                <w:rFonts w:cstheme="minorHAnsi"/>
              </w:rPr>
              <w:t>Lookup.UpfrontDiscount_DiscountRate</w:t>
            </w:r>
            <w:proofErr w:type="spellEnd"/>
            <w:r w:rsidRPr="003C5011">
              <w:rPr>
                <w:rFonts w:cstheme="minorHAnsi"/>
              </w:rPr>
              <w:t xml:space="preserve"> = Total E558 ± 0.</w:t>
            </w:r>
            <w:r w:rsidR="0037529E">
              <w:rPr>
                <w:rFonts w:cstheme="minorHAnsi"/>
              </w:rPr>
              <w:t>1</w:t>
            </w:r>
            <w:r w:rsidRPr="003C5011">
              <w:rPr>
                <w:rFonts w:cstheme="minorHAnsi"/>
              </w:rPr>
              <w:t>0.</w:t>
            </w:r>
          </w:p>
          <w:p w14:paraId="52C581AC" w14:textId="77777777" w:rsidR="00031FBB" w:rsidRPr="003C5011" w:rsidRDefault="00031FBB" w:rsidP="00031FBB">
            <w:pPr>
              <w:autoSpaceDE w:val="0"/>
              <w:autoSpaceDN w:val="0"/>
              <w:spacing w:before="40" w:after="40"/>
              <w:ind w:left="556"/>
              <w:rPr>
                <w:rFonts w:cstheme="minorHAnsi"/>
              </w:rPr>
            </w:pPr>
            <w:r w:rsidRPr="003C5011">
              <w:rPr>
                <w:rFonts w:cstheme="minorHAnsi"/>
              </w:rPr>
              <w:t>Then delete the record from the ‘</w:t>
            </w:r>
            <w:proofErr w:type="spellStart"/>
            <w:proofErr w:type="gramStart"/>
            <w:r w:rsidRPr="003C5011">
              <w:rPr>
                <w:rFonts w:cstheme="minorHAnsi"/>
              </w:rPr>
              <w:t>dbo.UnitsForUpFrontDiscountProcessing</w:t>
            </w:r>
            <w:proofErr w:type="spellEnd"/>
            <w:proofErr w:type="gramEnd"/>
            <w:r w:rsidRPr="003C5011">
              <w:rPr>
                <w:rFonts w:cstheme="minorHAnsi"/>
              </w:rPr>
              <w:t>’ table</w:t>
            </w:r>
          </w:p>
          <w:p w14:paraId="7E0C8DF4" w14:textId="77777777" w:rsidR="00031FBB" w:rsidRPr="003C5011" w:rsidRDefault="00031FBB" w:rsidP="00031FBB">
            <w:pPr>
              <w:autoSpaceDE w:val="0"/>
              <w:autoSpaceDN w:val="0"/>
              <w:spacing w:before="40" w:after="40"/>
              <w:ind w:left="1276"/>
              <w:rPr>
                <w:rFonts w:cstheme="minorHAnsi"/>
              </w:rPr>
            </w:pPr>
          </w:p>
          <w:p w14:paraId="42AECE1D" w14:textId="77777777" w:rsidR="00031FBB" w:rsidRPr="003C5011" w:rsidRDefault="00031FBB" w:rsidP="00031FBB">
            <w:pPr>
              <w:autoSpaceDE w:val="0"/>
              <w:autoSpaceDN w:val="0"/>
              <w:spacing w:before="40" w:after="40"/>
              <w:ind w:left="272"/>
              <w:rPr>
                <w:rFonts w:cstheme="minorHAnsi"/>
              </w:rPr>
            </w:pPr>
            <w:r w:rsidRPr="003C5011">
              <w:rPr>
                <w:rFonts w:cstheme="minorHAnsi"/>
              </w:rPr>
              <w:t>Else place notification message on the provider’s table with reference to each of the Unit Enrolment records (UID16) affected</w:t>
            </w:r>
          </w:p>
        </w:tc>
        <w:tc>
          <w:tcPr>
            <w:tcW w:w="0" w:type="auto"/>
            <w:shd w:val="clear" w:color="auto" w:fill="auto"/>
            <w:vAlign w:val="center"/>
          </w:tcPr>
          <w:p w14:paraId="47260DC5" w14:textId="77777777" w:rsidR="00031FBB" w:rsidRPr="003C5011" w:rsidRDefault="00031FBB" w:rsidP="00031FBB">
            <w:pPr>
              <w:rPr>
                <w:rFonts w:cstheme="minorHAnsi"/>
              </w:rPr>
            </w:pPr>
            <w:r w:rsidRPr="003C5011">
              <w:rPr>
                <w:rFonts w:cstheme="minorHAnsi"/>
              </w:rPr>
              <w:t>Loan processing cannot proceed because the sum of HELP Loan Amounts (E558) does not equal the sum of Amounts Charged (E384) minus sum of Amounts Paid Upfront (E381) divided by the applicable upfront discount rate.</w:t>
            </w:r>
          </w:p>
        </w:tc>
        <w:tc>
          <w:tcPr>
            <w:tcW w:w="0" w:type="auto"/>
            <w:shd w:val="clear" w:color="auto" w:fill="auto"/>
            <w:vAlign w:val="center"/>
          </w:tcPr>
          <w:p w14:paraId="19EB133D" w14:textId="77777777" w:rsidR="00031FBB" w:rsidRPr="003C5011" w:rsidRDefault="00031FBB" w:rsidP="00031FBB">
            <w:r w:rsidRPr="003C5011">
              <w:t>Yes</w:t>
            </w:r>
          </w:p>
        </w:tc>
        <w:tc>
          <w:tcPr>
            <w:tcW w:w="0" w:type="auto"/>
            <w:shd w:val="clear" w:color="auto" w:fill="auto"/>
            <w:vAlign w:val="center"/>
          </w:tcPr>
          <w:p w14:paraId="6A4DC860" w14:textId="77777777" w:rsidR="00031FBB" w:rsidRPr="003C5011" w:rsidRDefault="00031FBB" w:rsidP="00031FBB">
            <w:r w:rsidRPr="003C5011">
              <w:t>No</w:t>
            </w:r>
          </w:p>
        </w:tc>
      </w:tr>
      <w:tr w:rsidR="00135BE2" w:rsidRPr="00135BE2" w14:paraId="1CB16DAB" w14:textId="77777777" w:rsidTr="00C862EF">
        <w:trPr>
          <w:trHeight w:val="2132"/>
        </w:trPr>
        <w:tc>
          <w:tcPr>
            <w:tcW w:w="1069" w:type="dxa"/>
            <w:hideMark/>
          </w:tcPr>
          <w:p w14:paraId="07857141" w14:textId="77777777" w:rsidR="00135BE2" w:rsidRPr="00C862EF" w:rsidRDefault="00135BE2" w:rsidP="00135BE2">
            <w:pPr>
              <w:rPr>
                <w:rFonts w:ascii="Calibri" w:eastAsia="Times New Roman" w:hAnsi="Calibri" w:cs="Calibri"/>
                <w:lang w:eastAsia="en-AU"/>
              </w:rPr>
            </w:pPr>
            <w:r w:rsidRPr="00C862EF">
              <w:rPr>
                <w:rFonts w:ascii="Calibri" w:eastAsia="Times New Roman" w:hAnsi="Calibri" w:cs="Calibri"/>
                <w:lang w:eastAsia="en-AU"/>
              </w:rPr>
              <w:t>SV00115</w:t>
            </w:r>
          </w:p>
        </w:tc>
        <w:tc>
          <w:tcPr>
            <w:tcW w:w="1387" w:type="dxa"/>
            <w:hideMark/>
          </w:tcPr>
          <w:p w14:paraId="25567600" w14:textId="77777777" w:rsidR="00135BE2" w:rsidRPr="00C862EF" w:rsidRDefault="00135BE2" w:rsidP="00135BE2">
            <w:pPr>
              <w:rPr>
                <w:rFonts w:ascii="Calibri" w:eastAsia="Times New Roman" w:hAnsi="Calibri" w:cs="Calibri"/>
                <w:lang w:eastAsia="en-AU"/>
              </w:rPr>
            </w:pPr>
            <w:r w:rsidRPr="00C862EF">
              <w:rPr>
                <w:rFonts w:ascii="Calibri" w:eastAsia="Times New Roman" w:hAnsi="Calibri" w:cs="Calibri"/>
                <w:lang w:eastAsia="en-AU"/>
              </w:rPr>
              <w:t>Unit Enrolment</w:t>
            </w:r>
          </w:p>
        </w:tc>
        <w:tc>
          <w:tcPr>
            <w:tcW w:w="1321" w:type="dxa"/>
            <w:noWrap/>
            <w:hideMark/>
          </w:tcPr>
          <w:p w14:paraId="00F99800" w14:textId="77777777" w:rsidR="00135BE2" w:rsidRPr="00C862EF" w:rsidRDefault="00135BE2" w:rsidP="00135BE2">
            <w:pPr>
              <w:rPr>
                <w:rFonts w:ascii="Calibri" w:eastAsia="Times New Roman" w:hAnsi="Calibri" w:cs="Calibri"/>
                <w:lang w:eastAsia="en-AU"/>
              </w:rPr>
            </w:pPr>
            <w:r w:rsidRPr="00C862EF">
              <w:rPr>
                <w:rFonts w:ascii="Calibri" w:eastAsia="Times New Roman" w:hAnsi="Calibri" w:cs="Calibri"/>
                <w:lang w:eastAsia="en-AU"/>
              </w:rPr>
              <w:t>Amount Paid Upfront (E381)</w:t>
            </w:r>
          </w:p>
        </w:tc>
        <w:tc>
          <w:tcPr>
            <w:tcW w:w="6090" w:type="dxa"/>
            <w:hideMark/>
          </w:tcPr>
          <w:p w14:paraId="0248DBBF" w14:textId="3EB5E18D" w:rsidR="00135BE2" w:rsidRPr="00C862EF" w:rsidRDefault="00135BE2" w:rsidP="00135BE2">
            <w:pPr>
              <w:rPr>
                <w:rFonts w:ascii="Calibri" w:eastAsia="Times New Roman" w:hAnsi="Calibri" w:cs="Calibri"/>
                <w:lang w:eastAsia="en-AU"/>
              </w:rPr>
            </w:pPr>
            <w:r w:rsidRPr="00C862EF">
              <w:rPr>
                <w:rFonts w:ascii="Calibri" w:eastAsia="Times New Roman" w:hAnsi="Calibri" w:cs="Calibri"/>
                <w:lang w:eastAsia="en-AU"/>
              </w:rPr>
              <w:t>For each record on the ‘</w:t>
            </w:r>
            <w:proofErr w:type="spellStart"/>
            <w:proofErr w:type="gramStart"/>
            <w:r w:rsidRPr="00C862EF">
              <w:rPr>
                <w:rFonts w:ascii="Calibri" w:eastAsia="Times New Roman" w:hAnsi="Calibri" w:cs="Calibri"/>
                <w:lang w:eastAsia="en-AU"/>
              </w:rPr>
              <w:t>dbo.UnitsForUpFrontDiscountProcessing</w:t>
            </w:r>
            <w:proofErr w:type="spellEnd"/>
            <w:proofErr w:type="gramEnd"/>
            <w:r w:rsidRPr="00C862EF">
              <w:rPr>
                <w:rFonts w:ascii="Calibri" w:eastAsia="Times New Roman" w:hAnsi="Calibri" w:cs="Calibri"/>
                <w:lang w:eastAsia="en-AU"/>
              </w:rPr>
              <w:t xml:space="preserve">’ table that has a census date (E489) that is 7 days in the past: If the sum of Amounts Paid Upfront (E381) for all the AOUs linked to the UE is greater than [the sum of Amounts Charged (E384) for all the AOUs linked to the UE multiplied by </w:t>
            </w:r>
            <w:proofErr w:type="spellStart"/>
            <w:r w:rsidRPr="00C862EF">
              <w:rPr>
                <w:rFonts w:ascii="Calibri" w:eastAsia="Times New Roman" w:hAnsi="Calibri" w:cs="Calibri"/>
                <w:lang w:eastAsia="en-AU"/>
              </w:rPr>
              <w:t>Lookup.UpfrontDiscount_DiscountRate</w:t>
            </w:r>
            <w:proofErr w:type="spellEnd"/>
            <w:r w:rsidRPr="00C862EF">
              <w:rPr>
                <w:rFonts w:ascii="Calibri" w:eastAsia="Times New Roman" w:hAnsi="Calibri" w:cs="Calibri"/>
                <w:lang w:eastAsia="en-AU"/>
              </w:rPr>
              <w:t>] ± 0.</w:t>
            </w:r>
            <w:r w:rsidR="00007678">
              <w:rPr>
                <w:rFonts w:ascii="Calibri" w:eastAsia="Times New Roman" w:hAnsi="Calibri" w:cs="Calibri"/>
                <w:lang w:eastAsia="en-AU"/>
              </w:rPr>
              <w:t>2</w:t>
            </w:r>
            <w:r w:rsidRPr="00C862EF">
              <w:rPr>
                <w:rFonts w:ascii="Calibri" w:eastAsia="Times New Roman" w:hAnsi="Calibri" w:cs="Calibri"/>
                <w:lang w:eastAsia="en-AU"/>
              </w:rPr>
              <w:t>0  then send a provider notification to the provider.</w:t>
            </w:r>
          </w:p>
        </w:tc>
        <w:tc>
          <w:tcPr>
            <w:tcW w:w="4378" w:type="dxa"/>
            <w:hideMark/>
          </w:tcPr>
          <w:p w14:paraId="4022D427" w14:textId="77777777" w:rsidR="00135BE2" w:rsidRPr="00C862EF" w:rsidRDefault="00135BE2" w:rsidP="00135BE2">
            <w:pPr>
              <w:rPr>
                <w:rFonts w:ascii="Calibri" w:eastAsia="Times New Roman" w:hAnsi="Calibri" w:cs="Calibri"/>
                <w:lang w:eastAsia="en-AU"/>
              </w:rPr>
            </w:pPr>
            <w:r w:rsidRPr="00C862EF">
              <w:rPr>
                <w:rFonts w:ascii="Calibri" w:eastAsia="Times New Roman" w:hAnsi="Calibri" w:cs="Calibri"/>
                <w:lang w:eastAsia="en-AU"/>
              </w:rPr>
              <w:t>The Amount Paid Upfront (E381) for a unit enrolment exceeds the maximum amount payable once the applicable discount is applied to the Amount Charged (E384)</w:t>
            </w:r>
          </w:p>
        </w:tc>
        <w:tc>
          <w:tcPr>
            <w:tcW w:w="580" w:type="dxa"/>
            <w:noWrap/>
            <w:hideMark/>
          </w:tcPr>
          <w:p w14:paraId="1331B020" w14:textId="77777777" w:rsidR="00135BE2" w:rsidRPr="00C862EF" w:rsidRDefault="00135BE2" w:rsidP="00135BE2">
            <w:pPr>
              <w:rPr>
                <w:rFonts w:ascii="Calibri" w:eastAsia="Times New Roman" w:hAnsi="Calibri" w:cs="Calibri"/>
                <w:lang w:eastAsia="en-AU"/>
              </w:rPr>
            </w:pPr>
            <w:r w:rsidRPr="00C862EF">
              <w:rPr>
                <w:rFonts w:ascii="Calibri" w:eastAsia="Times New Roman" w:hAnsi="Calibri" w:cs="Calibri"/>
                <w:lang w:eastAsia="en-AU"/>
              </w:rPr>
              <w:t>Yes</w:t>
            </w:r>
          </w:p>
        </w:tc>
        <w:tc>
          <w:tcPr>
            <w:tcW w:w="563" w:type="dxa"/>
            <w:noWrap/>
            <w:hideMark/>
          </w:tcPr>
          <w:p w14:paraId="743E7F95" w14:textId="77777777" w:rsidR="00135BE2" w:rsidRPr="00C862EF" w:rsidRDefault="00135BE2" w:rsidP="00135BE2">
            <w:pPr>
              <w:rPr>
                <w:rFonts w:ascii="Calibri" w:eastAsia="Times New Roman" w:hAnsi="Calibri" w:cs="Calibri"/>
                <w:lang w:eastAsia="en-AU"/>
              </w:rPr>
            </w:pPr>
            <w:r w:rsidRPr="00C862EF">
              <w:rPr>
                <w:rFonts w:ascii="Calibri" w:eastAsia="Times New Roman" w:hAnsi="Calibri" w:cs="Calibri"/>
                <w:lang w:eastAsia="en-AU"/>
              </w:rPr>
              <w:t>No</w:t>
            </w:r>
          </w:p>
        </w:tc>
      </w:tr>
      <w:tr w:rsidR="00C862EF" w:rsidRPr="00135BE2" w14:paraId="13D950F1" w14:textId="77777777" w:rsidTr="00C862EF">
        <w:trPr>
          <w:trHeight w:val="1538"/>
        </w:trPr>
        <w:tc>
          <w:tcPr>
            <w:tcW w:w="1069" w:type="dxa"/>
          </w:tcPr>
          <w:p w14:paraId="17AAB78D" w14:textId="1A4B0009" w:rsidR="00C862EF" w:rsidRPr="00C862EF" w:rsidRDefault="00C862EF" w:rsidP="00C862EF">
            <w:pPr>
              <w:rPr>
                <w:rFonts w:ascii="Calibri" w:eastAsia="Times New Roman" w:hAnsi="Calibri" w:cs="Calibri"/>
                <w:lang w:eastAsia="en-AU"/>
              </w:rPr>
            </w:pPr>
            <w:r w:rsidRPr="00C862EF">
              <w:rPr>
                <w:rFonts w:ascii="Calibri" w:eastAsia="Times New Roman" w:hAnsi="Calibri" w:cs="Calibri"/>
                <w:lang w:eastAsia="en-AU"/>
              </w:rPr>
              <w:t>SV00116</w:t>
            </w:r>
          </w:p>
        </w:tc>
        <w:tc>
          <w:tcPr>
            <w:tcW w:w="1387" w:type="dxa"/>
          </w:tcPr>
          <w:p w14:paraId="0B50577F" w14:textId="4A4D0627" w:rsidR="00C862EF" w:rsidRPr="00C862EF" w:rsidRDefault="00C862EF" w:rsidP="00C862EF">
            <w:pPr>
              <w:rPr>
                <w:rFonts w:ascii="Calibri" w:eastAsia="Times New Roman" w:hAnsi="Calibri" w:cs="Calibri"/>
                <w:lang w:eastAsia="en-AU"/>
              </w:rPr>
            </w:pPr>
            <w:r w:rsidRPr="00C862EF">
              <w:rPr>
                <w:rFonts w:ascii="Calibri" w:eastAsia="Times New Roman" w:hAnsi="Calibri" w:cs="Calibri"/>
                <w:lang w:eastAsia="en-AU"/>
              </w:rPr>
              <w:t>Unit Enrolment</w:t>
            </w:r>
          </w:p>
        </w:tc>
        <w:tc>
          <w:tcPr>
            <w:tcW w:w="1321" w:type="dxa"/>
            <w:noWrap/>
          </w:tcPr>
          <w:p w14:paraId="24394A40" w14:textId="07F1D871" w:rsidR="00C862EF" w:rsidRPr="00C862EF" w:rsidRDefault="00C862EF" w:rsidP="00C862EF">
            <w:pPr>
              <w:rPr>
                <w:rFonts w:ascii="Calibri" w:eastAsia="Times New Roman" w:hAnsi="Calibri" w:cs="Calibri"/>
                <w:lang w:eastAsia="en-AU"/>
              </w:rPr>
            </w:pPr>
            <w:r w:rsidRPr="00C862EF">
              <w:rPr>
                <w:rFonts w:ascii="Calibri" w:eastAsia="Times New Roman" w:hAnsi="Calibri" w:cs="Calibri"/>
                <w:lang w:eastAsia="en-AU"/>
              </w:rPr>
              <w:t>Loan Amount (E558)</w:t>
            </w:r>
          </w:p>
        </w:tc>
        <w:tc>
          <w:tcPr>
            <w:tcW w:w="6090" w:type="dxa"/>
          </w:tcPr>
          <w:p w14:paraId="44E24C0C" w14:textId="6E3EE1DA" w:rsidR="00C862EF" w:rsidRPr="00C862EF" w:rsidRDefault="00C862EF" w:rsidP="00C862EF">
            <w:pPr>
              <w:rPr>
                <w:rFonts w:ascii="Calibri" w:eastAsia="Times New Roman" w:hAnsi="Calibri" w:cs="Calibri"/>
                <w:lang w:eastAsia="en-AU"/>
              </w:rPr>
            </w:pPr>
            <w:r w:rsidRPr="00C862EF">
              <w:rPr>
                <w:rFonts w:ascii="Calibri" w:eastAsia="Times New Roman" w:hAnsi="Calibri" w:cs="Calibri"/>
                <w:lang w:eastAsia="en-AU"/>
              </w:rPr>
              <w:t>If any of the HELP Loan Amounts (E558) for any of the AOUs linked to the UE does not equal 0.00</w:t>
            </w:r>
            <w:proofErr w:type="gramStart"/>
            <w:r w:rsidRPr="00C862EF">
              <w:rPr>
                <w:rFonts w:ascii="Calibri" w:eastAsia="Times New Roman" w:hAnsi="Calibri" w:cs="Calibri"/>
                <w:lang w:eastAsia="en-AU"/>
              </w:rPr>
              <w:t>,  then</w:t>
            </w:r>
            <w:proofErr w:type="gramEnd"/>
            <w:r w:rsidRPr="00C862EF">
              <w:rPr>
                <w:rFonts w:ascii="Calibri" w:eastAsia="Times New Roman" w:hAnsi="Calibri" w:cs="Calibri"/>
                <w:lang w:eastAsia="en-AU"/>
              </w:rPr>
              <w:t xml:space="preserve"> send a provider notification to the provider.</w:t>
            </w:r>
          </w:p>
        </w:tc>
        <w:tc>
          <w:tcPr>
            <w:tcW w:w="4378" w:type="dxa"/>
          </w:tcPr>
          <w:p w14:paraId="388C372F" w14:textId="00FB9106" w:rsidR="00C862EF" w:rsidRPr="00C862EF" w:rsidRDefault="00C862EF" w:rsidP="00C862EF">
            <w:pPr>
              <w:rPr>
                <w:rFonts w:ascii="Calibri" w:eastAsia="Times New Roman" w:hAnsi="Calibri" w:cs="Calibri"/>
                <w:lang w:eastAsia="en-AU"/>
              </w:rPr>
            </w:pPr>
            <w:r w:rsidRPr="00C862EF">
              <w:rPr>
                <w:rFonts w:ascii="Calibri" w:eastAsia="Times New Roman" w:hAnsi="Calibri" w:cs="Calibri"/>
                <w:lang w:eastAsia="en-AU"/>
              </w:rPr>
              <w:t>A loan amount (E558) has been reported for a unit enrolment where the student has been reported as a full up-front payer (E490=’202’ or ‘</w:t>
            </w:r>
            <w:r w:rsidRPr="004929DF">
              <w:t>111’)</w:t>
            </w:r>
            <w:r w:rsidR="00D46897" w:rsidRPr="004929DF">
              <w:t xml:space="preserve"> or fully paid with discount (E490 = ‘201’ or ‘110’)</w:t>
            </w:r>
            <w:r w:rsidR="000461DC" w:rsidRPr="004929DF">
              <w:t>.</w:t>
            </w:r>
          </w:p>
        </w:tc>
        <w:tc>
          <w:tcPr>
            <w:tcW w:w="580" w:type="dxa"/>
            <w:noWrap/>
          </w:tcPr>
          <w:p w14:paraId="762DE335" w14:textId="61728728" w:rsidR="00C862EF" w:rsidRPr="00C862EF" w:rsidRDefault="00C862EF" w:rsidP="00C862EF">
            <w:pPr>
              <w:rPr>
                <w:rFonts w:ascii="Calibri" w:eastAsia="Times New Roman" w:hAnsi="Calibri" w:cs="Calibri"/>
                <w:lang w:eastAsia="en-AU"/>
              </w:rPr>
            </w:pPr>
            <w:r w:rsidRPr="00C862EF">
              <w:rPr>
                <w:rFonts w:ascii="Calibri" w:eastAsia="Times New Roman" w:hAnsi="Calibri" w:cs="Calibri"/>
                <w:lang w:eastAsia="en-AU"/>
              </w:rPr>
              <w:t>Yes</w:t>
            </w:r>
          </w:p>
        </w:tc>
        <w:tc>
          <w:tcPr>
            <w:tcW w:w="563" w:type="dxa"/>
            <w:noWrap/>
          </w:tcPr>
          <w:p w14:paraId="59725FFD" w14:textId="01B80611" w:rsidR="00C862EF" w:rsidRPr="00C862EF" w:rsidRDefault="00C862EF" w:rsidP="00C862EF">
            <w:pPr>
              <w:rPr>
                <w:rFonts w:ascii="Calibri" w:eastAsia="Times New Roman" w:hAnsi="Calibri" w:cs="Calibri"/>
                <w:lang w:eastAsia="en-AU"/>
              </w:rPr>
            </w:pPr>
            <w:r w:rsidRPr="00C862EF">
              <w:rPr>
                <w:rFonts w:ascii="Calibri" w:eastAsia="Times New Roman" w:hAnsi="Calibri" w:cs="Calibri"/>
                <w:lang w:eastAsia="en-AU"/>
              </w:rPr>
              <w:t>No</w:t>
            </w:r>
          </w:p>
        </w:tc>
      </w:tr>
    </w:tbl>
    <w:p w14:paraId="33F159D5" w14:textId="77777777" w:rsidR="00031FBB" w:rsidRDefault="00031FBB">
      <w:pPr>
        <w:rPr>
          <w:rFonts w:ascii="Calibri" w:eastAsiaTheme="majorEastAsia" w:hAnsi="Calibri" w:cstheme="majorBidi"/>
          <w:b/>
          <w:bCs/>
          <w:color w:val="522761"/>
          <w:sz w:val="32"/>
          <w:szCs w:val="28"/>
        </w:rPr>
      </w:pPr>
      <w:r>
        <w:br w:type="page"/>
      </w:r>
    </w:p>
    <w:p w14:paraId="187DBFE6" w14:textId="502198D7" w:rsidR="001445B5" w:rsidRPr="00807686" w:rsidRDefault="00807686" w:rsidP="008834BA">
      <w:pPr>
        <w:pStyle w:val="Heading1"/>
      </w:pPr>
      <w:r>
        <w:lastRenderedPageBreak/>
        <w:t>Scheduled e</w:t>
      </w:r>
      <w:r w:rsidR="002E75C4" w:rsidRPr="00807686">
        <w:t xml:space="preserve">vent: </w:t>
      </w:r>
      <w:r w:rsidR="001445B5" w:rsidRPr="00807686">
        <w:t xml:space="preserve">OS-HELP </w:t>
      </w:r>
      <w:r w:rsidR="001B09F7">
        <w:t xml:space="preserve">debt </w:t>
      </w:r>
      <w:proofErr w:type="spellStart"/>
      <w:r w:rsidR="001B09F7">
        <w:t>incurral</w:t>
      </w:r>
      <w:proofErr w:type="spellEnd"/>
      <w:r w:rsidR="001B09F7">
        <w:t xml:space="preserve"> date</w:t>
      </w:r>
    </w:p>
    <w:p w14:paraId="2B379633" w14:textId="77777777" w:rsidR="00F93128" w:rsidRDefault="00F93128" w:rsidP="008834BA">
      <w:r>
        <w:t>When an OS-HELP debt is incu</w:t>
      </w:r>
      <w:r w:rsidR="00283883">
        <w:t xml:space="preserve">rred, the linked student </w:t>
      </w:r>
      <w:proofErr w:type="gramStart"/>
      <w:r w:rsidR="00283883">
        <w:t xml:space="preserve">is </w:t>
      </w:r>
      <w:r>
        <w:t>conside</w:t>
      </w:r>
      <w:r w:rsidR="00283883">
        <w:t>red to be</w:t>
      </w:r>
      <w:proofErr w:type="gramEnd"/>
      <w:r w:rsidR="00283883">
        <w:t xml:space="preserve"> Commonwealth assisted</w:t>
      </w:r>
      <w:r>
        <w:t xml:space="preserve"> and all information required by that status must be supplied.</w:t>
      </w:r>
    </w:p>
    <w:p w14:paraId="0E89EC7C" w14:textId="77777777" w:rsidR="00105356" w:rsidRPr="001B34FA" w:rsidRDefault="00A17116" w:rsidP="008834BA">
      <w:r>
        <w:rPr>
          <w:noProof/>
          <w:lang w:eastAsia="en-AU"/>
        </w:rPr>
        <w:drawing>
          <wp:anchor distT="0" distB="0" distL="114300" distR="114300" simplePos="0" relativeHeight="251660288" behindDoc="0" locked="0" layoutInCell="1" allowOverlap="1" wp14:anchorId="2CF22092" wp14:editId="5FD85076">
            <wp:simplePos x="0" y="0"/>
            <wp:positionH relativeFrom="column">
              <wp:posOffset>4445</wp:posOffset>
            </wp:positionH>
            <wp:positionV relativeFrom="paragraph">
              <wp:posOffset>243172</wp:posOffset>
            </wp:positionV>
            <wp:extent cx="2837204" cy="1873256"/>
            <wp:effectExtent l="0" t="0" r="127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7204" cy="1873256"/>
                    </a:xfrm>
                    <a:prstGeom prst="rect">
                      <a:avLst/>
                    </a:prstGeom>
                    <a:noFill/>
                  </pic:spPr>
                </pic:pic>
              </a:graphicData>
            </a:graphic>
          </wp:anchor>
        </w:drawing>
      </w:r>
      <w:r w:rsidR="00F93128">
        <w:t>This event applies only to Higher Education Providers</w:t>
      </w:r>
    </w:p>
    <w:tbl>
      <w:tblPr>
        <w:tblStyle w:val="TableGrid"/>
        <w:tblW w:w="0" w:type="auto"/>
        <w:tblInd w:w="988" w:type="dxa"/>
        <w:tblLook w:val="04A0" w:firstRow="1" w:lastRow="0" w:firstColumn="1" w:lastColumn="0" w:noHBand="0" w:noVBand="1"/>
      </w:tblPr>
      <w:tblGrid>
        <w:gridCol w:w="1703"/>
        <w:gridCol w:w="5827"/>
      </w:tblGrid>
      <w:tr w:rsidR="00105356" w:rsidRPr="00546D1B" w14:paraId="1A502E74" w14:textId="77777777" w:rsidTr="00D67EE9">
        <w:trPr>
          <w:cantSplit/>
        </w:trPr>
        <w:tc>
          <w:tcPr>
            <w:tcW w:w="0" w:type="auto"/>
            <w:shd w:val="clear" w:color="auto" w:fill="DFC9EF"/>
            <w:vAlign w:val="center"/>
          </w:tcPr>
          <w:p w14:paraId="5C420F3C" w14:textId="77777777" w:rsidR="00105356" w:rsidRPr="00A03117" w:rsidRDefault="00105356" w:rsidP="009E1531">
            <w:pPr>
              <w:rPr>
                <w:b/>
              </w:rPr>
            </w:pPr>
            <w:r w:rsidRPr="00A03117">
              <w:rPr>
                <w:b/>
              </w:rPr>
              <w:t>Parameter</w:t>
            </w:r>
          </w:p>
        </w:tc>
        <w:tc>
          <w:tcPr>
            <w:tcW w:w="0" w:type="auto"/>
            <w:shd w:val="clear" w:color="auto" w:fill="DFC9EF"/>
            <w:vAlign w:val="center"/>
          </w:tcPr>
          <w:p w14:paraId="6D4F67DB" w14:textId="77777777" w:rsidR="00105356" w:rsidRPr="00A03117" w:rsidRDefault="00105356" w:rsidP="009E1531">
            <w:pPr>
              <w:rPr>
                <w:b/>
              </w:rPr>
            </w:pPr>
            <w:r w:rsidRPr="00A03117">
              <w:rPr>
                <w:b/>
              </w:rPr>
              <w:t>Specification</w:t>
            </w:r>
          </w:p>
        </w:tc>
      </w:tr>
      <w:tr w:rsidR="00105356" w:rsidRPr="00546D1B" w14:paraId="4BFFECAE" w14:textId="77777777" w:rsidTr="009E1531">
        <w:trPr>
          <w:cantSplit/>
        </w:trPr>
        <w:tc>
          <w:tcPr>
            <w:tcW w:w="0" w:type="auto"/>
            <w:vAlign w:val="center"/>
          </w:tcPr>
          <w:p w14:paraId="1112CF37" w14:textId="77777777" w:rsidR="00105356" w:rsidRPr="00546D1B" w:rsidRDefault="00105356" w:rsidP="009E1531">
            <w:r>
              <w:t>Scope</w:t>
            </w:r>
          </w:p>
        </w:tc>
        <w:tc>
          <w:tcPr>
            <w:tcW w:w="0" w:type="auto"/>
            <w:vAlign w:val="center"/>
          </w:tcPr>
          <w:p w14:paraId="19A437DE" w14:textId="48E937D4" w:rsidR="00105356" w:rsidRPr="002816D5" w:rsidRDefault="00105356" w:rsidP="002816D5">
            <w:r w:rsidRPr="002816D5">
              <w:t xml:space="preserve">All </w:t>
            </w:r>
            <w:r w:rsidR="005E0A6D">
              <w:t>n</w:t>
            </w:r>
            <w:r w:rsidR="002816D5" w:rsidRPr="002816D5">
              <w:t xml:space="preserve">ew and amended </w:t>
            </w:r>
            <w:r w:rsidR="00DC119D">
              <w:t xml:space="preserve">records submitted </w:t>
            </w:r>
            <w:r w:rsidR="002816D5" w:rsidRPr="000C6B07">
              <w:t>after 1</w:t>
            </w:r>
            <w:r w:rsidR="002816D5" w:rsidRPr="000C6B07">
              <w:rPr>
                <w:vertAlign w:val="superscript"/>
              </w:rPr>
              <w:t>st</w:t>
            </w:r>
            <w:r w:rsidR="002816D5" w:rsidRPr="000C6B07">
              <w:t xml:space="preserve"> January 202</w:t>
            </w:r>
            <w:r w:rsidR="00031FBB">
              <w:t>1</w:t>
            </w:r>
            <w:r w:rsidR="002816D5" w:rsidRPr="000C6B07">
              <w:t xml:space="preserve"> </w:t>
            </w:r>
          </w:p>
        </w:tc>
      </w:tr>
      <w:tr w:rsidR="00105356" w:rsidRPr="00546D1B" w14:paraId="0FDB09CA" w14:textId="77777777" w:rsidTr="009E1531">
        <w:trPr>
          <w:cantSplit/>
        </w:trPr>
        <w:tc>
          <w:tcPr>
            <w:tcW w:w="0" w:type="auto"/>
            <w:vAlign w:val="center"/>
          </w:tcPr>
          <w:p w14:paraId="3427AF6B" w14:textId="77777777" w:rsidR="00105356" w:rsidRDefault="00105356" w:rsidP="009E1531">
            <w:r>
              <w:t>Trigger date</w:t>
            </w:r>
          </w:p>
        </w:tc>
        <w:tc>
          <w:tcPr>
            <w:tcW w:w="0" w:type="auto"/>
            <w:vAlign w:val="center"/>
          </w:tcPr>
          <w:p w14:paraId="71817E66" w14:textId="14CDF6CC" w:rsidR="00105356" w:rsidRPr="002816D5" w:rsidRDefault="00105356" w:rsidP="009E1531">
            <w:r w:rsidRPr="002816D5">
              <w:t xml:space="preserve">HELP </w:t>
            </w:r>
            <w:r w:rsidR="001B09F7">
              <w:t xml:space="preserve">debt </w:t>
            </w:r>
            <w:proofErr w:type="spellStart"/>
            <w:r w:rsidR="001B09F7">
              <w:t>incurral</w:t>
            </w:r>
            <w:proofErr w:type="spellEnd"/>
            <w:r w:rsidR="001B09F7">
              <w:t xml:space="preserve"> date</w:t>
            </w:r>
            <w:r w:rsidRPr="002816D5">
              <w:t xml:space="preserve"> (E527)</w:t>
            </w:r>
            <w:r w:rsidR="00AF00A5" w:rsidRPr="002816D5">
              <w:t xml:space="preserve"> on an OS-HELP record</w:t>
            </w:r>
          </w:p>
        </w:tc>
      </w:tr>
      <w:tr w:rsidR="00105356" w:rsidRPr="00546D1B" w14:paraId="60900CDE" w14:textId="77777777" w:rsidTr="009E1531">
        <w:trPr>
          <w:cantSplit/>
        </w:trPr>
        <w:tc>
          <w:tcPr>
            <w:tcW w:w="0" w:type="auto"/>
            <w:vAlign w:val="center"/>
          </w:tcPr>
          <w:p w14:paraId="6113523D" w14:textId="77777777" w:rsidR="00105356" w:rsidRDefault="00105356" w:rsidP="009E1531">
            <w:r>
              <w:t>Deadline date</w:t>
            </w:r>
          </w:p>
        </w:tc>
        <w:tc>
          <w:tcPr>
            <w:tcW w:w="0" w:type="auto"/>
            <w:vAlign w:val="center"/>
          </w:tcPr>
          <w:p w14:paraId="3D46CF6B" w14:textId="54D21EA3" w:rsidR="00105356" w:rsidRDefault="00105356" w:rsidP="009E1531">
            <w:r>
              <w:t xml:space="preserve">HELP </w:t>
            </w:r>
            <w:r w:rsidR="001B09F7">
              <w:t xml:space="preserve">debt </w:t>
            </w:r>
            <w:proofErr w:type="spellStart"/>
            <w:r w:rsidR="001B09F7">
              <w:t>incurral</w:t>
            </w:r>
            <w:proofErr w:type="spellEnd"/>
            <w:r w:rsidR="001B09F7">
              <w:t xml:space="preserve"> date</w:t>
            </w:r>
            <w:r>
              <w:t xml:space="preserve"> (E527) plus 14 days</w:t>
            </w:r>
          </w:p>
        </w:tc>
      </w:tr>
      <w:tr w:rsidR="00105356" w:rsidRPr="00546D1B" w14:paraId="31C8E03B" w14:textId="77777777" w:rsidTr="009E1531">
        <w:trPr>
          <w:cantSplit/>
        </w:trPr>
        <w:tc>
          <w:tcPr>
            <w:tcW w:w="0" w:type="auto"/>
            <w:vAlign w:val="center"/>
          </w:tcPr>
          <w:p w14:paraId="114A880D" w14:textId="32C08BB9" w:rsidR="00105356" w:rsidRPr="00546D1B" w:rsidRDefault="00105356" w:rsidP="009E1531">
            <w:r>
              <w:t xml:space="preserve">Lead </w:t>
            </w:r>
            <w:r w:rsidR="003C543F">
              <w:t>i</w:t>
            </w:r>
            <w:r>
              <w:t>n Time</w:t>
            </w:r>
          </w:p>
        </w:tc>
        <w:tc>
          <w:tcPr>
            <w:tcW w:w="0" w:type="auto"/>
            <w:vAlign w:val="center"/>
          </w:tcPr>
          <w:p w14:paraId="735227AC" w14:textId="77777777" w:rsidR="00105356" w:rsidRPr="00546D1B" w:rsidRDefault="00105356" w:rsidP="009E1531">
            <w:r>
              <w:t>14</w:t>
            </w:r>
            <w:r w:rsidRPr="00546D1B">
              <w:t xml:space="preserve"> days</w:t>
            </w:r>
          </w:p>
        </w:tc>
      </w:tr>
      <w:tr w:rsidR="00105356" w:rsidRPr="00546D1B" w14:paraId="136A9C52" w14:textId="77777777" w:rsidTr="009E1531">
        <w:trPr>
          <w:cantSplit/>
        </w:trPr>
        <w:tc>
          <w:tcPr>
            <w:tcW w:w="0" w:type="auto"/>
            <w:vAlign w:val="center"/>
          </w:tcPr>
          <w:p w14:paraId="024EFCE5" w14:textId="77777777" w:rsidR="00105356" w:rsidRDefault="00105356" w:rsidP="009E1531">
            <w:r>
              <w:t>Affected records</w:t>
            </w:r>
          </w:p>
        </w:tc>
        <w:tc>
          <w:tcPr>
            <w:tcW w:w="0" w:type="auto"/>
            <w:vAlign w:val="center"/>
          </w:tcPr>
          <w:p w14:paraId="2B489F48" w14:textId="18680AD2" w:rsidR="00105356" w:rsidRDefault="00237D56" w:rsidP="009E1531">
            <w:r>
              <w:t>OS-HELP loan</w:t>
            </w:r>
          </w:p>
          <w:p w14:paraId="1C134894" w14:textId="7C16BB3F" w:rsidR="00105356" w:rsidRDefault="00237D56" w:rsidP="009E1531">
            <w:r>
              <w:t>Course admission</w:t>
            </w:r>
          </w:p>
          <w:p w14:paraId="2AD421D2" w14:textId="77777777" w:rsidR="00105356" w:rsidRDefault="00105356" w:rsidP="009E1531">
            <w:r>
              <w:t>Course</w:t>
            </w:r>
          </w:p>
          <w:p w14:paraId="272236C7" w14:textId="15DDFB88" w:rsidR="00105356" w:rsidRDefault="00237D56" w:rsidP="009E1531">
            <w:r>
              <w:t>Course of study</w:t>
            </w:r>
          </w:p>
          <w:p w14:paraId="669C40B0" w14:textId="77777777" w:rsidR="00105356" w:rsidRPr="00546D1B" w:rsidRDefault="00105356" w:rsidP="009E1531">
            <w:r>
              <w:t>Student</w:t>
            </w:r>
          </w:p>
        </w:tc>
      </w:tr>
    </w:tbl>
    <w:p w14:paraId="7BFBBD58" w14:textId="77777777" w:rsidR="00A17116" w:rsidRDefault="00A17116" w:rsidP="00D1065C"/>
    <w:p w14:paraId="039BC4B8" w14:textId="77777777" w:rsidR="001445B5" w:rsidRPr="003B1562" w:rsidRDefault="001445B5" w:rsidP="00D1065C">
      <w:pPr>
        <w:pStyle w:val="Caption"/>
      </w:pPr>
      <w:r w:rsidRPr="003B1562">
        <w:t>Rule Logic Table</w:t>
      </w:r>
      <w:r w:rsidR="003B1562">
        <w:t xml:space="preserve"> – HEPs only</w:t>
      </w:r>
    </w:p>
    <w:tbl>
      <w:tblPr>
        <w:tblStyle w:val="TableGrid"/>
        <w:tblW w:w="0" w:type="auto"/>
        <w:tblInd w:w="279" w:type="dxa"/>
        <w:tblLook w:val="04A0" w:firstRow="1" w:lastRow="0" w:firstColumn="1" w:lastColumn="0" w:noHBand="0" w:noVBand="1"/>
      </w:tblPr>
      <w:tblGrid>
        <w:gridCol w:w="1000"/>
        <w:gridCol w:w="996"/>
        <w:gridCol w:w="1824"/>
        <w:gridCol w:w="6223"/>
        <w:gridCol w:w="3923"/>
        <w:gridCol w:w="580"/>
        <w:gridCol w:w="563"/>
      </w:tblGrid>
      <w:tr w:rsidR="0065584C" w:rsidRPr="00DD17CB" w14:paraId="21A5C423" w14:textId="77777777" w:rsidTr="002E0633">
        <w:trPr>
          <w:cantSplit/>
          <w:tblHeader/>
        </w:trPr>
        <w:tc>
          <w:tcPr>
            <w:tcW w:w="787" w:type="dxa"/>
            <w:shd w:val="clear" w:color="auto" w:fill="DFC9EF"/>
            <w:vAlign w:val="center"/>
          </w:tcPr>
          <w:p w14:paraId="09D6821E" w14:textId="77777777" w:rsidR="00F93128" w:rsidRPr="003B1562" w:rsidRDefault="00F93128" w:rsidP="009E1531">
            <w:pPr>
              <w:rPr>
                <w:b/>
              </w:rPr>
            </w:pPr>
            <w:r w:rsidRPr="003B1562">
              <w:rPr>
                <w:b/>
              </w:rPr>
              <w:t>Rule Number</w:t>
            </w:r>
          </w:p>
        </w:tc>
        <w:tc>
          <w:tcPr>
            <w:tcW w:w="0" w:type="auto"/>
            <w:shd w:val="clear" w:color="auto" w:fill="DFC9EF"/>
            <w:vAlign w:val="center"/>
          </w:tcPr>
          <w:p w14:paraId="054A6004" w14:textId="77777777" w:rsidR="00F93128" w:rsidRPr="003B1562" w:rsidRDefault="00F93128" w:rsidP="009E1531">
            <w:pPr>
              <w:rPr>
                <w:b/>
              </w:rPr>
            </w:pPr>
            <w:r w:rsidRPr="003B1562">
              <w:rPr>
                <w:b/>
              </w:rPr>
              <w:t>Packet</w:t>
            </w:r>
          </w:p>
        </w:tc>
        <w:tc>
          <w:tcPr>
            <w:tcW w:w="0" w:type="auto"/>
            <w:shd w:val="clear" w:color="auto" w:fill="DFC9EF"/>
            <w:vAlign w:val="center"/>
          </w:tcPr>
          <w:p w14:paraId="115225E4" w14:textId="77777777" w:rsidR="00F93128" w:rsidRPr="003B1562" w:rsidRDefault="00F93128" w:rsidP="009E1531">
            <w:pPr>
              <w:rPr>
                <w:b/>
              </w:rPr>
            </w:pPr>
            <w:r w:rsidRPr="003B1562">
              <w:rPr>
                <w:b/>
              </w:rPr>
              <w:t>Element</w:t>
            </w:r>
          </w:p>
        </w:tc>
        <w:tc>
          <w:tcPr>
            <w:tcW w:w="0" w:type="auto"/>
            <w:shd w:val="clear" w:color="auto" w:fill="DFC9EF"/>
            <w:vAlign w:val="center"/>
          </w:tcPr>
          <w:p w14:paraId="1784444B" w14:textId="77777777" w:rsidR="00F93128" w:rsidRPr="003B1562" w:rsidRDefault="00F93128" w:rsidP="009E1531">
            <w:pPr>
              <w:rPr>
                <w:b/>
              </w:rPr>
            </w:pPr>
            <w:r w:rsidRPr="003B1562">
              <w:rPr>
                <w:b/>
              </w:rPr>
              <w:t>Rule</w:t>
            </w:r>
          </w:p>
        </w:tc>
        <w:tc>
          <w:tcPr>
            <w:tcW w:w="0" w:type="auto"/>
            <w:shd w:val="clear" w:color="auto" w:fill="DFC9EF"/>
            <w:vAlign w:val="center"/>
          </w:tcPr>
          <w:p w14:paraId="483CA805" w14:textId="77777777" w:rsidR="00F93128" w:rsidRPr="003B1562" w:rsidRDefault="00F93128" w:rsidP="009E1531">
            <w:pPr>
              <w:rPr>
                <w:b/>
              </w:rPr>
            </w:pPr>
            <w:r w:rsidRPr="003B1562">
              <w:rPr>
                <w:b/>
              </w:rPr>
              <w:t>Notification Message</w:t>
            </w:r>
          </w:p>
        </w:tc>
        <w:tc>
          <w:tcPr>
            <w:tcW w:w="0" w:type="auto"/>
            <w:shd w:val="clear" w:color="auto" w:fill="DFC9EF"/>
            <w:vAlign w:val="center"/>
          </w:tcPr>
          <w:p w14:paraId="5A069930" w14:textId="77777777" w:rsidR="00F93128" w:rsidRPr="003B1562" w:rsidRDefault="00F93128" w:rsidP="009E1531">
            <w:pPr>
              <w:rPr>
                <w:b/>
              </w:rPr>
            </w:pPr>
            <w:r w:rsidRPr="003B1562">
              <w:rPr>
                <w:b/>
              </w:rPr>
              <w:t>HEP</w:t>
            </w:r>
          </w:p>
        </w:tc>
        <w:tc>
          <w:tcPr>
            <w:tcW w:w="0" w:type="auto"/>
            <w:shd w:val="clear" w:color="auto" w:fill="DFC9EF"/>
            <w:vAlign w:val="center"/>
          </w:tcPr>
          <w:p w14:paraId="4A2FAA51" w14:textId="77777777" w:rsidR="00F93128" w:rsidRPr="003B1562" w:rsidRDefault="00F93128" w:rsidP="009E1531">
            <w:pPr>
              <w:rPr>
                <w:b/>
              </w:rPr>
            </w:pPr>
            <w:r w:rsidRPr="003B1562">
              <w:rPr>
                <w:b/>
              </w:rPr>
              <w:t>VET</w:t>
            </w:r>
          </w:p>
        </w:tc>
      </w:tr>
      <w:tr w:rsidR="0065584C" w:rsidRPr="00DD17CB" w14:paraId="6BB04CEF" w14:textId="77777777" w:rsidTr="002E0633">
        <w:trPr>
          <w:cantSplit/>
        </w:trPr>
        <w:tc>
          <w:tcPr>
            <w:tcW w:w="787" w:type="dxa"/>
            <w:shd w:val="clear" w:color="auto" w:fill="auto"/>
            <w:vAlign w:val="center"/>
          </w:tcPr>
          <w:p w14:paraId="6F623CF7" w14:textId="77777777" w:rsidR="00F93128" w:rsidRPr="00741F7B" w:rsidRDefault="00F93128" w:rsidP="009E1531">
            <w:r w:rsidRPr="00741F7B">
              <w:t>SV000</w:t>
            </w:r>
            <w:r w:rsidR="00185BE8" w:rsidRPr="00741F7B">
              <w:t>47</w:t>
            </w:r>
          </w:p>
        </w:tc>
        <w:tc>
          <w:tcPr>
            <w:tcW w:w="0" w:type="auto"/>
            <w:shd w:val="clear" w:color="auto" w:fill="auto"/>
            <w:vAlign w:val="center"/>
          </w:tcPr>
          <w:p w14:paraId="26C9D029" w14:textId="78BABD96" w:rsidR="00F93128" w:rsidRPr="00741F7B" w:rsidRDefault="00237D56" w:rsidP="009E1531">
            <w:r w:rsidRPr="00741F7B">
              <w:t>OS-HELP loan</w:t>
            </w:r>
          </w:p>
        </w:tc>
        <w:tc>
          <w:tcPr>
            <w:tcW w:w="0" w:type="auto"/>
            <w:shd w:val="clear" w:color="auto" w:fill="auto"/>
            <w:vAlign w:val="center"/>
          </w:tcPr>
          <w:p w14:paraId="27437543" w14:textId="2E24A003" w:rsidR="00F93128" w:rsidRPr="00741F7B" w:rsidRDefault="00D1065C" w:rsidP="002E3DA2">
            <w:r w:rsidRPr="00741F7B">
              <w:t xml:space="preserve">Loan fee </w:t>
            </w:r>
            <w:r w:rsidR="00F93128" w:rsidRPr="00741F7B">
              <w:t>(E529)</w:t>
            </w:r>
          </w:p>
        </w:tc>
        <w:tc>
          <w:tcPr>
            <w:tcW w:w="0" w:type="auto"/>
            <w:shd w:val="clear" w:color="auto" w:fill="auto"/>
            <w:vAlign w:val="center"/>
          </w:tcPr>
          <w:p w14:paraId="61F63FF0" w14:textId="0FDFFCD1" w:rsidR="00F93128" w:rsidRPr="00741F7B" w:rsidRDefault="00BC1E8C" w:rsidP="009E1531">
            <w:r w:rsidRPr="00BC1E8C">
              <w:t>Loan Fee (E529) must not be blank (null)</w:t>
            </w:r>
          </w:p>
        </w:tc>
        <w:tc>
          <w:tcPr>
            <w:tcW w:w="0" w:type="auto"/>
            <w:shd w:val="clear" w:color="auto" w:fill="auto"/>
            <w:vAlign w:val="center"/>
          </w:tcPr>
          <w:p w14:paraId="3EFFC7A8" w14:textId="19439062" w:rsidR="00F93128" w:rsidRPr="00741F7B" w:rsidRDefault="00D1065C" w:rsidP="00D51095">
            <w:r w:rsidRPr="00741F7B">
              <w:t xml:space="preserve">Loan fee </w:t>
            </w:r>
            <w:r w:rsidR="00F93128" w:rsidRPr="00741F7B">
              <w:t>(E529) must be populated for OS-HELP Debts</w:t>
            </w:r>
          </w:p>
        </w:tc>
        <w:tc>
          <w:tcPr>
            <w:tcW w:w="0" w:type="auto"/>
            <w:shd w:val="clear" w:color="auto" w:fill="auto"/>
            <w:vAlign w:val="center"/>
          </w:tcPr>
          <w:p w14:paraId="759B6054" w14:textId="77777777" w:rsidR="00F93128" w:rsidRPr="00741F7B" w:rsidRDefault="00F93128" w:rsidP="009E1531">
            <w:r w:rsidRPr="00741F7B">
              <w:t>Yes</w:t>
            </w:r>
          </w:p>
        </w:tc>
        <w:tc>
          <w:tcPr>
            <w:tcW w:w="0" w:type="auto"/>
            <w:shd w:val="clear" w:color="auto" w:fill="auto"/>
            <w:vAlign w:val="center"/>
          </w:tcPr>
          <w:p w14:paraId="64CB70B9" w14:textId="77777777" w:rsidR="00F93128" w:rsidRPr="00741F7B" w:rsidRDefault="00F93128" w:rsidP="009E1531">
            <w:r w:rsidRPr="00741F7B">
              <w:t>No</w:t>
            </w:r>
          </w:p>
        </w:tc>
      </w:tr>
      <w:tr w:rsidR="0065584C" w:rsidRPr="00DD17CB" w14:paraId="29B5EC77" w14:textId="77777777" w:rsidTr="002E0633">
        <w:trPr>
          <w:cantSplit/>
        </w:trPr>
        <w:tc>
          <w:tcPr>
            <w:tcW w:w="787" w:type="dxa"/>
            <w:shd w:val="clear" w:color="auto" w:fill="auto"/>
            <w:vAlign w:val="center"/>
          </w:tcPr>
          <w:p w14:paraId="658463F5" w14:textId="77777777" w:rsidR="008D79A0" w:rsidRPr="00741F7B" w:rsidRDefault="00185BE8" w:rsidP="009E1531">
            <w:r w:rsidRPr="00741F7B">
              <w:t>SV00048</w:t>
            </w:r>
          </w:p>
        </w:tc>
        <w:tc>
          <w:tcPr>
            <w:tcW w:w="0" w:type="auto"/>
            <w:shd w:val="clear" w:color="auto" w:fill="auto"/>
            <w:vAlign w:val="center"/>
          </w:tcPr>
          <w:p w14:paraId="22FBA704" w14:textId="650F23B0" w:rsidR="008D79A0" w:rsidRPr="00741F7B" w:rsidRDefault="00237D56" w:rsidP="009E1531">
            <w:r w:rsidRPr="00741F7B">
              <w:t>OS-HELP loan</w:t>
            </w:r>
          </w:p>
        </w:tc>
        <w:tc>
          <w:tcPr>
            <w:tcW w:w="0" w:type="auto"/>
            <w:shd w:val="clear" w:color="auto" w:fill="auto"/>
            <w:vAlign w:val="center"/>
          </w:tcPr>
          <w:p w14:paraId="2B430558" w14:textId="595DA1C6" w:rsidR="008D79A0" w:rsidRPr="00741F7B" w:rsidRDefault="00D1065C" w:rsidP="002E3DA2">
            <w:r w:rsidRPr="00741F7B">
              <w:t>OS-HELP primary study country code</w:t>
            </w:r>
            <w:r w:rsidR="002C2E5B" w:rsidRPr="00741F7B">
              <w:t xml:space="preserve"> (E553)</w:t>
            </w:r>
          </w:p>
        </w:tc>
        <w:tc>
          <w:tcPr>
            <w:tcW w:w="0" w:type="auto"/>
            <w:shd w:val="clear" w:color="auto" w:fill="auto"/>
            <w:vAlign w:val="center"/>
          </w:tcPr>
          <w:p w14:paraId="4530BFFC" w14:textId="1C9394A1" w:rsidR="008D79A0" w:rsidRPr="00741F7B" w:rsidRDefault="000749CA" w:rsidP="009E1531">
            <w:r w:rsidRPr="00741F7B">
              <w:t xml:space="preserve">If the </w:t>
            </w:r>
            <w:r w:rsidRPr="004D7E75">
              <w:rPr>
                <w:strike/>
                <w:color w:val="0000FF"/>
              </w:rPr>
              <w:t xml:space="preserve">HELP </w:t>
            </w:r>
            <w:r w:rsidR="001B09F7" w:rsidRPr="004D7E75">
              <w:rPr>
                <w:strike/>
                <w:color w:val="0000FF"/>
              </w:rPr>
              <w:t xml:space="preserve">debt </w:t>
            </w:r>
            <w:proofErr w:type="spellStart"/>
            <w:r w:rsidR="001B09F7" w:rsidRPr="004D7E75">
              <w:rPr>
                <w:strike/>
                <w:color w:val="0000FF"/>
              </w:rPr>
              <w:t>incurral</w:t>
            </w:r>
            <w:proofErr w:type="spellEnd"/>
            <w:r w:rsidR="001B09F7" w:rsidRPr="004D7E75">
              <w:rPr>
                <w:strike/>
                <w:color w:val="0000FF"/>
              </w:rPr>
              <w:t xml:space="preserve"> date</w:t>
            </w:r>
            <w:r w:rsidRPr="004D7E75">
              <w:rPr>
                <w:strike/>
                <w:color w:val="0000FF"/>
              </w:rPr>
              <w:t xml:space="preserve"> (E527) is on or after 1 January 2006 and</w:t>
            </w:r>
            <w:r w:rsidRPr="00741F7B">
              <w:t xml:space="preserve"> </w:t>
            </w:r>
            <w:r w:rsidR="002C2E5B" w:rsidRPr="00741F7B">
              <w:t xml:space="preserve">E490 is </w:t>
            </w:r>
            <w:r w:rsidR="001B09F7" w:rsidRPr="00741F7B">
              <w:t>'</w:t>
            </w:r>
            <w:r w:rsidR="002C2E5B" w:rsidRPr="00741F7B">
              <w:t>240</w:t>
            </w:r>
            <w:r w:rsidR="001B09F7" w:rsidRPr="00741F7B">
              <w:t>'</w:t>
            </w:r>
            <w:r w:rsidR="002C2E5B" w:rsidRPr="00741F7B">
              <w:t xml:space="preserve"> or </w:t>
            </w:r>
            <w:r w:rsidR="001B09F7" w:rsidRPr="00741F7B">
              <w:t>'</w:t>
            </w:r>
            <w:r w:rsidR="002C2E5B" w:rsidRPr="00741F7B">
              <w:t>241</w:t>
            </w:r>
            <w:r w:rsidR="001B09F7" w:rsidRPr="00741F7B">
              <w:t>'</w:t>
            </w:r>
            <w:r w:rsidR="002C2E5B" w:rsidRPr="00741F7B">
              <w:t>, then E553 must not be blank</w:t>
            </w:r>
          </w:p>
        </w:tc>
        <w:tc>
          <w:tcPr>
            <w:tcW w:w="0" w:type="auto"/>
            <w:shd w:val="clear" w:color="auto" w:fill="auto"/>
            <w:vAlign w:val="center"/>
          </w:tcPr>
          <w:p w14:paraId="7A41F72B" w14:textId="5847293A" w:rsidR="008D79A0" w:rsidRPr="00741F7B" w:rsidRDefault="00D1065C" w:rsidP="009E1531">
            <w:r w:rsidRPr="00741F7B">
              <w:t>OS-HELP primary study country code</w:t>
            </w:r>
            <w:r w:rsidR="002C2E5B" w:rsidRPr="00741F7B">
              <w:t xml:space="preserve"> (E553) must be populated where the OS-HELP loan is for overseas study</w:t>
            </w:r>
          </w:p>
        </w:tc>
        <w:tc>
          <w:tcPr>
            <w:tcW w:w="0" w:type="auto"/>
            <w:shd w:val="clear" w:color="auto" w:fill="auto"/>
            <w:vAlign w:val="center"/>
          </w:tcPr>
          <w:p w14:paraId="4FB4178B" w14:textId="77777777" w:rsidR="008D79A0" w:rsidRPr="00741F7B" w:rsidRDefault="002C2E5B" w:rsidP="009E1531">
            <w:r w:rsidRPr="00741F7B">
              <w:t>Yes</w:t>
            </w:r>
          </w:p>
        </w:tc>
        <w:tc>
          <w:tcPr>
            <w:tcW w:w="0" w:type="auto"/>
            <w:shd w:val="clear" w:color="auto" w:fill="auto"/>
            <w:vAlign w:val="center"/>
          </w:tcPr>
          <w:p w14:paraId="4AF81121" w14:textId="77777777" w:rsidR="008D79A0" w:rsidRPr="00741F7B" w:rsidRDefault="002C2E5B" w:rsidP="009E1531">
            <w:r w:rsidRPr="00741F7B">
              <w:t>No</w:t>
            </w:r>
          </w:p>
        </w:tc>
      </w:tr>
      <w:tr w:rsidR="0065584C" w:rsidRPr="00DD17CB" w14:paraId="2D430530" w14:textId="77777777" w:rsidTr="002E0633">
        <w:trPr>
          <w:cantSplit/>
        </w:trPr>
        <w:tc>
          <w:tcPr>
            <w:tcW w:w="787" w:type="dxa"/>
            <w:shd w:val="clear" w:color="auto" w:fill="auto"/>
            <w:vAlign w:val="center"/>
          </w:tcPr>
          <w:p w14:paraId="433D6407" w14:textId="77777777" w:rsidR="00F43E6A" w:rsidRPr="00741F7B" w:rsidRDefault="00185BE8" w:rsidP="009E1531">
            <w:r w:rsidRPr="00741F7B">
              <w:t>SV00049</w:t>
            </w:r>
          </w:p>
        </w:tc>
        <w:tc>
          <w:tcPr>
            <w:tcW w:w="0" w:type="auto"/>
            <w:shd w:val="clear" w:color="auto" w:fill="auto"/>
            <w:vAlign w:val="center"/>
          </w:tcPr>
          <w:p w14:paraId="25332F5F" w14:textId="72D83791" w:rsidR="00F43E6A" w:rsidRPr="00741F7B" w:rsidRDefault="00237D56" w:rsidP="009E1531">
            <w:r w:rsidRPr="00741F7B">
              <w:t>OS-HELP loan</w:t>
            </w:r>
          </w:p>
        </w:tc>
        <w:tc>
          <w:tcPr>
            <w:tcW w:w="0" w:type="auto"/>
            <w:shd w:val="clear" w:color="auto" w:fill="auto"/>
            <w:vAlign w:val="center"/>
          </w:tcPr>
          <w:p w14:paraId="37AD0649" w14:textId="77777777" w:rsidR="00F43E6A" w:rsidRPr="00741F7B" w:rsidRDefault="000A605A" w:rsidP="002E3DA2">
            <w:r w:rsidRPr="00741F7B">
              <w:t>OS-HELP data packet</w:t>
            </w:r>
          </w:p>
        </w:tc>
        <w:tc>
          <w:tcPr>
            <w:tcW w:w="0" w:type="auto"/>
            <w:shd w:val="clear" w:color="auto" w:fill="auto"/>
            <w:vAlign w:val="center"/>
          </w:tcPr>
          <w:p w14:paraId="03D6EFE5" w14:textId="57A1E70A" w:rsidR="00F43E6A" w:rsidRPr="00741F7B" w:rsidRDefault="0065584C" w:rsidP="009E1531">
            <w:r w:rsidRPr="00741F7B">
              <w:t xml:space="preserve">If the </w:t>
            </w:r>
            <w:r w:rsidR="000A605A" w:rsidRPr="00741F7B">
              <w:t xml:space="preserve">OS-HELP </w:t>
            </w:r>
            <w:r w:rsidR="009E6474">
              <w:t>L</w:t>
            </w:r>
            <w:r w:rsidR="000A605A" w:rsidRPr="00741F7B">
              <w:t xml:space="preserve">anguage </w:t>
            </w:r>
            <w:r w:rsidR="009E6474">
              <w:t>S</w:t>
            </w:r>
            <w:r w:rsidR="000A605A" w:rsidRPr="00741F7B">
              <w:t xml:space="preserve">tudy </w:t>
            </w:r>
            <w:r w:rsidR="009E6474">
              <w:t>C</w:t>
            </w:r>
            <w:r w:rsidR="000A605A" w:rsidRPr="00741F7B">
              <w:t xml:space="preserve">ommencement </w:t>
            </w:r>
            <w:r w:rsidR="009E6474">
              <w:t>D</w:t>
            </w:r>
            <w:r w:rsidR="000A605A" w:rsidRPr="00741F7B">
              <w:t xml:space="preserve">ate (E583) is not blank for an </w:t>
            </w:r>
            <w:r w:rsidR="00237D56" w:rsidRPr="00741F7B">
              <w:t>OS-HELP loan</w:t>
            </w:r>
            <w:r w:rsidR="000A605A" w:rsidRPr="00741F7B">
              <w:t xml:space="preserve"> record (</w:t>
            </w:r>
            <w:r w:rsidR="001B09F7" w:rsidRPr="00741F7B">
              <w:t>'</w:t>
            </w:r>
            <w:r w:rsidR="000A605A" w:rsidRPr="00741F7B">
              <w:t>Record A</w:t>
            </w:r>
            <w:r w:rsidR="001B09F7" w:rsidRPr="00741F7B">
              <w:t>'</w:t>
            </w:r>
            <w:r w:rsidR="000A605A" w:rsidRPr="00741F7B">
              <w:t>)</w:t>
            </w:r>
            <w:r w:rsidR="006B407C" w:rsidRPr="00741F7B">
              <w:t xml:space="preserve"> for a Student (E313)/Provider (E306) combination, there must be another </w:t>
            </w:r>
            <w:r w:rsidR="00237D56" w:rsidRPr="00741F7B">
              <w:t>OS-HELP loan</w:t>
            </w:r>
            <w:r w:rsidR="000A605A" w:rsidRPr="00741F7B">
              <w:t xml:space="preserve"> record (</w:t>
            </w:r>
            <w:r w:rsidR="001B09F7" w:rsidRPr="00741F7B">
              <w:t>'</w:t>
            </w:r>
            <w:r w:rsidR="000A605A" w:rsidRPr="00741F7B">
              <w:t>Record L</w:t>
            </w:r>
            <w:r w:rsidR="001B09F7" w:rsidRPr="00741F7B">
              <w:t>'</w:t>
            </w:r>
            <w:r w:rsidR="000A605A" w:rsidRPr="00741F7B">
              <w:t xml:space="preserve">) </w:t>
            </w:r>
            <w:r w:rsidR="006B407C" w:rsidRPr="00741F7B">
              <w:t xml:space="preserve">for the Student (E313)/Provider (E306) combination </w:t>
            </w:r>
            <w:r w:rsidR="000A605A" w:rsidRPr="00741F7B">
              <w:t xml:space="preserve">where the Student Status Code (E490) is </w:t>
            </w:r>
            <w:r w:rsidR="001B09F7" w:rsidRPr="00741F7B">
              <w:t>'</w:t>
            </w:r>
            <w:r w:rsidR="000A605A" w:rsidRPr="00741F7B">
              <w:t>242</w:t>
            </w:r>
            <w:r w:rsidR="001B09F7" w:rsidRPr="00741F7B">
              <w:t>'</w:t>
            </w:r>
            <w:r w:rsidR="000A605A" w:rsidRPr="00741F7B">
              <w:t xml:space="preserve"> and the OS-HELP Study Period Commencement Date (E521) on Record L matches the OS-HELP </w:t>
            </w:r>
            <w:r w:rsidR="009E6474" w:rsidRPr="009E6474">
              <w:t xml:space="preserve">Language Study Commencement Date </w:t>
            </w:r>
            <w:r w:rsidR="000A605A" w:rsidRPr="00741F7B">
              <w:t>(E583) on Record A</w:t>
            </w:r>
            <w:r w:rsidRPr="00741F7B">
              <w:t>.</w:t>
            </w:r>
          </w:p>
        </w:tc>
        <w:tc>
          <w:tcPr>
            <w:tcW w:w="0" w:type="auto"/>
            <w:shd w:val="clear" w:color="auto" w:fill="auto"/>
            <w:vAlign w:val="center"/>
          </w:tcPr>
          <w:p w14:paraId="67BDE1B5" w14:textId="77777777" w:rsidR="00F43E6A" w:rsidRPr="00741F7B" w:rsidRDefault="0065584C" w:rsidP="009E1531">
            <w:r w:rsidRPr="00741F7B">
              <w:t>A matching OS-HELP language study loan must be reported where an OS-HELP study loan indicates that the student has received a language study loan in connec</w:t>
            </w:r>
            <w:r w:rsidR="00283883" w:rsidRPr="00741F7B">
              <w:t>tion with their overseas study</w:t>
            </w:r>
          </w:p>
        </w:tc>
        <w:tc>
          <w:tcPr>
            <w:tcW w:w="0" w:type="auto"/>
            <w:shd w:val="clear" w:color="auto" w:fill="auto"/>
            <w:vAlign w:val="center"/>
          </w:tcPr>
          <w:p w14:paraId="7A88BB76" w14:textId="77777777" w:rsidR="00F43E6A" w:rsidRPr="00741F7B" w:rsidRDefault="00F43E6A" w:rsidP="009E1531">
            <w:r w:rsidRPr="00741F7B">
              <w:t>Yes</w:t>
            </w:r>
          </w:p>
        </w:tc>
        <w:tc>
          <w:tcPr>
            <w:tcW w:w="0" w:type="auto"/>
            <w:shd w:val="clear" w:color="auto" w:fill="auto"/>
            <w:vAlign w:val="center"/>
          </w:tcPr>
          <w:p w14:paraId="6A8C8E7B" w14:textId="77777777" w:rsidR="00F43E6A" w:rsidRPr="00741F7B" w:rsidRDefault="00F43E6A" w:rsidP="009E1531">
            <w:r w:rsidRPr="00741F7B">
              <w:t>No</w:t>
            </w:r>
          </w:p>
        </w:tc>
      </w:tr>
      <w:tr w:rsidR="006B407C" w:rsidRPr="00DD17CB" w14:paraId="0FD40A96" w14:textId="77777777" w:rsidTr="002E0633">
        <w:trPr>
          <w:cantSplit/>
        </w:trPr>
        <w:tc>
          <w:tcPr>
            <w:tcW w:w="787" w:type="dxa"/>
            <w:shd w:val="clear" w:color="auto" w:fill="auto"/>
            <w:vAlign w:val="center"/>
          </w:tcPr>
          <w:p w14:paraId="0D478DFE" w14:textId="77777777" w:rsidR="006B407C" w:rsidRPr="00741F7B" w:rsidRDefault="006B407C" w:rsidP="006B407C">
            <w:r w:rsidRPr="00741F7B">
              <w:t>SV00050</w:t>
            </w:r>
          </w:p>
        </w:tc>
        <w:tc>
          <w:tcPr>
            <w:tcW w:w="0" w:type="auto"/>
            <w:shd w:val="clear" w:color="auto" w:fill="auto"/>
            <w:vAlign w:val="center"/>
          </w:tcPr>
          <w:p w14:paraId="0D1EF689" w14:textId="5C5A795A" w:rsidR="006B407C" w:rsidRPr="00741F7B" w:rsidRDefault="00237D56" w:rsidP="006B407C">
            <w:r w:rsidRPr="00741F7B">
              <w:t>OS-HELP loan</w:t>
            </w:r>
          </w:p>
        </w:tc>
        <w:tc>
          <w:tcPr>
            <w:tcW w:w="0" w:type="auto"/>
            <w:shd w:val="clear" w:color="auto" w:fill="auto"/>
            <w:vAlign w:val="center"/>
          </w:tcPr>
          <w:p w14:paraId="77E48E27" w14:textId="77777777" w:rsidR="006B407C" w:rsidRPr="00741F7B" w:rsidRDefault="006B407C" w:rsidP="002E3DA2">
            <w:r w:rsidRPr="00741F7B">
              <w:t>OS-HELP language code (E582)</w:t>
            </w:r>
          </w:p>
        </w:tc>
        <w:tc>
          <w:tcPr>
            <w:tcW w:w="0" w:type="auto"/>
            <w:shd w:val="clear" w:color="auto" w:fill="auto"/>
            <w:vAlign w:val="center"/>
          </w:tcPr>
          <w:p w14:paraId="162E6AB4" w14:textId="799CA66B" w:rsidR="006B407C" w:rsidRPr="00741F7B" w:rsidRDefault="006B407C" w:rsidP="006B407C">
            <w:r w:rsidRPr="00741F7B">
              <w:t xml:space="preserve">If Student Status Code (E490) is </w:t>
            </w:r>
            <w:r w:rsidR="001B09F7" w:rsidRPr="00741F7B">
              <w:t>'</w:t>
            </w:r>
            <w:r w:rsidRPr="00741F7B">
              <w:t>242</w:t>
            </w:r>
            <w:r w:rsidR="001B09F7" w:rsidRPr="00741F7B">
              <w:t>'</w:t>
            </w:r>
            <w:r w:rsidRPr="00741F7B">
              <w:t>, then E582 must not be blank</w:t>
            </w:r>
          </w:p>
        </w:tc>
        <w:tc>
          <w:tcPr>
            <w:tcW w:w="0" w:type="auto"/>
            <w:shd w:val="clear" w:color="auto" w:fill="auto"/>
            <w:vAlign w:val="center"/>
          </w:tcPr>
          <w:p w14:paraId="0DC02AAC" w14:textId="77777777" w:rsidR="006B407C" w:rsidRPr="00741F7B" w:rsidRDefault="006B407C" w:rsidP="006B407C">
            <w:r w:rsidRPr="00741F7B">
              <w:t>OS-HELP language code (E582) must be populated when accessing an OS-HELP language loan</w:t>
            </w:r>
          </w:p>
        </w:tc>
        <w:tc>
          <w:tcPr>
            <w:tcW w:w="0" w:type="auto"/>
            <w:shd w:val="clear" w:color="auto" w:fill="auto"/>
            <w:vAlign w:val="center"/>
          </w:tcPr>
          <w:p w14:paraId="2031D391" w14:textId="77777777" w:rsidR="006B407C" w:rsidRPr="00741F7B" w:rsidRDefault="006B407C" w:rsidP="006B407C">
            <w:r w:rsidRPr="00741F7B">
              <w:t>Yes</w:t>
            </w:r>
          </w:p>
        </w:tc>
        <w:tc>
          <w:tcPr>
            <w:tcW w:w="0" w:type="auto"/>
            <w:shd w:val="clear" w:color="auto" w:fill="auto"/>
            <w:vAlign w:val="center"/>
          </w:tcPr>
          <w:p w14:paraId="328E154D" w14:textId="77777777" w:rsidR="006B407C" w:rsidRPr="00741F7B" w:rsidRDefault="006B407C" w:rsidP="006B407C">
            <w:r w:rsidRPr="00741F7B">
              <w:t>No</w:t>
            </w:r>
          </w:p>
        </w:tc>
      </w:tr>
      <w:tr w:rsidR="006B407C" w:rsidRPr="00DD17CB" w14:paraId="76B269AB" w14:textId="77777777" w:rsidTr="002E0633">
        <w:trPr>
          <w:cantSplit/>
        </w:trPr>
        <w:tc>
          <w:tcPr>
            <w:tcW w:w="787" w:type="dxa"/>
            <w:shd w:val="clear" w:color="auto" w:fill="auto"/>
            <w:vAlign w:val="center"/>
          </w:tcPr>
          <w:p w14:paraId="54A6C746" w14:textId="77777777" w:rsidR="006B407C" w:rsidRPr="00741F7B" w:rsidRDefault="006B407C" w:rsidP="006B407C">
            <w:r w:rsidRPr="00741F7B">
              <w:lastRenderedPageBreak/>
              <w:t>SV00051</w:t>
            </w:r>
          </w:p>
        </w:tc>
        <w:tc>
          <w:tcPr>
            <w:tcW w:w="0" w:type="auto"/>
            <w:shd w:val="clear" w:color="auto" w:fill="auto"/>
            <w:vAlign w:val="center"/>
          </w:tcPr>
          <w:p w14:paraId="1D37BDC5" w14:textId="77777777" w:rsidR="006B407C" w:rsidRPr="00741F7B" w:rsidRDefault="006B407C" w:rsidP="006B407C">
            <w:r w:rsidRPr="00741F7B">
              <w:t>Student</w:t>
            </w:r>
          </w:p>
        </w:tc>
        <w:tc>
          <w:tcPr>
            <w:tcW w:w="0" w:type="auto"/>
            <w:shd w:val="clear" w:color="auto" w:fill="auto"/>
            <w:vAlign w:val="center"/>
          </w:tcPr>
          <w:p w14:paraId="7E77F346" w14:textId="4B56A770" w:rsidR="006B407C" w:rsidRPr="00741F7B" w:rsidRDefault="00AA6A28" w:rsidP="002E3DA2">
            <w:r w:rsidRPr="00741F7B">
              <w:t xml:space="preserve">Gender code </w:t>
            </w:r>
            <w:r w:rsidR="006B407C" w:rsidRPr="00741F7B">
              <w:t>(E315)</w:t>
            </w:r>
          </w:p>
        </w:tc>
        <w:tc>
          <w:tcPr>
            <w:tcW w:w="0" w:type="auto"/>
            <w:shd w:val="clear" w:color="auto" w:fill="auto"/>
            <w:vAlign w:val="center"/>
          </w:tcPr>
          <w:p w14:paraId="5ABCB3EC" w14:textId="77777777" w:rsidR="006B407C" w:rsidRPr="00741F7B" w:rsidRDefault="006B407C" w:rsidP="006B407C">
            <w:r w:rsidRPr="00741F7B">
              <w:t>E315 must not be blank (null)</w:t>
            </w:r>
          </w:p>
        </w:tc>
        <w:tc>
          <w:tcPr>
            <w:tcW w:w="0" w:type="auto"/>
            <w:shd w:val="clear" w:color="auto" w:fill="auto"/>
            <w:vAlign w:val="center"/>
          </w:tcPr>
          <w:p w14:paraId="144F495E" w14:textId="15F9F20F" w:rsidR="006B407C" w:rsidRPr="00741F7B" w:rsidRDefault="00AA6A28" w:rsidP="006B407C">
            <w:r w:rsidRPr="00741F7B">
              <w:t xml:space="preserve">Gender code </w:t>
            </w:r>
            <w:r w:rsidR="006B407C" w:rsidRPr="00741F7B">
              <w:t>(E315) must be populated</w:t>
            </w:r>
          </w:p>
        </w:tc>
        <w:tc>
          <w:tcPr>
            <w:tcW w:w="0" w:type="auto"/>
            <w:shd w:val="clear" w:color="auto" w:fill="auto"/>
            <w:vAlign w:val="center"/>
          </w:tcPr>
          <w:p w14:paraId="40BE4C74" w14:textId="77777777" w:rsidR="006B407C" w:rsidRPr="00741F7B" w:rsidRDefault="006B407C" w:rsidP="006B407C">
            <w:r w:rsidRPr="00741F7B">
              <w:t>Yes</w:t>
            </w:r>
          </w:p>
        </w:tc>
        <w:tc>
          <w:tcPr>
            <w:tcW w:w="0" w:type="auto"/>
            <w:shd w:val="clear" w:color="auto" w:fill="auto"/>
            <w:vAlign w:val="center"/>
          </w:tcPr>
          <w:p w14:paraId="5F87C58C" w14:textId="77777777" w:rsidR="006B407C" w:rsidRPr="00741F7B" w:rsidRDefault="006B407C" w:rsidP="006B407C">
            <w:r w:rsidRPr="00741F7B">
              <w:t>No</w:t>
            </w:r>
          </w:p>
        </w:tc>
      </w:tr>
      <w:tr w:rsidR="006B407C" w:rsidRPr="00DD17CB" w14:paraId="276B7E45" w14:textId="77777777" w:rsidTr="002E0633">
        <w:trPr>
          <w:cantSplit/>
        </w:trPr>
        <w:tc>
          <w:tcPr>
            <w:tcW w:w="787" w:type="dxa"/>
            <w:shd w:val="clear" w:color="auto" w:fill="auto"/>
            <w:vAlign w:val="center"/>
          </w:tcPr>
          <w:p w14:paraId="358CAED9" w14:textId="77777777" w:rsidR="006B407C" w:rsidRPr="00741F7B" w:rsidRDefault="006B407C" w:rsidP="006B407C">
            <w:r w:rsidRPr="00741F7B">
              <w:t>SV00052</w:t>
            </w:r>
          </w:p>
        </w:tc>
        <w:tc>
          <w:tcPr>
            <w:tcW w:w="0" w:type="auto"/>
            <w:shd w:val="clear" w:color="auto" w:fill="auto"/>
            <w:vAlign w:val="center"/>
          </w:tcPr>
          <w:p w14:paraId="711C79B2" w14:textId="77777777" w:rsidR="006B407C" w:rsidRPr="00741F7B" w:rsidRDefault="006B407C" w:rsidP="006B407C">
            <w:r w:rsidRPr="00741F7B">
              <w:t>Student</w:t>
            </w:r>
          </w:p>
        </w:tc>
        <w:tc>
          <w:tcPr>
            <w:tcW w:w="0" w:type="auto"/>
            <w:shd w:val="clear" w:color="auto" w:fill="auto"/>
            <w:vAlign w:val="center"/>
          </w:tcPr>
          <w:p w14:paraId="6C758AB6" w14:textId="4BBB1B37" w:rsidR="006B407C" w:rsidRPr="00741F7B" w:rsidRDefault="00AA6A28" w:rsidP="002E3DA2">
            <w:r w:rsidRPr="00741F7B">
              <w:t xml:space="preserve">Aboriginal and Torres Strait Islander code </w:t>
            </w:r>
            <w:r w:rsidR="006B407C" w:rsidRPr="00741F7B">
              <w:t>(E316)</w:t>
            </w:r>
          </w:p>
        </w:tc>
        <w:tc>
          <w:tcPr>
            <w:tcW w:w="0" w:type="auto"/>
            <w:shd w:val="clear" w:color="auto" w:fill="auto"/>
            <w:vAlign w:val="center"/>
          </w:tcPr>
          <w:p w14:paraId="74575B6E" w14:textId="77777777" w:rsidR="006B407C" w:rsidRPr="00741F7B" w:rsidRDefault="006B407C" w:rsidP="006B407C">
            <w:r w:rsidRPr="00741F7B">
              <w:t>E316 must not be blank (null)</w:t>
            </w:r>
          </w:p>
        </w:tc>
        <w:tc>
          <w:tcPr>
            <w:tcW w:w="0" w:type="auto"/>
            <w:shd w:val="clear" w:color="auto" w:fill="auto"/>
            <w:vAlign w:val="center"/>
          </w:tcPr>
          <w:p w14:paraId="565B79C7" w14:textId="50422188" w:rsidR="006B407C" w:rsidRPr="00741F7B" w:rsidRDefault="00AA6A28" w:rsidP="006B407C">
            <w:r w:rsidRPr="00741F7B">
              <w:t xml:space="preserve">Aboriginal and Torres Strait Islander code </w:t>
            </w:r>
            <w:r w:rsidR="006B407C" w:rsidRPr="00741F7B">
              <w:t>(E316) must be populated</w:t>
            </w:r>
          </w:p>
        </w:tc>
        <w:tc>
          <w:tcPr>
            <w:tcW w:w="0" w:type="auto"/>
            <w:shd w:val="clear" w:color="auto" w:fill="auto"/>
            <w:vAlign w:val="center"/>
          </w:tcPr>
          <w:p w14:paraId="0E5BBA03" w14:textId="77777777" w:rsidR="006B407C" w:rsidRPr="00741F7B" w:rsidRDefault="006B407C" w:rsidP="006B407C">
            <w:r w:rsidRPr="00741F7B">
              <w:t>Yes</w:t>
            </w:r>
          </w:p>
        </w:tc>
        <w:tc>
          <w:tcPr>
            <w:tcW w:w="0" w:type="auto"/>
            <w:shd w:val="clear" w:color="auto" w:fill="auto"/>
            <w:vAlign w:val="center"/>
          </w:tcPr>
          <w:p w14:paraId="6FFBBC16" w14:textId="77777777" w:rsidR="006B407C" w:rsidRPr="00741F7B" w:rsidRDefault="006B407C" w:rsidP="006B407C">
            <w:r w:rsidRPr="00741F7B">
              <w:t>No</w:t>
            </w:r>
          </w:p>
        </w:tc>
      </w:tr>
      <w:tr w:rsidR="006B407C" w:rsidRPr="00DD17CB" w14:paraId="4AE1CD0A" w14:textId="77777777" w:rsidTr="002E0633">
        <w:trPr>
          <w:cantSplit/>
        </w:trPr>
        <w:tc>
          <w:tcPr>
            <w:tcW w:w="787" w:type="dxa"/>
            <w:shd w:val="clear" w:color="auto" w:fill="auto"/>
            <w:vAlign w:val="center"/>
          </w:tcPr>
          <w:p w14:paraId="61D7F4A8" w14:textId="77777777" w:rsidR="006B407C" w:rsidRPr="00741F7B" w:rsidRDefault="006B407C" w:rsidP="006B407C">
            <w:r w:rsidRPr="00741F7B">
              <w:t>SV00053</w:t>
            </w:r>
          </w:p>
        </w:tc>
        <w:tc>
          <w:tcPr>
            <w:tcW w:w="0" w:type="auto"/>
            <w:shd w:val="clear" w:color="auto" w:fill="auto"/>
            <w:vAlign w:val="center"/>
          </w:tcPr>
          <w:p w14:paraId="34D1B7D5" w14:textId="77777777" w:rsidR="006B407C" w:rsidRPr="00741F7B" w:rsidRDefault="006B407C" w:rsidP="006B407C">
            <w:r w:rsidRPr="00741F7B">
              <w:t>Student</w:t>
            </w:r>
          </w:p>
        </w:tc>
        <w:tc>
          <w:tcPr>
            <w:tcW w:w="0" w:type="auto"/>
            <w:shd w:val="clear" w:color="auto" w:fill="auto"/>
            <w:vAlign w:val="center"/>
          </w:tcPr>
          <w:p w14:paraId="6C86484F" w14:textId="223D479C" w:rsidR="006B407C" w:rsidRPr="00741F7B" w:rsidRDefault="00AA6A28" w:rsidP="002E3DA2">
            <w:r w:rsidRPr="00741F7B">
              <w:t>Country of birth code</w:t>
            </w:r>
            <w:r w:rsidR="006B407C" w:rsidRPr="00741F7B">
              <w:t xml:space="preserve"> (E346)</w:t>
            </w:r>
          </w:p>
        </w:tc>
        <w:tc>
          <w:tcPr>
            <w:tcW w:w="0" w:type="auto"/>
            <w:shd w:val="clear" w:color="auto" w:fill="auto"/>
            <w:vAlign w:val="center"/>
          </w:tcPr>
          <w:p w14:paraId="7690E80C" w14:textId="77777777" w:rsidR="006B407C" w:rsidRPr="00741F7B" w:rsidRDefault="006B407C" w:rsidP="006B407C">
            <w:r w:rsidRPr="00741F7B">
              <w:t>E346 must not be blank (null)</w:t>
            </w:r>
          </w:p>
        </w:tc>
        <w:tc>
          <w:tcPr>
            <w:tcW w:w="0" w:type="auto"/>
            <w:shd w:val="clear" w:color="auto" w:fill="auto"/>
            <w:vAlign w:val="center"/>
          </w:tcPr>
          <w:p w14:paraId="3022FD2F" w14:textId="6E39DD9B" w:rsidR="006B407C" w:rsidRPr="00741F7B" w:rsidRDefault="00AA6A28" w:rsidP="006B407C">
            <w:r w:rsidRPr="00741F7B">
              <w:t>Country of birth code</w:t>
            </w:r>
            <w:r w:rsidR="006B407C" w:rsidRPr="00741F7B">
              <w:t xml:space="preserve"> (E346) must be populated</w:t>
            </w:r>
          </w:p>
        </w:tc>
        <w:tc>
          <w:tcPr>
            <w:tcW w:w="0" w:type="auto"/>
            <w:shd w:val="clear" w:color="auto" w:fill="auto"/>
            <w:vAlign w:val="center"/>
          </w:tcPr>
          <w:p w14:paraId="4957D269" w14:textId="77777777" w:rsidR="006B407C" w:rsidRPr="00741F7B" w:rsidRDefault="006B407C" w:rsidP="006B407C">
            <w:r w:rsidRPr="00741F7B">
              <w:t>Yes</w:t>
            </w:r>
          </w:p>
        </w:tc>
        <w:tc>
          <w:tcPr>
            <w:tcW w:w="0" w:type="auto"/>
            <w:shd w:val="clear" w:color="auto" w:fill="auto"/>
            <w:vAlign w:val="center"/>
          </w:tcPr>
          <w:p w14:paraId="492FD3EB" w14:textId="77777777" w:rsidR="006B407C" w:rsidRPr="00741F7B" w:rsidRDefault="006B407C" w:rsidP="006B407C">
            <w:r w:rsidRPr="00741F7B">
              <w:t>No</w:t>
            </w:r>
          </w:p>
        </w:tc>
      </w:tr>
      <w:tr w:rsidR="006B407C" w:rsidRPr="00DD17CB" w14:paraId="03179A0E" w14:textId="77777777" w:rsidTr="002E0633">
        <w:trPr>
          <w:cantSplit/>
        </w:trPr>
        <w:tc>
          <w:tcPr>
            <w:tcW w:w="787" w:type="dxa"/>
            <w:shd w:val="clear" w:color="auto" w:fill="auto"/>
            <w:vAlign w:val="center"/>
          </w:tcPr>
          <w:p w14:paraId="5383DD56" w14:textId="77777777" w:rsidR="006B407C" w:rsidRPr="00741F7B" w:rsidRDefault="006B407C" w:rsidP="006B407C">
            <w:r w:rsidRPr="00741F7B">
              <w:t>SV00054</w:t>
            </w:r>
          </w:p>
        </w:tc>
        <w:tc>
          <w:tcPr>
            <w:tcW w:w="0" w:type="auto"/>
            <w:shd w:val="clear" w:color="auto" w:fill="auto"/>
            <w:vAlign w:val="center"/>
          </w:tcPr>
          <w:p w14:paraId="04CF0AE1" w14:textId="77777777" w:rsidR="006B407C" w:rsidRPr="00741F7B" w:rsidRDefault="006B407C" w:rsidP="006B407C">
            <w:r w:rsidRPr="00741F7B">
              <w:t>Student</w:t>
            </w:r>
          </w:p>
        </w:tc>
        <w:tc>
          <w:tcPr>
            <w:tcW w:w="0" w:type="auto"/>
            <w:shd w:val="clear" w:color="auto" w:fill="auto"/>
            <w:vAlign w:val="center"/>
          </w:tcPr>
          <w:p w14:paraId="15E11D07" w14:textId="0BCBF5F7" w:rsidR="006B407C" w:rsidRPr="00741F7B" w:rsidRDefault="006B407C" w:rsidP="002E3DA2">
            <w:r w:rsidRPr="00741F7B">
              <w:t xml:space="preserve">Language </w:t>
            </w:r>
            <w:r w:rsidR="001B09F7" w:rsidRPr="00741F7B">
              <w:t>spoken at home code</w:t>
            </w:r>
            <w:r w:rsidRPr="00741F7B">
              <w:t xml:space="preserve"> (E348)</w:t>
            </w:r>
          </w:p>
        </w:tc>
        <w:tc>
          <w:tcPr>
            <w:tcW w:w="0" w:type="auto"/>
            <w:shd w:val="clear" w:color="auto" w:fill="auto"/>
            <w:vAlign w:val="center"/>
          </w:tcPr>
          <w:p w14:paraId="78234D5D" w14:textId="77777777" w:rsidR="006B407C" w:rsidRPr="00741F7B" w:rsidRDefault="006B407C" w:rsidP="006B407C">
            <w:r w:rsidRPr="00741F7B">
              <w:t>E348 must not be blank (null)</w:t>
            </w:r>
          </w:p>
        </w:tc>
        <w:tc>
          <w:tcPr>
            <w:tcW w:w="0" w:type="auto"/>
            <w:shd w:val="clear" w:color="auto" w:fill="auto"/>
            <w:vAlign w:val="center"/>
          </w:tcPr>
          <w:p w14:paraId="7D5BCEFC" w14:textId="019740CE" w:rsidR="006B407C" w:rsidRPr="00741F7B" w:rsidRDefault="006B407C" w:rsidP="006B407C">
            <w:r w:rsidRPr="00741F7B">
              <w:t xml:space="preserve">Language </w:t>
            </w:r>
            <w:r w:rsidR="001B09F7" w:rsidRPr="00741F7B">
              <w:t>spoken at home code</w:t>
            </w:r>
            <w:r w:rsidRPr="00741F7B">
              <w:t xml:space="preserve"> (E348) must be populated</w:t>
            </w:r>
          </w:p>
        </w:tc>
        <w:tc>
          <w:tcPr>
            <w:tcW w:w="0" w:type="auto"/>
            <w:shd w:val="clear" w:color="auto" w:fill="auto"/>
            <w:vAlign w:val="center"/>
          </w:tcPr>
          <w:p w14:paraId="46209075" w14:textId="77777777" w:rsidR="006B407C" w:rsidRPr="00741F7B" w:rsidRDefault="006B407C" w:rsidP="006B407C">
            <w:r w:rsidRPr="00741F7B">
              <w:t>Yes</w:t>
            </w:r>
          </w:p>
        </w:tc>
        <w:tc>
          <w:tcPr>
            <w:tcW w:w="0" w:type="auto"/>
            <w:shd w:val="clear" w:color="auto" w:fill="auto"/>
            <w:vAlign w:val="center"/>
          </w:tcPr>
          <w:p w14:paraId="6A52BC88" w14:textId="77777777" w:rsidR="006B407C" w:rsidRPr="00741F7B" w:rsidRDefault="006B407C" w:rsidP="006B407C">
            <w:r w:rsidRPr="00741F7B">
              <w:t>No</w:t>
            </w:r>
          </w:p>
        </w:tc>
      </w:tr>
      <w:tr w:rsidR="006B407C" w:rsidRPr="00DD17CB" w14:paraId="18DED6C8" w14:textId="77777777" w:rsidTr="002E0633">
        <w:trPr>
          <w:cantSplit/>
        </w:trPr>
        <w:tc>
          <w:tcPr>
            <w:tcW w:w="787" w:type="dxa"/>
            <w:shd w:val="clear" w:color="auto" w:fill="auto"/>
            <w:vAlign w:val="center"/>
          </w:tcPr>
          <w:p w14:paraId="3B7DCD19" w14:textId="77777777" w:rsidR="006B407C" w:rsidRPr="00741F7B" w:rsidRDefault="006B407C" w:rsidP="006B407C">
            <w:r w:rsidRPr="00741F7B">
              <w:t>SV00055</w:t>
            </w:r>
          </w:p>
        </w:tc>
        <w:tc>
          <w:tcPr>
            <w:tcW w:w="0" w:type="auto"/>
            <w:shd w:val="clear" w:color="auto" w:fill="auto"/>
            <w:vAlign w:val="center"/>
          </w:tcPr>
          <w:p w14:paraId="643212E5" w14:textId="77777777" w:rsidR="006B407C" w:rsidRPr="00741F7B" w:rsidRDefault="006B407C" w:rsidP="006B407C">
            <w:r w:rsidRPr="00741F7B">
              <w:t>Student</w:t>
            </w:r>
          </w:p>
        </w:tc>
        <w:tc>
          <w:tcPr>
            <w:tcW w:w="0" w:type="auto"/>
            <w:shd w:val="clear" w:color="auto" w:fill="auto"/>
            <w:vAlign w:val="center"/>
          </w:tcPr>
          <w:p w14:paraId="700BD1BA" w14:textId="7B1F3444" w:rsidR="006B407C" w:rsidRPr="00741F7B" w:rsidRDefault="006B407C" w:rsidP="002E3DA2">
            <w:r w:rsidRPr="00741F7B">
              <w:t xml:space="preserve">Residential </w:t>
            </w:r>
            <w:r w:rsidR="00AA6A28" w:rsidRPr="00741F7B">
              <w:t>address country code</w:t>
            </w:r>
            <w:r w:rsidRPr="00741F7B">
              <w:t xml:space="preserve"> (E658)</w:t>
            </w:r>
          </w:p>
        </w:tc>
        <w:tc>
          <w:tcPr>
            <w:tcW w:w="0" w:type="auto"/>
            <w:shd w:val="clear" w:color="auto" w:fill="auto"/>
            <w:vAlign w:val="center"/>
          </w:tcPr>
          <w:p w14:paraId="1079B40D" w14:textId="360F93A3" w:rsidR="006B407C" w:rsidRPr="00741F7B" w:rsidRDefault="006B407C" w:rsidP="006B407C">
            <w:r w:rsidRPr="00741F7B">
              <w:t xml:space="preserve">If the HELP </w:t>
            </w:r>
            <w:r w:rsidR="001B09F7" w:rsidRPr="00741F7B">
              <w:t xml:space="preserve">debt </w:t>
            </w:r>
            <w:proofErr w:type="spellStart"/>
            <w:r w:rsidR="001B09F7" w:rsidRPr="00741F7B">
              <w:t>incurral</w:t>
            </w:r>
            <w:proofErr w:type="spellEnd"/>
            <w:r w:rsidR="001B09F7" w:rsidRPr="00741F7B">
              <w:t xml:space="preserve"> date</w:t>
            </w:r>
            <w:r w:rsidRPr="00741F7B">
              <w:t xml:space="preserve"> (E527) is on or after 1 January 202</w:t>
            </w:r>
            <w:r w:rsidR="00031FBB" w:rsidRPr="00741F7B">
              <w:t>1</w:t>
            </w:r>
            <w:r w:rsidRPr="00741F7B">
              <w:t>, then E658 must not be blank (null)</w:t>
            </w:r>
          </w:p>
        </w:tc>
        <w:tc>
          <w:tcPr>
            <w:tcW w:w="0" w:type="auto"/>
            <w:shd w:val="clear" w:color="auto" w:fill="auto"/>
            <w:vAlign w:val="center"/>
          </w:tcPr>
          <w:p w14:paraId="27FD045B" w14:textId="65C7ECC8" w:rsidR="006B407C" w:rsidRPr="00741F7B" w:rsidRDefault="006B407C" w:rsidP="006B407C">
            <w:r w:rsidRPr="00741F7B">
              <w:t xml:space="preserve">Residential </w:t>
            </w:r>
            <w:r w:rsidR="00AA6A28" w:rsidRPr="00741F7B">
              <w:t>address country code</w:t>
            </w:r>
            <w:r w:rsidRPr="00741F7B">
              <w:t xml:space="preserve"> (E658) must be populated</w:t>
            </w:r>
          </w:p>
        </w:tc>
        <w:tc>
          <w:tcPr>
            <w:tcW w:w="0" w:type="auto"/>
            <w:shd w:val="clear" w:color="auto" w:fill="auto"/>
            <w:vAlign w:val="center"/>
          </w:tcPr>
          <w:p w14:paraId="309CE24A" w14:textId="77777777" w:rsidR="006B407C" w:rsidRPr="00741F7B" w:rsidRDefault="006B407C" w:rsidP="006B407C">
            <w:r w:rsidRPr="00741F7B">
              <w:t>Yes</w:t>
            </w:r>
          </w:p>
        </w:tc>
        <w:tc>
          <w:tcPr>
            <w:tcW w:w="0" w:type="auto"/>
            <w:shd w:val="clear" w:color="auto" w:fill="auto"/>
            <w:vAlign w:val="center"/>
          </w:tcPr>
          <w:p w14:paraId="0DA1F273" w14:textId="77777777" w:rsidR="006B407C" w:rsidRPr="00741F7B" w:rsidRDefault="006B407C" w:rsidP="006B407C">
            <w:r w:rsidRPr="00741F7B">
              <w:t>No</w:t>
            </w:r>
          </w:p>
        </w:tc>
      </w:tr>
      <w:tr w:rsidR="006B407C" w:rsidRPr="00DD17CB" w14:paraId="5C1F9F0C" w14:textId="77777777" w:rsidTr="002E0633">
        <w:trPr>
          <w:cantSplit/>
        </w:trPr>
        <w:tc>
          <w:tcPr>
            <w:tcW w:w="787" w:type="dxa"/>
            <w:shd w:val="clear" w:color="auto" w:fill="auto"/>
            <w:vAlign w:val="center"/>
          </w:tcPr>
          <w:p w14:paraId="37E2888E" w14:textId="77777777" w:rsidR="006B407C" w:rsidRPr="00741F7B" w:rsidRDefault="006B407C" w:rsidP="006B407C">
            <w:r w:rsidRPr="00741F7B">
              <w:t>SV00056</w:t>
            </w:r>
          </w:p>
        </w:tc>
        <w:tc>
          <w:tcPr>
            <w:tcW w:w="0" w:type="auto"/>
            <w:shd w:val="clear" w:color="auto" w:fill="auto"/>
            <w:vAlign w:val="center"/>
          </w:tcPr>
          <w:p w14:paraId="089D7785" w14:textId="77777777" w:rsidR="006B407C" w:rsidRPr="00741F7B" w:rsidRDefault="006B407C" w:rsidP="006B407C">
            <w:r w:rsidRPr="00741F7B">
              <w:t>Student</w:t>
            </w:r>
          </w:p>
        </w:tc>
        <w:tc>
          <w:tcPr>
            <w:tcW w:w="0" w:type="auto"/>
            <w:shd w:val="clear" w:color="auto" w:fill="auto"/>
            <w:vAlign w:val="center"/>
          </w:tcPr>
          <w:p w14:paraId="1BFEEB2E" w14:textId="7AA98BA3" w:rsidR="006B407C" w:rsidRPr="00741F7B" w:rsidRDefault="00AA6A28" w:rsidP="002E3DA2">
            <w:r w:rsidRPr="00741F7B">
              <w:t xml:space="preserve">Term address country code </w:t>
            </w:r>
            <w:r w:rsidR="006B407C" w:rsidRPr="00741F7B">
              <w:t>(E661)</w:t>
            </w:r>
          </w:p>
        </w:tc>
        <w:tc>
          <w:tcPr>
            <w:tcW w:w="0" w:type="auto"/>
            <w:shd w:val="clear" w:color="auto" w:fill="auto"/>
            <w:vAlign w:val="center"/>
          </w:tcPr>
          <w:p w14:paraId="1D911097" w14:textId="77777777" w:rsidR="006B407C" w:rsidRPr="00741F7B" w:rsidRDefault="006B407C" w:rsidP="006B407C">
            <w:r w:rsidRPr="00741F7B">
              <w:t>E661 must not be blank (null)</w:t>
            </w:r>
          </w:p>
        </w:tc>
        <w:tc>
          <w:tcPr>
            <w:tcW w:w="0" w:type="auto"/>
            <w:shd w:val="clear" w:color="auto" w:fill="auto"/>
            <w:vAlign w:val="center"/>
          </w:tcPr>
          <w:p w14:paraId="61363244" w14:textId="02F21E0D" w:rsidR="006B407C" w:rsidRPr="00741F7B" w:rsidRDefault="00AA6A28" w:rsidP="006B407C">
            <w:r w:rsidRPr="00741F7B">
              <w:t xml:space="preserve">Term address country code </w:t>
            </w:r>
            <w:r w:rsidR="006B407C" w:rsidRPr="00741F7B">
              <w:t>(E661) must be populated</w:t>
            </w:r>
          </w:p>
        </w:tc>
        <w:tc>
          <w:tcPr>
            <w:tcW w:w="0" w:type="auto"/>
            <w:shd w:val="clear" w:color="auto" w:fill="auto"/>
            <w:vAlign w:val="center"/>
          </w:tcPr>
          <w:p w14:paraId="77334A7E" w14:textId="77777777" w:rsidR="006B407C" w:rsidRPr="00741F7B" w:rsidRDefault="006B407C" w:rsidP="006B407C">
            <w:r w:rsidRPr="00741F7B">
              <w:t>Yes</w:t>
            </w:r>
          </w:p>
        </w:tc>
        <w:tc>
          <w:tcPr>
            <w:tcW w:w="0" w:type="auto"/>
            <w:shd w:val="clear" w:color="auto" w:fill="auto"/>
            <w:vAlign w:val="center"/>
          </w:tcPr>
          <w:p w14:paraId="05BDC448" w14:textId="77777777" w:rsidR="006B407C" w:rsidRPr="00741F7B" w:rsidRDefault="006B407C" w:rsidP="006B407C">
            <w:r w:rsidRPr="00741F7B">
              <w:t>No</w:t>
            </w:r>
          </w:p>
        </w:tc>
      </w:tr>
      <w:tr w:rsidR="006B407C" w:rsidRPr="00DD17CB" w14:paraId="612D8D72" w14:textId="77777777" w:rsidTr="002E0633">
        <w:trPr>
          <w:cantSplit/>
        </w:trPr>
        <w:tc>
          <w:tcPr>
            <w:tcW w:w="787" w:type="dxa"/>
            <w:shd w:val="clear" w:color="auto" w:fill="auto"/>
            <w:vAlign w:val="center"/>
          </w:tcPr>
          <w:p w14:paraId="44258599" w14:textId="77777777" w:rsidR="006B407C" w:rsidRPr="00741F7B" w:rsidRDefault="006B407C" w:rsidP="006B407C">
            <w:r w:rsidRPr="00741F7B">
              <w:t>SV00057</w:t>
            </w:r>
          </w:p>
        </w:tc>
        <w:tc>
          <w:tcPr>
            <w:tcW w:w="0" w:type="auto"/>
            <w:shd w:val="clear" w:color="auto" w:fill="auto"/>
            <w:vAlign w:val="center"/>
          </w:tcPr>
          <w:p w14:paraId="6E830A2F" w14:textId="77777777" w:rsidR="006B407C" w:rsidRPr="00741F7B" w:rsidRDefault="006B407C" w:rsidP="006B407C">
            <w:r w:rsidRPr="00741F7B">
              <w:t>Student</w:t>
            </w:r>
          </w:p>
        </w:tc>
        <w:tc>
          <w:tcPr>
            <w:tcW w:w="0" w:type="auto"/>
            <w:shd w:val="clear" w:color="auto" w:fill="auto"/>
            <w:vAlign w:val="center"/>
          </w:tcPr>
          <w:p w14:paraId="342A917B" w14:textId="28B2F36E" w:rsidR="006B407C" w:rsidRPr="00741F7B" w:rsidRDefault="00AA6A28" w:rsidP="002E3DA2">
            <w:r w:rsidRPr="00741F7B">
              <w:t xml:space="preserve">Term address postcode </w:t>
            </w:r>
            <w:r w:rsidR="006B407C" w:rsidRPr="00741F7B">
              <w:t>(E319)</w:t>
            </w:r>
          </w:p>
        </w:tc>
        <w:tc>
          <w:tcPr>
            <w:tcW w:w="0" w:type="auto"/>
            <w:shd w:val="clear" w:color="auto" w:fill="auto"/>
            <w:vAlign w:val="center"/>
          </w:tcPr>
          <w:p w14:paraId="601BDE71" w14:textId="3D9EBD7B" w:rsidR="006B407C" w:rsidRPr="00741F7B" w:rsidRDefault="006B407C" w:rsidP="006B407C">
            <w:r w:rsidRPr="00741F7B">
              <w:t xml:space="preserve">If E661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then E319 must not be blank (null)</w:t>
            </w:r>
          </w:p>
        </w:tc>
        <w:tc>
          <w:tcPr>
            <w:tcW w:w="0" w:type="auto"/>
            <w:shd w:val="clear" w:color="auto" w:fill="auto"/>
            <w:vAlign w:val="center"/>
          </w:tcPr>
          <w:p w14:paraId="28318F30" w14:textId="3A54584D" w:rsidR="006B407C" w:rsidRPr="00741F7B" w:rsidRDefault="00AA6A28" w:rsidP="006B407C">
            <w:r w:rsidRPr="00741F7B">
              <w:t xml:space="preserve">Term address postcode </w:t>
            </w:r>
            <w:r w:rsidR="006B407C" w:rsidRPr="00741F7B">
              <w:t xml:space="preserve">(E319) must be populated when </w:t>
            </w:r>
            <w:r w:rsidRPr="00741F7B">
              <w:t xml:space="preserve">Term address country code </w:t>
            </w:r>
            <w:r w:rsidR="006B407C" w:rsidRPr="00741F7B">
              <w:t>(E661) is Australia</w:t>
            </w:r>
          </w:p>
        </w:tc>
        <w:tc>
          <w:tcPr>
            <w:tcW w:w="0" w:type="auto"/>
            <w:shd w:val="clear" w:color="auto" w:fill="auto"/>
            <w:vAlign w:val="center"/>
          </w:tcPr>
          <w:p w14:paraId="104EDAC4" w14:textId="77777777" w:rsidR="006B407C" w:rsidRPr="00741F7B" w:rsidRDefault="006B407C" w:rsidP="006B407C">
            <w:r w:rsidRPr="00741F7B">
              <w:t>Yes</w:t>
            </w:r>
          </w:p>
        </w:tc>
        <w:tc>
          <w:tcPr>
            <w:tcW w:w="0" w:type="auto"/>
            <w:shd w:val="clear" w:color="auto" w:fill="auto"/>
            <w:vAlign w:val="center"/>
          </w:tcPr>
          <w:p w14:paraId="3C2B38C4" w14:textId="77777777" w:rsidR="006B407C" w:rsidRPr="00741F7B" w:rsidRDefault="006B407C" w:rsidP="006B407C">
            <w:r w:rsidRPr="00741F7B">
              <w:t>No</w:t>
            </w:r>
          </w:p>
        </w:tc>
      </w:tr>
      <w:tr w:rsidR="006B407C" w:rsidRPr="00DD17CB" w14:paraId="2E7C2E0C" w14:textId="77777777" w:rsidTr="002E0633">
        <w:trPr>
          <w:cantSplit/>
        </w:trPr>
        <w:tc>
          <w:tcPr>
            <w:tcW w:w="787" w:type="dxa"/>
            <w:shd w:val="clear" w:color="auto" w:fill="auto"/>
            <w:vAlign w:val="center"/>
          </w:tcPr>
          <w:p w14:paraId="2B982AE1" w14:textId="77777777" w:rsidR="006B407C" w:rsidRPr="00741F7B" w:rsidRDefault="006B407C" w:rsidP="006B407C">
            <w:r w:rsidRPr="00741F7B">
              <w:t>SV00058</w:t>
            </w:r>
          </w:p>
        </w:tc>
        <w:tc>
          <w:tcPr>
            <w:tcW w:w="0" w:type="auto"/>
            <w:shd w:val="clear" w:color="auto" w:fill="auto"/>
            <w:vAlign w:val="center"/>
          </w:tcPr>
          <w:p w14:paraId="07B1B2C3" w14:textId="77777777" w:rsidR="006B407C" w:rsidRPr="00741F7B" w:rsidRDefault="006B407C" w:rsidP="006B407C">
            <w:r w:rsidRPr="00741F7B">
              <w:t>Student</w:t>
            </w:r>
          </w:p>
        </w:tc>
        <w:tc>
          <w:tcPr>
            <w:tcW w:w="0" w:type="auto"/>
            <w:shd w:val="clear" w:color="auto" w:fill="auto"/>
            <w:vAlign w:val="center"/>
          </w:tcPr>
          <w:p w14:paraId="47239F15" w14:textId="6AE1B7DD" w:rsidR="006B407C" w:rsidRPr="00741F7B" w:rsidRDefault="00793C4E" w:rsidP="002E3DA2">
            <w:r w:rsidRPr="00741F7B">
              <w:t xml:space="preserve">Year arrived in Australia </w:t>
            </w:r>
            <w:r w:rsidR="006B407C" w:rsidRPr="00741F7B">
              <w:t>(E347)</w:t>
            </w:r>
          </w:p>
        </w:tc>
        <w:tc>
          <w:tcPr>
            <w:tcW w:w="0" w:type="auto"/>
            <w:shd w:val="clear" w:color="auto" w:fill="auto"/>
            <w:vAlign w:val="center"/>
          </w:tcPr>
          <w:p w14:paraId="3C9AC3F8" w14:textId="0BC41370" w:rsidR="006B407C" w:rsidRPr="00741F7B" w:rsidRDefault="006B407C" w:rsidP="006B407C">
            <w:r w:rsidRPr="00741F7B">
              <w:t xml:space="preserve">If E346 is not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xml:space="preserve"> and E661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then E347 must not be blank (null)</w:t>
            </w:r>
          </w:p>
        </w:tc>
        <w:tc>
          <w:tcPr>
            <w:tcW w:w="0" w:type="auto"/>
            <w:shd w:val="clear" w:color="auto" w:fill="auto"/>
            <w:vAlign w:val="center"/>
          </w:tcPr>
          <w:p w14:paraId="185CC4AF" w14:textId="02237F36" w:rsidR="006B407C" w:rsidRPr="00741F7B" w:rsidRDefault="00793C4E" w:rsidP="006B407C">
            <w:r w:rsidRPr="00741F7B">
              <w:t xml:space="preserve">Year arrived in Australia </w:t>
            </w:r>
            <w:r w:rsidR="006B407C" w:rsidRPr="00741F7B">
              <w:t>(E347) must be populated for students residing in Australia but born overseas</w:t>
            </w:r>
          </w:p>
        </w:tc>
        <w:tc>
          <w:tcPr>
            <w:tcW w:w="0" w:type="auto"/>
            <w:shd w:val="clear" w:color="auto" w:fill="auto"/>
            <w:vAlign w:val="center"/>
          </w:tcPr>
          <w:p w14:paraId="39F21AE8" w14:textId="77777777" w:rsidR="006B407C" w:rsidRPr="00741F7B" w:rsidRDefault="006B407C" w:rsidP="006B407C">
            <w:r w:rsidRPr="00741F7B">
              <w:t>Yes</w:t>
            </w:r>
          </w:p>
        </w:tc>
        <w:tc>
          <w:tcPr>
            <w:tcW w:w="0" w:type="auto"/>
            <w:shd w:val="clear" w:color="auto" w:fill="auto"/>
            <w:vAlign w:val="center"/>
          </w:tcPr>
          <w:p w14:paraId="17FF0C01" w14:textId="77777777" w:rsidR="006B407C" w:rsidRPr="00741F7B" w:rsidRDefault="006B407C" w:rsidP="006B407C">
            <w:r w:rsidRPr="00741F7B">
              <w:t>No</w:t>
            </w:r>
          </w:p>
        </w:tc>
      </w:tr>
      <w:tr w:rsidR="006B407C" w:rsidRPr="00DD17CB" w14:paraId="1AFDF0A6" w14:textId="77777777" w:rsidTr="002E0633">
        <w:trPr>
          <w:cantSplit/>
        </w:trPr>
        <w:tc>
          <w:tcPr>
            <w:tcW w:w="787" w:type="dxa"/>
            <w:shd w:val="clear" w:color="auto" w:fill="auto"/>
            <w:vAlign w:val="center"/>
          </w:tcPr>
          <w:p w14:paraId="6CFF583A" w14:textId="77777777" w:rsidR="006B407C" w:rsidRPr="00741F7B" w:rsidRDefault="006B407C" w:rsidP="006B407C">
            <w:r w:rsidRPr="00741F7B">
              <w:t>SV00059</w:t>
            </w:r>
          </w:p>
        </w:tc>
        <w:tc>
          <w:tcPr>
            <w:tcW w:w="0" w:type="auto"/>
            <w:shd w:val="clear" w:color="auto" w:fill="auto"/>
            <w:vAlign w:val="center"/>
          </w:tcPr>
          <w:p w14:paraId="1AE8890E" w14:textId="77777777" w:rsidR="006B407C" w:rsidRPr="00741F7B" w:rsidRDefault="006B407C" w:rsidP="006B407C">
            <w:r w:rsidRPr="00741F7B">
              <w:t>Student</w:t>
            </w:r>
          </w:p>
        </w:tc>
        <w:tc>
          <w:tcPr>
            <w:tcW w:w="0" w:type="auto"/>
            <w:shd w:val="clear" w:color="auto" w:fill="auto"/>
            <w:vAlign w:val="center"/>
          </w:tcPr>
          <w:p w14:paraId="65DEABC9" w14:textId="10C25A3B" w:rsidR="006B407C" w:rsidRPr="00741F7B" w:rsidRDefault="00793C4E" w:rsidP="002E3DA2">
            <w:r w:rsidRPr="00741F7B">
              <w:t xml:space="preserve">Year left school </w:t>
            </w:r>
            <w:r w:rsidR="006B407C" w:rsidRPr="00741F7B">
              <w:t>(E572)</w:t>
            </w:r>
          </w:p>
        </w:tc>
        <w:tc>
          <w:tcPr>
            <w:tcW w:w="0" w:type="auto"/>
            <w:shd w:val="clear" w:color="auto" w:fill="auto"/>
            <w:vAlign w:val="center"/>
          </w:tcPr>
          <w:p w14:paraId="2A7125B9" w14:textId="45D839BB" w:rsidR="006B407C" w:rsidRPr="00741F7B" w:rsidRDefault="006B407C" w:rsidP="006B407C">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then E572 must not be blank (null)</w:t>
            </w:r>
          </w:p>
        </w:tc>
        <w:tc>
          <w:tcPr>
            <w:tcW w:w="0" w:type="auto"/>
            <w:shd w:val="clear" w:color="auto" w:fill="auto"/>
            <w:vAlign w:val="center"/>
          </w:tcPr>
          <w:p w14:paraId="51C0ECAB" w14:textId="4030A4C4" w:rsidR="006B407C" w:rsidRPr="00741F7B" w:rsidRDefault="00793C4E" w:rsidP="006B407C">
            <w:r w:rsidRPr="00741F7B">
              <w:t xml:space="preserve">Year left school </w:t>
            </w:r>
            <w:r w:rsidR="006B407C" w:rsidRPr="00741F7B">
              <w:t>(E572) must be populated for a domestic student</w:t>
            </w:r>
          </w:p>
        </w:tc>
        <w:tc>
          <w:tcPr>
            <w:tcW w:w="0" w:type="auto"/>
            <w:shd w:val="clear" w:color="auto" w:fill="auto"/>
            <w:vAlign w:val="center"/>
          </w:tcPr>
          <w:p w14:paraId="71443A61" w14:textId="77777777" w:rsidR="006B407C" w:rsidRPr="00741F7B" w:rsidRDefault="006B407C" w:rsidP="006B407C">
            <w:r w:rsidRPr="00741F7B">
              <w:t>Yes</w:t>
            </w:r>
          </w:p>
        </w:tc>
        <w:tc>
          <w:tcPr>
            <w:tcW w:w="0" w:type="auto"/>
            <w:shd w:val="clear" w:color="auto" w:fill="auto"/>
            <w:vAlign w:val="center"/>
          </w:tcPr>
          <w:p w14:paraId="61808868" w14:textId="77777777" w:rsidR="006B407C" w:rsidRPr="00741F7B" w:rsidRDefault="006B407C" w:rsidP="006B407C">
            <w:r w:rsidRPr="00741F7B">
              <w:t>No</w:t>
            </w:r>
          </w:p>
        </w:tc>
      </w:tr>
      <w:tr w:rsidR="006B407C" w:rsidRPr="00DD17CB" w14:paraId="161857E6" w14:textId="77777777" w:rsidTr="002E0633">
        <w:trPr>
          <w:cantSplit/>
        </w:trPr>
        <w:tc>
          <w:tcPr>
            <w:tcW w:w="787" w:type="dxa"/>
            <w:shd w:val="clear" w:color="auto" w:fill="auto"/>
            <w:vAlign w:val="center"/>
          </w:tcPr>
          <w:p w14:paraId="1B05D53E" w14:textId="77777777" w:rsidR="006B407C" w:rsidRPr="00741F7B" w:rsidRDefault="006B407C" w:rsidP="006B407C">
            <w:r w:rsidRPr="00741F7B">
              <w:t>SV00060</w:t>
            </w:r>
          </w:p>
        </w:tc>
        <w:tc>
          <w:tcPr>
            <w:tcW w:w="0" w:type="auto"/>
            <w:shd w:val="clear" w:color="auto" w:fill="auto"/>
            <w:vAlign w:val="center"/>
          </w:tcPr>
          <w:p w14:paraId="49D26332" w14:textId="77777777" w:rsidR="006B407C" w:rsidRPr="00741F7B" w:rsidRDefault="006B407C" w:rsidP="006B407C">
            <w:r w:rsidRPr="00741F7B">
              <w:t>Student</w:t>
            </w:r>
          </w:p>
        </w:tc>
        <w:tc>
          <w:tcPr>
            <w:tcW w:w="0" w:type="auto"/>
            <w:shd w:val="clear" w:color="auto" w:fill="auto"/>
            <w:vAlign w:val="center"/>
          </w:tcPr>
          <w:p w14:paraId="27344D6E" w14:textId="7527D150" w:rsidR="006B407C" w:rsidRPr="00741F7B" w:rsidRDefault="001B09F7" w:rsidP="002E3DA2">
            <w:r w:rsidRPr="00741F7B">
              <w:t xml:space="preserve">Level left school </w:t>
            </w:r>
            <w:r w:rsidR="006B407C" w:rsidRPr="00741F7B">
              <w:t>(E612)</w:t>
            </w:r>
          </w:p>
        </w:tc>
        <w:tc>
          <w:tcPr>
            <w:tcW w:w="0" w:type="auto"/>
            <w:shd w:val="clear" w:color="auto" w:fill="auto"/>
            <w:vAlign w:val="center"/>
          </w:tcPr>
          <w:p w14:paraId="1C8B4DC1" w14:textId="0E9FA2F8" w:rsidR="006B407C" w:rsidRPr="00741F7B" w:rsidRDefault="006B407C" w:rsidP="006B407C">
            <w:r w:rsidRPr="00741F7B">
              <w:t xml:space="preserve">If the HELP </w:t>
            </w:r>
            <w:r w:rsidR="001B09F7" w:rsidRPr="00741F7B">
              <w:t xml:space="preserve">debt </w:t>
            </w:r>
            <w:proofErr w:type="spellStart"/>
            <w:r w:rsidR="001B09F7" w:rsidRPr="00741F7B">
              <w:t>incurral</w:t>
            </w:r>
            <w:proofErr w:type="spellEnd"/>
            <w:r w:rsidR="001B09F7" w:rsidRPr="00741F7B">
              <w:t xml:space="preserve"> date</w:t>
            </w:r>
            <w:r w:rsidRPr="00741F7B">
              <w:t xml:space="preserve"> (E527) is on or after 1 January 202</w:t>
            </w:r>
            <w:r w:rsidR="00031FBB" w:rsidRPr="00741F7B">
              <w:t>1</w:t>
            </w:r>
            <w:r w:rsidRPr="00741F7B">
              <w:t xml:space="preserve"> and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then E612 must not be blank (null)</w:t>
            </w:r>
          </w:p>
        </w:tc>
        <w:tc>
          <w:tcPr>
            <w:tcW w:w="0" w:type="auto"/>
            <w:shd w:val="clear" w:color="auto" w:fill="auto"/>
            <w:vAlign w:val="center"/>
          </w:tcPr>
          <w:p w14:paraId="2732A1F5" w14:textId="60FE6402" w:rsidR="006B407C" w:rsidRPr="00741F7B" w:rsidRDefault="001B09F7" w:rsidP="006B407C">
            <w:r w:rsidRPr="00741F7B">
              <w:t xml:space="preserve">Level left school </w:t>
            </w:r>
            <w:r w:rsidR="006B407C" w:rsidRPr="00741F7B">
              <w:t>(E612) must be populated for a domestic student</w:t>
            </w:r>
          </w:p>
        </w:tc>
        <w:tc>
          <w:tcPr>
            <w:tcW w:w="0" w:type="auto"/>
            <w:shd w:val="clear" w:color="auto" w:fill="auto"/>
            <w:vAlign w:val="center"/>
          </w:tcPr>
          <w:p w14:paraId="5C7BFA5C" w14:textId="77777777" w:rsidR="006B407C" w:rsidRPr="00741F7B" w:rsidRDefault="006B407C" w:rsidP="006B407C">
            <w:r w:rsidRPr="00741F7B">
              <w:t>Yes</w:t>
            </w:r>
          </w:p>
        </w:tc>
        <w:tc>
          <w:tcPr>
            <w:tcW w:w="0" w:type="auto"/>
            <w:shd w:val="clear" w:color="auto" w:fill="auto"/>
            <w:vAlign w:val="center"/>
          </w:tcPr>
          <w:p w14:paraId="1B408AC5" w14:textId="77777777" w:rsidR="006B407C" w:rsidRPr="00741F7B" w:rsidRDefault="006B407C" w:rsidP="006B407C">
            <w:r w:rsidRPr="00741F7B">
              <w:t>No</w:t>
            </w:r>
          </w:p>
        </w:tc>
      </w:tr>
      <w:tr w:rsidR="006B407C" w:rsidRPr="00DD17CB" w14:paraId="5CC2A65F" w14:textId="77777777" w:rsidTr="002E0633">
        <w:trPr>
          <w:cantSplit/>
        </w:trPr>
        <w:tc>
          <w:tcPr>
            <w:tcW w:w="787" w:type="dxa"/>
            <w:shd w:val="clear" w:color="auto" w:fill="auto"/>
            <w:vAlign w:val="center"/>
          </w:tcPr>
          <w:p w14:paraId="3EF0CC1A" w14:textId="77777777" w:rsidR="006B407C" w:rsidRPr="00741F7B" w:rsidRDefault="006B407C" w:rsidP="006B407C">
            <w:r w:rsidRPr="00741F7B">
              <w:t>SV00061</w:t>
            </w:r>
          </w:p>
        </w:tc>
        <w:tc>
          <w:tcPr>
            <w:tcW w:w="0" w:type="auto"/>
            <w:shd w:val="clear" w:color="auto" w:fill="auto"/>
            <w:vAlign w:val="center"/>
          </w:tcPr>
          <w:p w14:paraId="36D2C81B" w14:textId="77777777" w:rsidR="006B407C" w:rsidRPr="00741F7B" w:rsidRDefault="006B407C" w:rsidP="006B407C">
            <w:r w:rsidRPr="00741F7B">
              <w:t>Student</w:t>
            </w:r>
          </w:p>
        </w:tc>
        <w:tc>
          <w:tcPr>
            <w:tcW w:w="0" w:type="auto"/>
            <w:shd w:val="clear" w:color="auto" w:fill="auto"/>
            <w:vAlign w:val="center"/>
          </w:tcPr>
          <w:p w14:paraId="4F53724C" w14:textId="77777777" w:rsidR="006B407C" w:rsidRPr="00741F7B" w:rsidRDefault="006B407C" w:rsidP="002E3DA2">
            <w:r w:rsidRPr="00741F7B">
              <w:t>Highest educational attainment code parent 1 (E573)</w:t>
            </w:r>
          </w:p>
        </w:tc>
        <w:tc>
          <w:tcPr>
            <w:tcW w:w="0" w:type="auto"/>
            <w:shd w:val="clear" w:color="auto" w:fill="auto"/>
            <w:vAlign w:val="center"/>
          </w:tcPr>
          <w:p w14:paraId="4F54BA2E" w14:textId="4F7EF71C" w:rsidR="006B407C" w:rsidRPr="00741F7B" w:rsidRDefault="006B407C" w:rsidP="006B407C">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xml:space="preserve"> and E310 on the linked course of study packet is </w:t>
            </w:r>
            <w:r w:rsidR="001B09F7" w:rsidRPr="00741F7B">
              <w:t>'</w:t>
            </w:r>
            <w:r w:rsidRPr="00741F7B">
              <w:t>08</w:t>
            </w:r>
            <w:r w:rsidR="001B09F7" w:rsidRPr="00741F7B">
              <w:t>'</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w:t>
            </w:r>
            <w:r w:rsidR="001B09F7" w:rsidRPr="00741F7B">
              <w:t>'</w:t>
            </w:r>
            <w:r w:rsidRPr="00741F7B">
              <w:t>30</w:t>
            </w:r>
            <w:r w:rsidR="001B09F7" w:rsidRPr="00741F7B">
              <w:t>'</w:t>
            </w:r>
            <w:r w:rsidRPr="00741F7B">
              <w:t xml:space="preserve">, </w:t>
            </w:r>
            <w:r w:rsidR="001B09F7" w:rsidRPr="00741F7B">
              <w:t>'</w:t>
            </w:r>
            <w:r w:rsidRPr="00741F7B">
              <w:t>41</w:t>
            </w:r>
            <w:r w:rsidR="001B09F7" w:rsidRPr="00741F7B">
              <w:t>'</w:t>
            </w:r>
            <w:r w:rsidRPr="00741F7B">
              <w:t xml:space="preserve">, </w:t>
            </w:r>
            <w:r w:rsidR="001B09F7" w:rsidRPr="00741F7B">
              <w:t>'</w:t>
            </w:r>
            <w:r w:rsidRPr="00741F7B">
              <w:t>60</w:t>
            </w:r>
            <w:r w:rsidR="001B09F7" w:rsidRPr="00741F7B">
              <w:t>'</w:t>
            </w:r>
            <w:r w:rsidRPr="00741F7B">
              <w:t>, then E573 must not be blank (null)</w:t>
            </w:r>
          </w:p>
        </w:tc>
        <w:tc>
          <w:tcPr>
            <w:tcW w:w="0" w:type="auto"/>
            <w:shd w:val="clear" w:color="auto" w:fill="auto"/>
            <w:vAlign w:val="center"/>
          </w:tcPr>
          <w:p w14:paraId="0077581F" w14:textId="29B039E4" w:rsidR="006B407C" w:rsidRPr="00741F7B" w:rsidRDefault="001B09F7" w:rsidP="006B407C">
            <w:r w:rsidRPr="00741F7B">
              <w:t>Highest educational attainment parent</w:t>
            </w:r>
            <w:r w:rsidR="006B407C" w:rsidRPr="00741F7B">
              <w:t xml:space="preserve"> 1 (E573) must be populated for domestic undergraduate students</w:t>
            </w:r>
          </w:p>
        </w:tc>
        <w:tc>
          <w:tcPr>
            <w:tcW w:w="0" w:type="auto"/>
            <w:shd w:val="clear" w:color="auto" w:fill="auto"/>
            <w:vAlign w:val="center"/>
          </w:tcPr>
          <w:p w14:paraId="7D7C55D4" w14:textId="77777777" w:rsidR="006B407C" w:rsidRPr="00741F7B" w:rsidRDefault="006B407C" w:rsidP="006B407C">
            <w:r w:rsidRPr="00741F7B">
              <w:t>Yes</w:t>
            </w:r>
          </w:p>
        </w:tc>
        <w:tc>
          <w:tcPr>
            <w:tcW w:w="0" w:type="auto"/>
            <w:shd w:val="clear" w:color="auto" w:fill="auto"/>
            <w:vAlign w:val="center"/>
          </w:tcPr>
          <w:p w14:paraId="25F5AB8A" w14:textId="77777777" w:rsidR="006B407C" w:rsidRPr="00741F7B" w:rsidRDefault="006B407C" w:rsidP="006B407C">
            <w:r w:rsidRPr="00741F7B">
              <w:t>No</w:t>
            </w:r>
          </w:p>
        </w:tc>
      </w:tr>
      <w:tr w:rsidR="006B407C" w:rsidRPr="00DD17CB" w14:paraId="7201B0A3" w14:textId="77777777" w:rsidTr="002E0633">
        <w:trPr>
          <w:cantSplit/>
        </w:trPr>
        <w:tc>
          <w:tcPr>
            <w:tcW w:w="787" w:type="dxa"/>
            <w:shd w:val="clear" w:color="auto" w:fill="auto"/>
            <w:vAlign w:val="center"/>
          </w:tcPr>
          <w:p w14:paraId="3275712A" w14:textId="77777777" w:rsidR="006B407C" w:rsidRPr="00741F7B" w:rsidRDefault="006B407C" w:rsidP="006B407C">
            <w:r w:rsidRPr="00741F7B">
              <w:lastRenderedPageBreak/>
              <w:t>SV00062</w:t>
            </w:r>
          </w:p>
        </w:tc>
        <w:tc>
          <w:tcPr>
            <w:tcW w:w="0" w:type="auto"/>
            <w:shd w:val="clear" w:color="auto" w:fill="auto"/>
            <w:vAlign w:val="center"/>
          </w:tcPr>
          <w:p w14:paraId="5E832C40" w14:textId="77777777" w:rsidR="006B407C" w:rsidRPr="00741F7B" w:rsidRDefault="006B407C" w:rsidP="006B407C">
            <w:r w:rsidRPr="00741F7B">
              <w:t>Student</w:t>
            </w:r>
          </w:p>
        </w:tc>
        <w:tc>
          <w:tcPr>
            <w:tcW w:w="0" w:type="auto"/>
            <w:shd w:val="clear" w:color="auto" w:fill="auto"/>
            <w:vAlign w:val="center"/>
          </w:tcPr>
          <w:p w14:paraId="694584D7" w14:textId="4CC9B074" w:rsidR="006B407C" w:rsidRPr="00741F7B" w:rsidRDefault="006B407C" w:rsidP="002E3DA2">
            <w:r w:rsidRPr="00741F7B">
              <w:t xml:space="preserve">Highest educational attainment code parent </w:t>
            </w:r>
            <w:r w:rsidR="004316A7">
              <w:t>2</w:t>
            </w:r>
            <w:r w:rsidRPr="00741F7B">
              <w:t xml:space="preserve"> (E574)</w:t>
            </w:r>
          </w:p>
        </w:tc>
        <w:tc>
          <w:tcPr>
            <w:tcW w:w="0" w:type="auto"/>
            <w:shd w:val="clear" w:color="auto" w:fill="auto"/>
            <w:vAlign w:val="center"/>
          </w:tcPr>
          <w:p w14:paraId="2B061408" w14:textId="4672B615" w:rsidR="006B407C" w:rsidRPr="00741F7B" w:rsidRDefault="006B407C" w:rsidP="006B407C">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xml:space="preserve"> and E310 on the linked course of study packet is </w:t>
            </w:r>
            <w:r w:rsidR="001B09F7" w:rsidRPr="00741F7B">
              <w:t>'</w:t>
            </w:r>
            <w:r w:rsidRPr="00741F7B">
              <w:t>08</w:t>
            </w:r>
            <w:r w:rsidR="001B09F7" w:rsidRPr="00741F7B">
              <w:t>'</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w:t>
            </w:r>
            <w:r w:rsidR="001B09F7" w:rsidRPr="00741F7B">
              <w:t>'</w:t>
            </w:r>
            <w:r w:rsidRPr="00741F7B">
              <w:t>30</w:t>
            </w:r>
            <w:r w:rsidR="001B09F7" w:rsidRPr="00741F7B">
              <w:t>'</w:t>
            </w:r>
            <w:r w:rsidRPr="00741F7B">
              <w:t xml:space="preserve">, </w:t>
            </w:r>
            <w:r w:rsidR="001B09F7" w:rsidRPr="00741F7B">
              <w:t>'</w:t>
            </w:r>
            <w:r w:rsidRPr="00741F7B">
              <w:t>41</w:t>
            </w:r>
            <w:r w:rsidR="001B09F7" w:rsidRPr="00741F7B">
              <w:t>'</w:t>
            </w:r>
            <w:r w:rsidRPr="00741F7B">
              <w:t xml:space="preserve">, </w:t>
            </w:r>
            <w:r w:rsidR="001B09F7" w:rsidRPr="00741F7B">
              <w:t>'</w:t>
            </w:r>
            <w:r w:rsidRPr="00741F7B">
              <w:t>60</w:t>
            </w:r>
            <w:r w:rsidR="001B09F7" w:rsidRPr="00741F7B">
              <w:t>'</w:t>
            </w:r>
            <w:r w:rsidRPr="00741F7B">
              <w:t>, then E574 must not be blank (null)</w:t>
            </w:r>
          </w:p>
        </w:tc>
        <w:tc>
          <w:tcPr>
            <w:tcW w:w="0" w:type="auto"/>
            <w:shd w:val="clear" w:color="auto" w:fill="auto"/>
            <w:vAlign w:val="center"/>
          </w:tcPr>
          <w:p w14:paraId="233B4E46" w14:textId="518F9D53" w:rsidR="006B407C" w:rsidRPr="00741F7B" w:rsidRDefault="001B09F7" w:rsidP="006B407C">
            <w:r w:rsidRPr="00741F7B">
              <w:t>Highest educational attainment parent</w:t>
            </w:r>
            <w:r w:rsidR="006B407C" w:rsidRPr="00741F7B">
              <w:t xml:space="preserve"> 2 (E574) must be populated for domestic undergraduate students</w:t>
            </w:r>
          </w:p>
        </w:tc>
        <w:tc>
          <w:tcPr>
            <w:tcW w:w="0" w:type="auto"/>
            <w:shd w:val="clear" w:color="auto" w:fill="auto"/>
            <w:vAlign w:val="center"/>
          </w:tcPr>
          <w:p w14:paraId="3536A554" w14:textId="77777777" w:rsidR="006B407C" w:rsidRPr="00741F7B" w:rsidRDefault="006B407C" w:rsidP="006B407C">
            <w:r w:rsidRPr="00741F7B">
              <w:t>Yes</w:t>
            </w:r>
          </w:p>
        </w:tc>
        <w:tc>
          <w:tcPr>
            <w:tcW w:w="0" w:type="auto"/>
            <w:shd w:val="clear" w:color="auto" w:fill="auto"/>
            <w:vAlign w:val="center"/>
          </w:tcPr>
          <w:p w14:paraId="0C714F73" w14:textId="77777777" w:rsidR="006B407C" w:rsidRPr="00741F7B" w:rsidRDefault="006B407C" w:rsidP="006B407C">
            <w:r w:rsidRPr="00741F7B">
              <w:t>No</w:t>
            </w:r>
          </w:p>
        </w:tc>
      </w:tr>
      <w:tr w:rsidR="006B407C" w:rsidRPr="00DD17CB" w14:paraId="056780CD" w14:textId="77777777" w:rsidTr="002E0633">
        <w:trPr>
          <w:cantSplit/>
        </w:trPr>
        <w:tc>
          <w:tcPr>
            <w:tcW w:w="787" w:type="dxa"/>
            <w:shd w:val="clear" w:color="auto" w:fill="auto"/>
            <w:vAlign w:val="center"/>
          </w:tcPr>
          <w:p w14:paraId="45E25074" w14:textId="77777777" w:rsidR="006B407C" w:rsidRPr="00741F7B" w:rsidRDefault="006B407C" w:rsidP="006B407C">
            <w:r w:rsidRPr="00741F7B">
              <w:t>SV00063</w:t>
            </w:r>
          </w:p>
        </w:tc>
        <w:tc>
          <w:tcPr>
            <w:tcW w:w="0" w:type="auto"/>
            <w:shd w:val="clear" w:color="auto" w:fill="auto"/>
            <w:vAlign w:val="center"/>
          </w:tcPr>
          <w:p w14:paraId="16355A12" w14:textId="77777777" w:rsidR="006B407C" w:rsidRPr="00741F7B" w:rsidRDefault="006B407C" w:rsidP="006B407C">
            <w:r w:rsidRPr="00741F7B">
              <w:t>Student</w:t>
            </w:r>
          </w:p>
        </w:tc>
        <w:tc>
          <w:tcPr>
            <w:tcW w:w="0" w:type="auto"/>
            <w:shd w:val="clear" w:color="auto" w:fill="auto"/>
            <w:vAlign w:val="center"/>
          </w:tcPr>
          <w:p w14:paraId="17CD158C" w14:textId="2E7B4314" w:rsidR="006B407C" w:rsidRPr="00741F7B" w:rsidRDefault="00793C4E" w:rsidP="002E3DA2">
            <w:r w:rsidRPr="00741F7B">
              <w:t xml:space="preserve">Tax file number </w:t>
            </w:r>
            <w:r w:rsidR="006B407C" w:rsidRPr="00741F7B">
              <w:t>(E416)</w:t>
            </w:r>
          </w:p>
        </w:tc>
        <w:tc>
          <w:tcPr>
            <w:tcW w:w="0" w:type="auto"/>
            <w:shd w:val="clear" w:color="auto" w:fill="auto"/>
            <w:vAlign w:val="center"/>
          </w:tcPr>
          <w:p w14:paraId="31C04765" w14:textId="59F0C7E8" w:rsidR="006B407C" w:rsidRPr="00741F7B" w:rsidRDefault="006B407C" w:rsidP="006B407C">
            <w:r w:rsidRPr="00741F7B">
              <w:t>The E416 (</w:t>
            </w:r>
            <w:r w:rsidR="00C837F3" w:rsidRPr="00741F7B">
              <w:t>Tax file number</w:t>
            </w:r>
            <w:r w:rsidRPr="00741F7B">
              <w:t>) must not be blank (null)</w:t>
            </w:r>
          </w:p>
        </w:tc>
        <w:tc>
          <w:tcPr>
            <w:tcW w:w="0" w:type="auto"/>
            <w:shd w:val="clear" w:color="auto" w:fill="auto"/>
            <w:vAlign w:val="center"/>
          </w:tcPr>
          <w:p w14:paraId="387FB5A0" w14:textId="5C47C6BD" w:rsidR="006B407C" w:rsidRPr="00741F7B" w:rsidRDefault="00793C4E" w:rsidP="006B407C">
            <w:r w:rsidRPr="00741F7B">
              <w:t xml:space="preserve">Tax file number </w:t>
            </w:r>
            <w:r w:rsidR="006B407C" w:rsidRPr="00741F7B">
              <w:t>(E416) must be populated for a student accessing an OS</w:t>
            </w:r>
            <w:r w:rsidR="006B407C" w:rsidRPr="00741F7B">
              <w:noBreakHyphen/>
              <w:t>HELP loan</w:t>
            </w:r>
          </w:p>
        </w:tc>
        <w:tc>
          <w:tcPr>
            <w:tcW w:w="0" w:type="auto"/>
            <w:shd w:val="clear" w:color="auto" w:fill="auto"/>
            <w:vAlign w:val="center"/>
          </w:tcPr>
          <w:p w14:paraId="16677CFD" w14:textId="77777777" w:rsidR="006B407C" w:rsidRPr="00741F7B" w:rsidRDefault="006B407C" w:rsidP="006B407C">
            <w:r w:rsidRPr="00741F7B">
              <w:t>Yes</w:t>
            </w:r>
          </w:p>
        </w:tc>
        <w:tc>
          <w:tcPr>
            <w:tcW w:w="0" w:type="auto"/>
            <w:shd w:val="clear" w:color="auto" w:fill="auto"/>
            <w:vAlign w:val="center"/>
          </w:tcPr>
          <w:p w14:paraId="1B32C2CA" w14:textId="77777777" w:rsidR="006B407C" w:rsidRPr="00741F7B" w:rsidRDefault="006B407C" w:rsidP="006B407C">
            <w:r w:rsidRPr="00741F7B">
              <w:t>No</w:t>
            </w:r>
          </w:p>
        </w:tc>
      </w:tr>
      <w:tr w:rsidR="006B407C" w:rsidRPr="008F1E8D" w14:paraId="2B64DA16" w14:textId="77777777" w:rsidTr="002E0633">
        <w:trPr>
          <w:cantSplit/>
        </w:trPr>
        <w:tc>
          <w:tcPr>
            <w:tcW w:w="787" w:type="dxa"/>
            <w:shd w:val="clear" w:color="auto" w:fill="auto"/>
            <w:vAlign w:val="center"/>
          </w:tcPr>
          <w:p w14:paraId="6EC4DB89" w14:textId="77777777" w:rsidR="006B407C" w:rsidRPr="008F1E8D" w:rsidRDefault="006B407C" w:rsidP="006B407C">
            <w:pPr>
              <w:rPr>
                <w:color w:val="FF0000"/>
              </w:rPr>
            </w:pPr>
            <w:r w:rsidRPr="008F1E8D">
              <w:rPr>
                <w:color w:val="FF0000"/>
              </w:rPr>
              <w:t>SV00064</w:t>
            </w:r>
          </w:p>
        </w:tc>
        <w:tc>
          <w:tcPr>
            <w:tcW w:w="0" w:type="auto"/>
            <w:shd w:val="clear" w:color="auto" w:fill="auto"/>
            <w:vAlign w:val="center"/>
          </w:tcPr>
          <w:p w14:paraId="11271746" w14:textId="77777777" w:rsidR="006B407C" w:rsidRPr="008F1E8D" w:rsidRDefault="006B407C" w:rsidP="006B407C">
            <w:pPr>
              <w:rPr>
                <w:color w:val="FF0000"/>
              </w:rPr>
            </w:pPr>
            <w:r w:rsidRPr="008F1E8D">
              <w:rPr>
                <w:color w:val="FF0000"/>
              </w:rPr>
              <w:t>Student</w:t>
            </w:r>
          </w:p>
        </w:tc>
        <w:tc>
          <w:tcPr>
            <w:tcW w:w="0" w:type="auto"/>
            <w:shd w:val="clear" w:color="auto" w:fill="auto"/>
            <w:vAlign w:val="center"/>
          </w:tcPr>
          <w:p w14:paraId="23B49FB0" w14:textId="77777777" w:rsidR="006B407C" w:rsidRPr="008F1E8D" w:rsidRDefault="006B407C" w:rsidP="002E3DA2">
            <w:pPr>
              <w:rPr>
                <w:color w:val="FF0000"/>
              </w:rPr>
            </w:pPr>
            <w:r w:rsidRPr="008F1E8D">
              <w:rPr>
                <w:color w:val="FF0000"/>
              </w:rPr>
              <w:t>CHESSN (E488)</w:t>
            </w:r>
          </w:p>
        </w:tc>
        <w:tc>
          <w:tcPr>
            <w:tcW w:w="0" w:type="auto"/>
            <w:shd w:val="clear" w:color="auto" w:fill="auto"/>
            <w:vAlign w:val="center"/>
          </w:tcPr>
          <w:p w14:paraId="635EF2CF" w14:textId="77777777" w:rsidR="006B407C" w:rsidRPr="008F1E8D" w:rsidRDefault="006B407C" w:rsidP="006B407C">
            <w:pPr>
              <w:rPr>
                <w:color w:val="FF0000"/>
              </w:rPr>
            </w:pPr>
            <w:r w:rsidRPr="008F1E8D">
              <w:rPr>
                <w:color w:val="FF0000"/>
              </w:rPr>
              <w:t>E488 must not be blank (null)</w:t>
            </w:r>
          </w:p>
        </w:tc>
        <w:tc>
          <w:tcPr>
            <w:tcW w:w="0" w:type="auto"/>
            <w:shd w:val="clear" w:color="auto" w:fill="auto"/>
            <w:vAlign w:val="center"/>
          </w:tcPr>
          <w:p w14:paraId="4C95E12A" w14:textId="77777777" w:rsidR="006B407C" w:rsidRPr="008F1E8D" w:rsidRDefault="006B407C" w:rsidP="006B407C">
            <w:pPr>
              <w:rPr>
                <w:color w:val="FF0000"/>
              </w:rPr>
            </w:pPr>
            <w:r w:rsidRPr="008F1E8D">
              <w:rPr>
                <w:color w:val="FF0000"/>
              </w:rPr>
              <w:t>CHESSN (E488) must be populated for a student accessing an OS</w:t>
            </w:r>
            <w:r w:rsidRPr="008F1E8D">
              <w:rPr>
                <w:color w:val="FF0000"/>
              </w:rPr>
              <w:noBreakHyphen/>
              <w:t>HELP loan</w:t>
            </w:r>
          </w:p>
        </w:tc>
        <w:tc>
          <w:tcPr>
            <w:tcW w:w="0" w:type="auto"/>
            <w:shd w:val="clear" w:color="auto" w:fill="auto"/>
            <w:vAlign w:val="center"/>
          </w:tcPr>
          <w:p w14:paraId="2CEBECAA" w14:textId="77777777" w:rsidR="006B407C" w:rsidRPr="008F1E8D" w:rsidRDefault="006B407C" w:rsidP="006B407C">
            <w:pPr>
              <w:rPr>
                <w:color w:val="FF0000"/>
              </w:rPr>
            </w:pPr>
            <w:r w:rsidRPr="008F1E8D">
              <w:rPr>
                <w:color w:val="FF0000"/>
              </w:rPr>
              <w:t>Yes</w:t>
            </w:r>
          </w:p>
        </w:tc>
        <w:tc>
          <w:tcPr>
            <w:tcW w:w="0" w:type="auto"/>
            <w:shd w:val="clear" w:color="auto" w:fill="auto"/>
            <w:vAlign w:val="center"/>
          </w:tcPr>
          <w:p w14:paraId="71E2F884" w14:textId="77777777" w:rsidR="006B407C" w:rsidRPr="008F1E8D" w:rsidRDefault="006B407C" w:rsidP="006B407C">
            <w:pPr>
              <w:rPr>
                <w:color w:val="FF0000"/>
              </w:rPr>
            </w:pPr>
            <w:r w:rsidRPr="008F1E8D">
              <w:rPr>
                <w:color w:val="FF0000"/>
              </w:rPr>
              <w:t>No</w:t>
            </w:r>
          </w:p>
        </w:tc>
      </w:tr>
      <w:tr w:rsidR="006B407C" w:rsidRPr="008F1E8D" w14:paraId="7410A040" w14:textId="77777777" w:rsidTr="002E0633">
        <w:trPr>
          <w:cantSplit/>
        </w:trPr>
        <w:tc>
          <w:tcPr>
            <w:tcW w:w="787" w:type="dxa"/>
            <w:shd w:val="clear" w:color="auto" w:fill="auto"/>
            <w:vAlign w:val="center"/>
          </w:tcPr>
          <w:p w14:paraId="570F5AD4" w14:textId="77777777" w:rsidR="006B407C" w:rsidRPr="008F1E8D" w:rsidRDefault="006B407C" w:rsidP="006B407C">
            <w:pPr>
              <w:rPr>
                <w:color w:val="FF0000"/>
              </w:rPr>
            </w:pPr>
            <w:r w:rsidRPr="008F1E8D">
              <w:rPr>
                <w:color w:val="FF0000"/>
              </w:rPr>
              <w:t>SV00065</w:t>
            </w:r>
          </w:p>
        </w:tc>
        <w:tc>
          <w:tcPr>
            <w:tcW w:w="0" w:type="auto"/>
            <w:shd w:val="clear" w:color="auto" w:fill="auto"/>
            <w:vAlign w:val="center"/>
          </w:tcPr>
          <w:p w14:paraId="031C52E2" w14:textId="77777777" w:rsidR="006B407C" w:rsidRPr="008F1E8D" w:rsidRDefault="006B407C" w:rsidP="006B407C">
            <w:pPr>
              <w:rPr>
                <w:color w:val="FF0000"/>
              </w:rPr>
            </w:pPr>
            <w:r w:rsidRPr="008F1E8D">
              <w:rPr>
                <w:color w:val="FF0000"/>
              </w:rPr>
              <w:t>Student</w:t>
            </w:r>
          </w:p>
        </w:tc>
        <w:tc>
          <w:tcPr>
            <w:tcW w:w="0" w:type="auto"/>
            <w:shd w:val="clear" w:color="auto" w:fill="auto"/>
            <w:vAlign w:val="center"/>
          </w:tcPr>
          <w:p w14:paraId="70A44FBC" w14:textId="5AEB82CF" w:rsidR="006B407C" w:rsidRPr="008F1E8D" w:rsidRDefault="001B09F7" w:rsidP="002E3DA2">
            <w:pPr>
              <w:rPr>
                <w:color w:val="FF0000"/>
              </w:rPr>
            </w:pPr>
            <w:r w:rsidRPr="008F1E8D">
              <w:rPr>
                <w:color w:val="FF0000"/>
              </w:rPr>
              <w:t xml:space="preserve">Citizen resident code </w:t>
            </w:r>
            <w:r w:rsidR="006B407C" w:rsidRPr="008F1E8D">
              <w:rPr>
                <w:color w:val="FF0000"/>
              </w:rPr>
              <w:t>(E358)</w:t>
            </w:r>
          </w:p>
        </w:tc>
        <w:tc>
          <w:tcPr>
            <w:tcW w:w="0" w:type="auto"/>
            <w:shd w:val="clear" w:color="auto" w:fill="auto"/>
            <w:vAlign w:val="center"/>
          </w:tcPr>
          <w:p w14:paraId="6A93E2DF" w14:textId="3CE46757" w:rsidR="006B407C" w:rsidRPr="008F1E8D" w:rsidRDefault="001B09F7" w:rsidP="006B407C">
            <w:pPr>
              <w:rPr>
                <w:color w:val="FF0000"/>
              </w:rPr>
            </w:pPr>
            <w:r w:rsidRPr="008F1E8D">
              <w:rPr>
                <w:color w:val="FF0000"/>
              </w:rPr>
              <w:t xml:space="preserve">Citizen resident code </w:t>
            </w:r>
            <w:r w:rsidR="006B407C" w:rsidRPr="008F1E8D">
              <w:rPr>
                <w:color w:val="FF0000"/>
              </w:rPr>
              <w:t>(E358) must not be blank (null)</w:t>
            </w:r>
          </w:p>
        </w:tc>
        <w:tc>
          <w:tcPr>
            <w:tcW w:w="0" w:type="auto"/>
            <w:shd w:val="clear" w:color="auto" w:fill="auto"/>
            <w:vAlign w:val="center"/>
          </w:tcPr>
          <w:p w14:paraId="4673746E" w14:textId="1470BC01" w:rsidR="006B407C" w:rsidRPr="008F1E8D" w:rsidRDefault="001B09F7" w:rsidP="006B407C">
            <w:pPr>
              <w:rPr>
                <w:color w:val="FF0000"/>
              </w:rPr>
            </w:pPr>
            <w:r w:rsidRPr="008F1E8D">
              <w:rPr>
                <w:color w:val="FF0000"/>
              </w:rPr>
              <w:t xml:space="preserve">Citizen resident code </w:t>
            </w:r>
            <w:r w:rsidR="006B407C" w:rsidRPr="008F1E8D">
              <w:rPr>
                <w:color w:val="FF0000"/>
              </w:rPr>
              <w:t>(E358) must be populated</w:t>
            </w:r>
          </w:p>
        </w:tc>
        <w:tc>
          <w:tcPr>
            <w:tcW w:w="0" w:type="auto"/>
            <w:shd w:val="clear" w:color="auto" w:fill="auto"/>
            <w:vAlign w:val="center"/>
          </w:tcPr>
          <w:p w14:paraId="56467D9F" w14:textId="77777777" w:rsidR="006B407C" w:rsidRPr="008F1E8D" w:rsidRDefault="006B407C" w:rsidP="006B407C">
            <w:pPr>
              <w:rPr>
                <w:color w:val="FF0000"/>
              </w:rPr>
            </w:pPr>
            <w:r w:rsidRPr="008F1E8D">
              <w:rPr>
                <w:color w:val="FF0000"/>
              </w:rPr>
              <w:t>Yes</w:t>
            </w:r>
          </w:p>
        </w:tc>
        <w:tc>
          <w:tcPr>
            <w:tcW w:w="0" w:type="auto"/>
            <w:shd w:val="clear" w:color="auto" w:fill="auto"/>
            <w:vAlign w:val="center"/>
          </w:tcPr>
          <w:p w14:paraId="694E188C" w14:textId="77777777" w:rsidR="006B407C" w:rsidRPr="008F1E8D" w:rsidRDefault="006B407C" w:rsidP="006B407C">
            <w:pPr>
              <w:rPr>
                <w:color w:val="FF0000"/>
              </w:rPr>
            </w:pPr>
            <w:r w:rsidRPr="008F1E8D">
              <w:rPr>
                <w:color w:val="FF0000"/>
              </w:rPr>
              <w:t>No</w:t>
            </w:r>
          </w:p>
        </w:tc>
      </w:tr>
      <w:tr w:rsidR="00DC4440" w:rsidRPr="00DD17CB" w14:paraId="365F37BA" w14:textId="77777777" w:rsidTr="002E0633">
        <w:trPr>
          <w:cantSplit/>
        </w:trPr>
        <w:tc>
          <w:tcPr>
            <w:tcW w:w="787" w:type="dxa"/>
            <w:shd w:val="clear" w:color="auto" w:fill="auto"/>
            <w:vAlign w:val="center"/>
          </w:tcPr>
          <w:p w14:paraId="7D928D20" w14:textId="3C46726A" w:rsidR="00DC4440" w:rsidRPr="00741F7B" w:rsidRDefault="00DC4440" w:rsidP="00DC4440">
            <w:r w:rsidRPr="00741F7B">
              <w:t>SV00095</w:t>
            </w:r>
          </w:p>
        </w:tc>
        <w:tc>
          <w:tcPr>
            <w:tcW w:w="0" w:type="auto"/>
            <w:shd w:val="clear" w:color="auto" w:fill="auto"/>
            <w:vAlign w:val="center"/>
          </w:tcPr>
          <w:p w14:paraId="7A3CF504" w14:textId="75A02346" w:rsidR="00DC4440" w:rsidRPr="00741F7B" w:rsidRDefault="00DC4440" w:rsidP="00DC4440">
            <w:r w:rsidRPr="00741F7B">
              <w:t>OS-HELP loan</w:t>
            </w:r>
          </w:p>
        </w:tc>
        <w:tc>
          <w:tcPr>
            <w:tcW w:w="0" w:type="auto"/>
            <w:shd w:val="clear" w:color="auto" w:fill="auto"/>
            <w:vAlign w:val="center"/>
          </w:tcPr>
          <w:p w14:paraId="0F9085FA" w14:textId="1B761B4F" w:rsidR="00DC4440" w:rsidRPr="00741F7B" w:rsidRDefault="00DC4440" w:rsidP="00DC4440">
            <w:r w:rsidRPr="00741F7B">
              <w:t>OS-HELP data packet</w:t>
            </w:r>
          </w:p>
        </w:tc>
        <w:tc>
          <w:tcPr>
            <w:tcW w:w="0" w:type="auto"/>
            <w:shd w:val="clear" w:color="auto" w:fill="auto"/>
            <w:vAlign w:val="center"/>
          </w:tcPr>
          <w:p w14:paraId="36709479" w14:textId="1D026850" w:rsidR="00DC4440" w:rsidRPr="00741F7B" w:rsidRDefault="00DC4440" w:rsidP="00DC4440">
            <w:r w:rsidRPr="00741F7B">
              <w:t xml:space="preserve">If the Student Status Code (E490) is '242' for a loan record (Record L) for a Student (E313)/Provider (E306) combination, then there must be another OS-HELP loan record ('Record A') for the </w:t>
            </w:r>
            <w:proofErr w:type="gramStart"/>
            <w:r w:rsidRPr="00741F7B">
              <w:t>Student</w:t>
            </w:r>
            <w:proofErr w:type="gramEnd"/>
            <w:r w:rsidRPr="00741F7B">
              <w:t xml:space="preserve"> (E313)/Provider (E306) combination where the Student Status Code (E490) is '241' and the OS-HELP Language Commencement Date (E583) matches the OS</w:t>
            </w:r>
            <w:r w:rsidRPr="00741F7B">
              <w:noBreakHyphen/>
              <w:t>HELP Study Period Commencement Date (E521) on Record L.</w:t>
            </w:r>
          </w:p>
        </w:tc>
        <w:tc>
          <w:tcPr>
            <w:tcW w:w="0" w:type="auto"/>
            <w:shd w:val="clear" w:color="auto" w:fill="auto"/>
            <w:vAlign w:val="center"/>
          </w:tcPr>
          <w:p w14:paraId="17FCB8D5" w14:textId="00688AE6" w:rsidR="00DC4440" w:rsidRPr="00741F7B" w:rsidRDefault="00DC4440" w:rsidP="00DC4440">
            <w:r w:rsidRPr="00741F7B">
              <w:t>A matching OS-HELP overseas study loan must be reported for a student where an OS-HELP language loan has been reported for the student</w:t>
            </w:r>
          </w:p>
        </w:tc>
        <w:tc>
          <w:tcPr>
            <w:tcW w:w="0" w:type="auto"/>
            <w:shd w:val="clear" w:color="auto" w:fill="auto"/>
            <w:vAlign w:val="center"/>
          </w:tcPr>
          <w:p w14:paraId="554B72CF" w14:textId="45A5581F" w:rsidR="00DC4440" w:rsidRPr="00741F7B" w:rsidRDefault="00DC4440" w:rsidP="00DC4440">
            <w:r w:rsidRPr="00741F7B">
              <w:t>Yes</w:t>
            </w:r>
          </w:p>
        </w:tc>
        <w:tc>
          <w:tcPr>
            <w:tcW w:w="0" w:type="auto"/>
            <w:shd w:val="clear" w:color="auto" w:fill="auto"/>
            <w:vAlign w:val="center"/>
          </w:tcPr>
          <w:p w14:paraId="4A804837" w14:textId="73326A70" w:rsidR="00DC4440" w:rsidRPr="00741F7B" w:rsidRDefault="00DC4440" w:rsidP="00DC4440">
            <w:r w:rsidRPr="00741F7B">
              <w:t>No</w:t>
            </w:r>
          </w:p>
        </w:tc>
      </w:tr>
      <w:tr w:rsidR="003E7825" w:rsidRPr="00DD17CB" w14:paraId="0B7743CD" w14:textId="77777777" w:rsidTr="00AA0DAE">
        <w:trPr>
          <w:cantSplit/>
        </w:trPr>
        <w:tc>
          <w:tcPr>
            <w:tcW w:w="787" w:type="dxa"/>
            <w:shd w:val="clear" w:color="auto" w:fill="auto"/>
          </w:tcPr>
          <w:p w14:paraId="539A1094" w14:textId="52AFEF4A" w:rsidR="003E7825" w:rsidRPr="00C7604C" w:rsidRDefault="003E7825" w:rsidP="003E7825">
            <w:pPr>
              <w:rPr>
                <w:color w:val="0000FF"/>
              </w:rPr>
            </w:pPr>
            <w:r w:rsidRPr="00135BE2">
              <w:rPr>
                <w:rFonts w:ascii="Calibri" w:eastAsia="Times New Roman" w:hAnsi="Calibri" w:cs="Calibri"/>
                <w:color w:val="000000"/>
                <w:lang w:eastAsia="en-AU"/>
              </w:rPr>
              <w:t>SV00106</w:t>
            </w:r>
          </w:p>
        </w:tc>
        <w:tc>
          <w:tcPr>
            <w:tcW w:w="0" w:type="auto"/>
            <w:shd w:val="clear" w:color="auto" w:fill="auto"/>
          </w:tcPr>
          <w:p w14:paraId="587AE5C4" w14:textId="427BC406" w:rsidR="003E7825" w:rsidRPr="00C7604C" w:rsidRDefault="003E7825" w:rsidP="003E7825">
            <w:pPr>
              <w:rPr>
                <w:color w:val="0000FF"/>
              </w:rPr>
            </w:pPr>
            <w:r w:rsidRPr="00135BE2">
              <w:rPr>
                <w:rFonts w:ascii="Calibri" w:eastAsia="Times New Roman" w:hAnsi="Calibri" w:cs="Calibri"/>
                <w:color w:val="000000"/>
                <w:lang w:eastAsia="en-AU"/>
              </w:rPr>
              <w:t>OS-HELP</w:t>
            </w:r>
          </w:p>
        </w:tc>
        <w:tc>
          <w:tcPr>
            <w:tcW w:w="0" w:type="auto"/>
            <w:shd w:val="clear" w:color="auto" w:fill="auto"/>
          </w:tcPr>
          <w:p w14:paraId="7DCD6E89" w14:textId="211BE15D" w:rsidR="003E7825" w:rsidRPr="00C7604C" w:rsidRDefault="003E7825" w:rsidP="003E7825">
            <w:pPr>
              <w:rPr>
                <w:color w:val="0000FF"/>
              </w:rPr>
            </w:pPr>
            <w:r w:rsidRPr="00135BE2">
              <w:rPr>
                <w:rFonts w:ascii="Calibri" w:eastAsia="Times New Roman" w:hAnsi="Calibri" w:cstheme="minorHAnsi"/>
                <w:color w:val="000000"/>
                <w:lang w:eastAsia="en-AU"/>
              </w:rPr>
              <w:t>Unique Student Identifier (E584)</w:t>
            </w:r>
          </w:p>
        </w:tc>
        <w:tc>
          <w:tcPr>
            <w:tcW w:w="0" w:type="auto"/>
            <w:shd w:val="clear" w:color="auto" w:fill="auto"/>
          </w:tcPr>
          <w:p w14:paraId="4D1671E8" w14:textId="45A175B1" w:rsidR="003E7825" w:rsidRPr="00C7604C" w:rsidRDefault="003E7825" w:rsidP="003E7825">
            <w:pPr>
              <w:rPr>
                <w:color w:val="0000FF"/>
              </w:rPr>
            </w:pPr>
            <w:r w:rsidRPr="00135BE2">
              <w:rPr>
                <w:rFonts w:ascii="Calibri" w:eastAsia="Times New Roman" w:hAnsi="Calibri" w:cs="Calibri"/>
                <w:color w:val="000000"/>
                <w:lang w:eastAsia="en-AU"/>
              </w:rPr>
              <w:t xml:space="preserve">If the Student Status Code (E490) is '240', '241' or '242' and the HELP Debt </w:t>
            </w:r>
            <w:proofErr w:type="spellStart"/>
            <w:r w:rsidRPr="00135BE2">
              <w:rPr>
                <w:rFonts w:ascii="Calibri" w:eastAsia="Times New Roman" w:hAnsi="Calibri" w:cs="Calibri"/>
                <w:color w:val="000000"/>
                <w:lang w:eastAsia="en-AU"/>
              </w:rPr>
              <w:t>Incurral</w:t>
            </w:r>
            <w:proofErr w:type="spellEnd"/>
            <w:r w:rsidRPr="00135BE2">
              <w:rPr>
                <w:rFonts w:ascii="Calibri" w:eastAsia="Times New Roman" w:hAnsi="Calibri" w:cs="Calibri"/>
                <w:color w:val="000000"/>
                <w:lang w:eastAsia="en-AU"/>
              </w:rPr>
              <w:t xml:space="preserve"> Date</w:t>
            </w:r>
            <w:r>
              <w:rPr>
                <w:rFonts w:ascii="Calibri" w:eastAsia="Times New Roman" w:hAnsi="Calibri" w:cs="Calibri"/>
                <w:color w:val="000000"/>
                <w:lang w:eastAsia="en-AU"/>
              </w:rPr>
              <w:t xml:space="preserve"> (E527)</w:t>
            </w:r>
            <w:r w:rsidRPr="00135BE2">
              <w:rPr>
                <w:rFonts w:ascii="Calibri" w:eastAsia="Times New Roman" w:hAnsi="Calibri" w:cs="Calibri"/>
                <w:color w:val="000000"/>
                <w:lang w:eastAsia="en-AU"/>
              </w:rPr>
              <w:t xml:space="preserve"> is on or after the 1 January 2021, then the Unique Student Identifier (E584) must not be blank (null</w:t>
            </w:r>
            <w:r w:rsidRPr="00C862EF">
              <w:rPr>
                <w:rFonts w:ascii="Calibri" w:eastAsia="Times New Roman" w:hAnsi="Calibri" w:cs="Calibri"/>
                <w:lang w:eastAsia="en-AU"/>
              </w:rPr>
              <w:t>) and must be verified.</w:t>
            </w:r>
          </w:p>
        </w:tc>
        <w:tc>
          <w:tcPr>
            <w:tcW w:w="0" w:type="auto"/>
            <w:shd w:val="clear" w:color="auto" w:fill="auto"/>
          </w:tcPr>
          <w:p w14:paraId="711CC019" w14:textId="5E2CD706" w:rsidR="003E7825" w:rsidRPr="00C7604C" w:rsidRDefault="003E7825" w:rsidP="003E7825">
            <w:pPr>
              <w:rPr>
                <w:color w:val="0000FF"/>
              </w:rPr>
            </w:pPr>
            <w:r w:rsidRPr="00135BE2">
              <w:rPr>
                <w:rFonts w:ascii="Calibri" w:eastAsia="Times New Roman" w:hAnsi="Calibri" w:cs="Calibri"/>
                <w:color w:val="000000"/>
                <w:lang w:eastAsia="en-AU"/>
              </w:rPr>
              <w:t>Unique Student Identifier (E584</w:t>
            </w:r>
            <w:r w:rsidRPr="00C862EF">
              <w:rPr>
                <w:rFonts w:ascii="Calibri" w:eastAsia="Times New Roman" w:hAnsi="Calibri" w:cs="Calibri"/>
                <w:color w:val="000000"/>
                <w:lang w:eastAsia="en-AU"/>
              </w:rPr>
              <w:t xml:space="preserve">) </w:t>
            </w:r>
            <w:r w:rsidRPr="00C862EF">
              <w:rPr>
                <w:rFonts w:ascii="Calibri" w:eastAsia="Times New Roman" w:hAnsi="Calibri" w:cs="Calibri"/>
                <w:lang w:eastAsia="en-AU"/>
              </w:rPr>
              <w:t xml:space="preserve">is overdue </w:t>
            </w:r>
            <w:r w:rsidRPr="00135BE2">
              <w:rPr>
                <w:rFonts w:ascii="Calibri" w:eastAsia="Times New Roman" w:hAnsi="Calibri" w:cs="Calibri"/>
                <w:color w:val="000000"/>
                <w:lang w:eastAsia="en-AU"/>
              </w:rPr>
              <w:t xml:space="preserve">for OS-HELP debts with a HELP Debt </w:t>
            </w:r>
            <w:proofErr w:type="spellStart"/>
            <w:r w:rsidRPr="00135BE2">
              <w:rPr>
                <w:rFonts w:ascii="Calibri" w:eastAsia="Times New Roman" w:hAnsi="Calibri" w:cs="Calibri"/>
                <w:color w:val="000000"/>
                <w:lang w:eastAsia="en-AU"/>
              </w:rPr>
              <w:t>Incurral</w:t>
            </w:r>
            <w:proofErr w:type="spellEnd"/>
            <w:r w:rsidRPr="00135BE2">
              <w:rPr>
                <w:rFonts w:ascii="Calibri" w:eastAsia="Times New Roman" w:hAnsi="Calibri" w:cs="Calibri"/>
                <w:color w:val="000000"/>
                <w:lang w:eastAsia="en-AU"/>
              </w:rPr>
              <w:t xml:space="preserve"> Date (E</w:t>
            </w:r>
            <w:r>
              <w:rPr>
                <w:rFonts w:ascii="Calibri" w:eastAsia="Times New Roman" w:hAnsi="Calibri" w:cs="Calibri"/>
                <w:color w:val="000000"/>
                <w:lang w:eastAsia="en-AU"/>
              </w:rPr>
              <w:t>527</w:t>
            </w:r>
            <w:r w:rsidRPr="00135BE2">
              <w:rPr>
                <w:rFonts w:ascii="Calibri" w:eastAsia="Times New Roman" w:hAnsi="Calibri" w:cs="Calibri"/>
                <w:color w:val="000000"/>
                <w:lang w:eastAsia="en-AU"/>
              </w:rPr>
              <w:t xml:space="preserve">) on or after 1 January 2021. </w:t>
            </w:r>
          </w:p>
        </w:tc>
        <w:tc>
          <w:tcPr>
            <w:tcW w:w="0" w:type="auto"/>
            <w:shd w:val="clear" w:color="auto" w:fill="auto"/>
          </w:tcPr>
          <w:p w14:paraId="770271B8" w14:textId="7941E535" w:rsidR="003E7825" w:rsidRPr="00C7604C" w:rsidRDefault="003E7825" w:rsidP="003E7825">
            <w:pPr>
              <w:rPr>
                <w:color w:val="0000FF"/>
              </w:rPr>
            </w:pPr>
            <w:r w:rsidRPr="00135BE2">
              <w:rPr>
                <w:rFonts w:ascii="Calibri" w:eastAsia="Times New Roman" w:hAnsi="Calibri" w:cs="Calibri"/>
                <w:color w:val="000000"/>
                <w:lang w:eastAsia="en-AU"/>
              </w:rPr>
              <w:t>Yes</w:t>
            </w:r>
          </w:p>
        </w:tc>
        <w:tc>
          <w:tcPr>
            <w:tcW w:w="0" w:type="auto"/>
            <w:shd w:val="clear" w:color="auto" w:fill="auto"/>
          </w:tcPr>
          <w:p w14:paraId="33D19CC0" w14:textId="70030EE6" w:rsidR="003E7825" w:rsidRPr="00C7604C" w:rsidRDefault="003E7825" w:rsidP="003E7825">
            <w:pPr>
              <w:rPr>
                <w:color w:val="0000FF"/>
              </w:rPr>
            </w:pPr>
            <w:r w:rsidRPr="00135BE2">
              <w:rPr>
                <w:rFonts w:ascii="Calibri" w:eastAsia="Times New Roman" w:hAnsi="Calibri" w:cs="Calibri"/>
                <w:color w:val="000000"/>
                <w:lang w:eastAsia="en-AU"/>
              </w:rPr>
              <w:t>No</w:t>
            </w:r>
          </w:p>
        </w:tc>
      </w:tr>
    </w:tbl>
    <w:p w14:paraId="40C577E4" w14:textId="1E6004C1" w:rsidR="001445B5" w:rsidRPr="008834BA" w:rsidRDefault="00807686" w:rsidP="008834BA">
      <w:pPr>
        <w:pStyle w:val="Heading1"/>
      </w:pPr>
      <w:r>
        <w:br w:type="page"/>
      </w:r>
      <w:r w:rsidRPr="008834BA">
        <w:lastRenderedPageBreak/>
        <w:t>Scheduled e</w:t>
      </w:r>
      <w:r w:rsidR="002E75C4" w:rsidRPr="008834BA">
        <w:t xml:space="preserve">vent: </w:t>
      </w:r>
      <w:r w:rsidR="001445B5" w:rsidRPr="008834BA">
        <w:t xml:space="preserve">SA-HELP </w:t>
      </w:r>
      <w:r w:rsidR="001B09F7" w:rsidRPr="008834BA">
        <w:t xml:space="preserve">debt </w:t>
      </w:r>
      <w:proofErr w:type="spellStart"/>
      <w:r w:rsidR="001B09F7" w:rsidRPr="008834BA">
        <w:t>incurral</w:t>
      </w:r>
      <w:proofErr w:type="spellEnd"/>
      <w:r w:rsidR="001B09F7" w:rsidRPr="008834BA">
        <w:t xml:space="preserve"> date</w:t>
      </w:r>
    </w:p>
    <w:p w14:paraId="72952F08" w14:textId="77777777" w:rsidR="00F93128" w:rsidRDefault="00F93128" w:rsidP="00F93128">
      <w:r>
        <w:t>When a SA-HELP debt is inc</w:t>
      </w:r>
      <w:r w:rsidR="00283883">
        <w:t xml:space="preserve">urred, the linked student </w:t>
      </w:r>
      <w:proofErr w:type="gramStart"/>
      <w:r w:rsidR="00283883">
        <w:t>is</w:t>
      </w:r>
      <w:r>
        <w:t xml:space="preserve"> conside</w:t>
      </w:r>
      <w:r w:rsidR="00283883">
        <w:t>red to be</w:t>
      </w:r>
      <w:proofErr w:type="gramEnd"/>
      <w:r w:rsidR="00283883">
        <w:t xml:space="preserve"> Commonwealth assisted</w:t>
      </w:r>
      <w:r>
        <w:t xml:space="preserve"> and all information required by that status must be supplied.</w:t>
      </w:r>
    </w:p>
    <w:p w14:paraId="603A3180" w14:textId="77777777" w:rsidR="00F93128" w:rsidRDefault="00F93128" w:rsidP="00F93128">
      <w:r>
        <w:t>This event applies only to Higher Education Providers</w:t>
      </w:r>
    </w:p>
    <w:p w14:paraId="3389F569" w14:textId="77777777" w:rsidR="00B25974" w:rsidRDefault="00B25974" w:rsidP="00F93128">
      <w:r>
        <w:rPr>
          <w:noProof/>
          <w:lang w:eastAsia="en-AU"/>
        </w:rPr>
        <w:drawing>
          <wp:anchor distT="0" distB="0" distL="114300" distR="114300" simplePos="0" relativeHeight="251659264" behindDoc="0" locked="0" layoutInCell="1" allowOverlap="1" wp14:anchorId="0893AD64" wp14:editId="246F85BC">
            <wp:simplePos x="0" y="0"/>
            <wp:positionH relativeFrom="column">
              <wp:posOffset>4813</wp:posOffset>
            </wp:positionH>
            <wp:positionV relativeFrom="paragraph">
              <wp:posOffset>2674</wp:posOffset>
            </wp:positionV>
            <wp:extent cx="2837204" cy="1873256"/>
            <wp:effectExtent l="0" t="0" r="127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7204" cy="1873256"/>
                    </a:xfrm>
                    <a:prstGeom prst="rect">
                      <a:avLst/>
                    </a:prstGeom>
                    <a:noFill/>
                  </pic:spPr>
                </pic:pic>
              </a:graphicData>
            </a:graphic>
          </wp:anchor>
        </w:drawing>
      </w:r>
    </w:p>
    <w:tbl>
      <w:tblPr>
        <w:tblStyle w:val="TableGrid"/>
        <w:tblW w:w="0" w:type="auto"/>
        <w:tblInd w:w="1413" w:type="dxa"/>
        <w:tblLook w:val="04A0" w:firstRow="1" w:lastRow="0" w:firstColumn="1" w:lastColumn="0" w:noHBand="0" w:noVBand="1"/>
      </w:tblPr>
      <w:tblGrid>
        <w:gridCol w:w="1703"/>
        <w:gridCol w:w="5827"/>
      </w:tblGrid>
      <w:tr w:rsidR="00B25974" w:rsidRPr="00546D1B" w14:paraId="74D57515" w14:textId="77777777" w:rsidTr="00D67EE9">
        <w:trPr>
          <w:cantSplit/>
        </w:trPr>
        <w:tc>
          <w:tcPr>
            <w:tcW w:w="0" w:type="auto"/>
            <w:shd w:val="clear" w:color="auto" w:fill="DFC9EF"/>
          </w:tcPr>
          <w:p w14:paraId="4E9884ED" w14:textId="77777777" w:rsidR="00B25974" w:rsidRPr="00A03117" w:rsidRDefault="00B25974" w:rsidP="00A7326C">
            <w:pPr>
              <w:rPr>
                <w:b/>
              </w:rPr>
            </w:pPr>
            <w:r w:rsidRPr="00A03117">
              <w:rPr>
                <w:b/>
              </w:rPr>
              <w:t>Parameter</w:t>
            </w:r>
          </w:p>
        </w:tc>
        <w:tc>
          <w:tcPr>
            <w:tcW w:w="0" w:type="auto"/>
            <w:shd w:val="clear" w:color="auto" w:fill="DFC9EF"/>
          </w:tcPr>
          <w:p w14:paraId="4C305263" w14:textId="77777777" w:rsidR="00B25974" w:rsidRPr="00A03117" w:rsidRDefault="00B25974" w:rsidP="00A7326C">
            <w:pPr>
              <w:rPr>
                <w:b/>
              </w:rPr>
            </w:pPr>
            <w:r w:rsidRPr="00A03117">
              <w:rPr>
                <w:b/>
              </w:rPr>
              <w:t>Specification</w:t>
            </w:r>
          </w:p>
        </w:tc>
      </w:tr>
      <w:tr w:rsidR="00B25974" w:rsidRPr="00546D1B" w14:paraId="2286AFB9" w14:textId="77777777" w:rsidTr="00823415">
        <w:trPr>
          <w:cantSplit/>
        </w:trPr>
        <w:tc>
          <w:tcPr>
            <w:tcW w:w="0" w:type="auto"/>
          </w:tcPr>
          <w:p w14:paraId="3BF98DA8" w14:textId="77777777" w:rsidR="00B25974" w:rsidRPr="00546D1B" w:rsidRDefault="00B25974" w:rsidP="00A7326C">
            <w:r>
              <w:t>Scope</w:t>
            </w:r>
          </w:p>
        </w:tc>
        <w:tc>
          <w:tcPr>
            <w:tcW w:w="0" w:type="auto"/>
          </w:tcPr>
          <w:p w14:paraId="6FBC3694" w14:textId="1D3BB3E7" w:rsidR="00B25974" w:rsidRPr="00546D1B" w:rsidRDefault="00B25974" w:rsidP="002816D5">
            <w:r>
              <w:t xml:space="preserve">All </w:t>
            </w:r>
            <w:r w:rsidR="002816D5">
              <w:t>n</w:t>
            </w:r>
            <w:r w:rsidR="002816D5" w:rsidRPr="002816D5">
              <w:t xml:space="preserve">ew </w:t>
            </w:r>
            <w:r w:rsidR="002816D5" w:rsidRPr="004F741F">
              <w:t>and amended records submitted after 1</w:t>
            </w:r>
            <w:r w:rsidR="002816D5" w:rsidRPr="004F741F">
              <w:rPr>
                <w:vertAlign w:val="superscript"/>
              </w:rPr>
              <w:t>st</w:t>
            </w:r>
            <w:r w:rsidR="002816D5" w:rsidRPr="004F741F">
              <w:t xml:space="preserve"> January 202</w:t>
            </w:r>
            <w:r w:rsidR="00031FBB">
              <w:t>1</w:t>
            </w:r>
            <w:r w:rsidR="002816D5">
              <w:t xml:space="preserve"> </w:t>
            </w:r>
          </w:p>
        </w:tc>
      </w:tr>
      <w:tr w:rsidR="00B25974" w:rsidRPr="00546D1B" w14:paraId="10BBAEC9" w14:textId="77777777" w:rsidTr="00823415">
        <w:trPr>
          <w:cantSplit/>
        </w:trPr>
        <w:tc>
          <w:tcPr>
            <w:tcW w:w="0" w:type="auto"/>
          </w:tcPr>
          <w:p w14:paraId="24100BAC" w14:textId="77777777" w:rsidR="00B25974" w:rsidRDefault="00B25974" w:rsidP="00A7326C">
            <w:r>
              <w:t>Trigger date</w:t>
            </w:r>
          </w:p>
        </w:tc>
        <w:tc>
          <w:tcPr>
            <w:tcW w:w="0" w:type="auto"/>
          </w:tcPr>
          <w:p w14:paraId="169C998F" w14:textId="6101495E" w:rsidR="00B25974" w:rsidRPr="00546D1B" w:rsidRDefault="00B25974" w:rsidP="00A7326C">
            <w:r>
              <w:t xml:space="preserve">HELP </w:t>
            </w:r>
            <w:r w:rsidR="001B09F7">
              <w:t xml:space="preserve">debt </w:t>
            </w:r>
            <w:proofErr w:type="spellStart"/>
            <w:r w:rsidR="001B09F7">
              <w:t>incurral</w:t>
            </w:r>
            <w:proofErr w:type="spellEnd"/>
            <w:r w:rsidR="001B09F7">
              <w:t xml:space="preserve"> date</w:t>
            </w:r>
            <w:r>
              <w:t xml:space="preserve"> (E527) on an SA-HELP record</w:t>
            </w:r>
          </w:p>
        </w:tc>
      </w:tr>
      <w:tr w:rsidR="00B25974" w:rsidRPr="00546D1B" w14:paraId="77CBFF0B" w14:textId="77777777" w:rsidTr="00823415">
        <w:trPr>
          <w:cantSplit/>
        </w:trPr>
        <w:tc>
          <w:tcPr>
            <w:tcW w:w="0" w:type="auto"/>
          </w:tcPr>
          <w:p w14:paraId="0B2D1277" w14:textId="77777777" w:rsidR="00B25974" w:rsidRDefault="00B25974" w:rsidP="00A7326C">
            <w:r>
              <w:t>Deadline date</w:t>
            </w:r>
          </w:p>
        </w:tc>
        <w:tc>
          <w:tcPr>
            <w:tcW w:w="0" w:type="auto"/>
          </w:tcPr>
          <w:p w14:paraId="5B2A109B" w14:textId="0A763BE4" w:rsidR="00B25974" w:rsidRDefault="00B25974" w:rsidP="00A7326C">
            <w:r>
              <w:t xml:space="preserve">HELP </w:t>
            </w:r>
            <w:r w:rsidR="001B09F7">
              <w:t xml:space="preserve">debt </w:t>
            </w:r>
            <w:proofErr w:type="spellStart"/>
            <w:r w:rsidR="001B09F7">
              <w:t>incurral</w:t>
            </w:r>
            <w:proofErr w:type="spellEnd"/>
            <w:r w:rsidR="001B09F7">
              <w:t xml:space="preserve"> date</w:t>
            </w:r>
            <w:r>
              <w:t xml:space="preserve"> (E527) plus 14 days</w:t>
            </w:r>
          </w:p>
        </w:tc>
      </w:tr>
      <w:tr w:rsidR="00B25974" w:rsidRPr="00546D1B" w14:paraId="6ABFB901" w14:textId="77777777" w:rsidTr="00823415">
        <w:trPr>
          <w:cantSplit/>
        </w:trPr>
        <w:tc>
          <w:tcPr>
            <w:tcW w:w="0" w:type="auto"/>
          </w:tcPr>
          <w:p w14:paraId="6804490C" w14:textId="04D9E81C" w:rsidR="00B25974" w:rsidRPr="00546D1B" w:rsidRDefault="003C543F" w:rsidP="00A7326C">
            <w:r>
              <w:t>Lead in time</w:t>
            </w:r>
          </w:p>
        </w:tc>
        <w:tc>
          <w:tcPr>
            <w:tcW w:w="0" w:type="auto"/>
          </w:tcPr>
          <w:p w14:paraId="07733B89" w14:textId="77777777" w:rsidR="00B25974" w:rsidRPr="00546D1B" w:rsidRDefault="00B25974" w:rsidP="00A7326C">
            <w:r>
              <w:t>14</w:t>
            </w:r>
            <w:r w:rsidRPr="00546D1B">
              <w:t xml:space="preserve"> days</w:t>
            </w:r>
          </w:p>
        </w:tc>
      </w:tr>
      <w:tr w:rsidR="00B25974" w:rsidRPr="00546D1B" w14:paraId="78937EC6" w14:textId="77777777" w:rsidTr="00823415">
        <w:trPr>
          <w:cantSplit/>
        </w:trPr>
        <w:tc>
          <w:tcPr>
            <w:tcW w:w="0" w:type="auto"/>
          </w:tcPr>
          <w:p w14:paraId="58294B15" w14:textId="77777777" w:rsidR="00B25974" w:rsidRDefault="00B25974" w:rsidP="00A7326C">
            <w:r>
              <w:t>Affected records</w:t>
            </w:r>
          </w:p>
        </w:tc>
        <w:tc>
          <w:tcPr>
            <w:tcW w:w="0" w:type="auto"/>
          </w:tcPr>
          <w:p w14:paraId="655B9C1E" w14:textId="77777777" w:rsidR="00B25974" w:rsidRDefault="00B25974" w:rsidP="00A7326C">
            <w:r>
              <w:t>Student</w:t>
            </w:r>
          </w:p>
          <w:p w14:paraId="433237CD" w14:textId="680031A8" w:rsidR="002B1BC8" w:rsidRPr="00546D1B" w:rsidRDefault="002B1BC8" w:rsidP="00A7326C">
            <w:r>
              <w:t>SA-HELP</w:t>
            </w:r>
          </w:p>
        </w:tc>
      </w:tr>
    </w:tbl>
    <w:p w14:paraId="4D7360D3" w14:textId="77777777" w:rsidR="00B25974" w:rsidRDefault="00B25974" w:rsidP="00F93128"/>
    <w:p w14:paraId="5E5651E5" w14:textId="77777777" w:rsidR="00823415" w:rsidRDefault="00823415" w:rsidP="008834BA"/>
    <w:p w14:paraId="3090B6D4" w14:textId="77777777" w:rsidR="00823415" w:rsidRDefault="00823415" w:rsidP="008834BA"/>
    <w:p w14:paraId="3AC2A76D" w14:textId="77777777" w:rsidR="001445B5" w:rsidRPr="00B25974" w:rsidRDefault="001445B5" w:rsidP="008834BA">
      <w:pPr>
        <w:pStyle w:val="Caption"/>
      </w:pPr>
      <w:r w:rsidRPr="00B25974">
        <w:t>Rule Logic Table</w:t>
      </w:r>
      <w:r w:rsidR="00B25974" w:rsidRPr="00B25974">
        <w:t xml:space="preserve"> – HEPs only</w:t>
      </w:r>
    </w:p>
    <w:tbl>
      <w:tblPr>
        <w:tblStyle w:val="TableGrid"/>
        <w:tblW w:w="0" w:type="auto"/>
        <w:tblLook w:val="04A0" w:firstRow="1" w:lastRow="0" w:firstColumn="1" w:lastColumn="0" w:noHBand="0" w:noVBand="1"/>
      </w:tblPr>
      <w:tblGrid>
        <w:gridCol w:w="1110"/>
        <w:gridCol w:w="932"/>
        <w:gridCol w:w="2235"/>
        <w:gridCol w:w="5771"/>
        <w:gridCol w:w="4197"/>
        <w:gridCol w:w="580"/>
        <w:gridCol w:w="563"/>
      </w:tblGrid>
      <w:tr w:rsidR="00F93128" w:rsidRPr="00DD17CB" w14:paraId="273697FA" w14:textId="77777777" w:rsidTr="00D67EE9">
        <w:trPr>
          <w:cantSplit/>
          <w:tblHeader/>
        </w:trPr>
        <w:tc>
          <w:tcPr>
            <w:tcW w:w="0" w:type="auto"/>
            <w:shd w:val="clear" w:color="auto" w:fill="DFC9EF"/>
            <w:vAlign w:val="center"/>
          </w:tcPr>
          <w:p w14:paraId="589DD437" w14:textId="77777777" w:rsidR="00F93128" w:rsidRPr="00B25974" w:rsidRDefault="00F93128" w:rsidP="009E1531">
            <w:pPr>
              <w:rPr>
                <w:b/>
              </w:rPr>
            </w:pPr>
            <w:r w:rsidRPr="00B25974">
              <w:rPr>
                <w:b/>
              </w:rPr>
              <w:t>Rule Number</w:t>
            </w:r>
          </w:p>
        </w:tc>
        <w:tc>
          <w:tcPr>
            <w:tcW w:w="0" w:type="auto"/>
            <w:shd w:val="clear" w:color="auto" w:fill="DFC9EF"/>
            <w:vAlign w:val="center"/>
          </w:tcPr>
          <w:p w14:paraId="39E33718" w14:textId="77777777" w:rsidR="00F93128" w:rsidRPr="00B25974" w:rsidRDefault="00F93128" w:rsidP="009E1531">
            <w:pPr>
              <w:rPr>
                <w:b/>
              </w:rPr>
            </w:pPr>
            <w:r w:rsidRPr="00B25974">
              <w:rPr>
                <w:b/>
              </w:rPr>
              <w:t>Packet</w:t>
            </w:r>
          </w:p>
        </w:tc>
        <w:tc>
          <w:tcPr>
            <w:tcW w:w="0" w:type="auto"/>
            <w:shd w:val="clear" w:color="auto" w:fill="DFC9EF"/>
            <w:vAlign w:val="center"/>
          </w:tcPr>
          <w:p w14:paraId="5CC569E3" w14:textId="77777777" w:rsidR="00F93128" w:rsidRPr="00B25974" w:rsidRDefault="00F93128" w:rsidP="009E1531">
            <w:pPr>
              <w:rPr>
                <w:b/>
              </w:rPr>
            </w:pPr>
            <w:r w:rsidRPr="00B25974">
              <w:rPr>
                <w:b/>
              </w:rPr>
              <w:t>Element</w:t>
            </w:r>
          </w:p>
        </w:tc>
        <w:tc>
          <w:tcPr>
            <w:tcW w:w="0" w:type="auto"/>
            <w:shd w:val="clear" w:color="auto" w:fill="DFC9EF"/>
            <w:vAlign w:val="center"/>
          </w:tcPr>
          <w:p w14:paraId="1C7BFEF6" w14:textId="77777777" w:rsidR="00F93128" w:rsidRPr="00B25974" w:rsidRDefault="00F93128" w:rsidP="009E1531">
            <w:pPr>
              <w:rPr>
                <w:b/>
              </w:rPr>
            </w:pPr>
            <w:r w:rsidRPr="00B25974">
              <w:rPr>
                <w:b/>
              </w:rPr>
              <w:t>Rule</w:t>
            </w:r>
          </w:p>
        </w:tc>
        <w:tc>
          <w:tcPr>
            <w:tcW w:w="0" w:type="auto"/>
            <w:shd w:val="clear" w:color="auto" w:fill="DFC9EF"/>
            <w:vAlign w:val="center"/>
          </w:tcPr>
          <w:p w14:paraId="5BF0E082" w14:textId="77777777" w:rsidR="00F93128" w:rsidRPr="00B25974" w:rsidRDefault="00F93128" w:rsidP="009E1531">
            <w:pPr>
              <w:rPr>
                <w:b/>
              </w:rPr>
            </w:pPr>
            <w:r w:rsidRPr="00B25974">
              <w:rPr>
                <w:b/>
              </w:rPr>
              <w:t>Notification Message</w:t>
            </w:r>
          </w:p>
        </w:tc>
        <w:tc>
          <w:tcPr>
            <w:tcW w:w="0" w:type="auto"/>
            <w:shd w:val="clear" w:color="auto" w:fill="DFC9EF"/>
            <w:vAlign w:val="center"/>
          </w:tcPr>
          <w:p w14:paraId="42E1BD75" w14:textId="77777777" w:rsidR="00F93128" w:rsidRPr="00B25974" w:rsidRDefault="00F93128" w:rsidP="009E1531">
            <w:pPr>
              <w:rPr>
                <w:b/>
              </w:rPr>
            </w:pPr>
            <w:r w:rsidRPr="00B25974">
              <w:rPr>
                <w:b/>
              </w:rPr>
              <w:t>HEP</w:t>
            </w:r>
          </w:p>
        </w:tc>
        <w:tc>
          <w:tcPr>
            <w:tcW w:w="0" w:type="auto"/>
            <w:shd w:val="clear" w:color="auto" w:fill="DFC9EF"/>
            <w:vAlign w:val="center"/>
          </w:tcPr>
          <w:p w14:paraId="692E105C" w14:textId="77777777" w:rsidR="00F93128" w:rsidRPr="00B25974" w:rsidRDefault="00F93128" w:rsidP="009E1531">
            <w:pPr>
              <w:rPr>
                <w:b/>
              </w:rPr>
            </w:pPr>
            <w:r w:rsidRPr="00B25974">
              <w:rPr>
                <w:b/>
              </w:rPr>
              <w:t>VET</w:t>
            </w:r>
          </w:p>
        </w:tc>
      </w:tr>
      <w:tr w:rsidR="00F42911" w:rsidRPr="008F1E8D" w14:paraId="220AE568" w14:textId="77777777" w:rsidTr="009E1531">
        <w:trPr>
          <w:cantSplit/>
        </w:trPr>
        <w:tc>
          <w:tcPr>
            <w:tcW w:w="0" w:type="auto"/>
            <w:shd w:val="clear" w:color="auto" w:fill="auto"/>
            <w:vAlign w:val="center"/>
          </w:tcPr>
          <w:p w14:paraId="747123A4" w14:textId="77777777" w:rsidR="00F42911" w:rsidRPr="008F1E8D" w:rsidRDefault="00F42911" w:rsidP="009E1531">
            <w:pPr>
              <w:rPr>
                <w:color w:val="FF0000"/>
              </w:rPr>
            </w:pPr>
            <w:r w:rsidRPr="008F1E8D">
              <w:rPr>
                <w:color w:val="FF0000"/>
              </w:rPr>
              <w:t>SV00</w:t>
            </w:r>
            <w:r w:rsidR="0026418F" w:rsidRPr="008F1E8D">
              <w:rPr>
                <w:color w:val="FF0000"/>
              </w:rPr>
              <w:t>066</w:t>
            </w:r>
          </w:p>
        </w:tc>
        <w:tc>
          <w:tcPr>
            <w:tcW w:w="0" w:type="auto"/>
            <w:shd w:val="clear" w:color="auto" w:fill="auto"/>
            <w:vAlign w:val="center"/>
          </w:tcPr>
          <w:p w14:paraId="337131E8" w14:textId="77777777" w:rsidR="00F42911" w:rsidRPr="008F1E8D" w:rsidRDefault="00F42911" w:rsidP="009E1531">
            <w:pPr>
              <w:rPr>
                <w:color w:val="FF0000"/>
              </w:rPr>
            </w:pPr>
            <w:r w:rsidRPr="008F1E8D">
              <w:rPr>
                <w:color w:val="FF0000"/>
              </w:rPr>
              <w:t>Student</w:t>
            </w:r>
          </w:p>
        </w:tc>
        <w:tc>
          <w:tcPr>
            <w:tcW w:w="0" w:type="auto"/>
            <w:shd w:val="clear" w:color="auto" w:fill="auto"/>
            <w:vAlign w:val="center"/>
          </w:tcPr>
          <w:p w14:paraId="18945758" w14:textId="686E77D7" w:rsidR="00F42911" w:rsidRPr="008F1E8D" w:rsidRDefault="00AA6A28" w:rsidP="002E3DA2">
            <w:pPr>
              <w:rPr>
                <w:color w:val="FF0000"/>
              </w:rPr>
            </w:pPr>
            <w:r w:rsidRPr="008F1E8D">
              <w:rPr>
                <w:color w:val="FF0000"/>
              </w:rPr>
              <w:t xml:space="preserve">Gender code </w:t>
            </w:r>
            <w:r w:rsidR="00F42911" w:rsidRPr="008F1E8D">
              <w:rPr>
                <w:color w:val="FF0000"/>
              </w:rPr>
              <w:t>(E315)</w:t>
            </w:r>
          </w:p>
        </w:tc>
        <w:tc>
          <w:tcPr>
            <w:tcW w:w="0" w:type="auto"/>
            <w:shd w:val="clear" w:color="auto" w:fill="auto"/>
            <w:vAlign w:val="center"/>
          </w:tcPr>
          <w:p w14:paraId="0DE77814" w14:textId="77777777" w:rsidR="00F42911" w:rsidRPr="008F1E8D" w:rsidRDefault="00F42911" w:rsidP="009E1531">
            <w:pPr>
              <w:rPr>
                <w:color w:val="FF0000"/>
              </w:rPr>
            </w:pPr>
            <w:r w:rsidRPr="008F1E8D">
              <w:rPr>
                <w:color w:val="FF0000"/>
              </w:rPr>
              <w:t>E315 must not be blank (null)</w:t>
            </w:r>
          </w:p>
        </w:tc>
        <w:tc>
          <w:tcPr>
            <w:tcW w:w="0" w:type="auto"/>
            <w:shd w:val="clear" w:color="auto" w:fill="auto"/>
            <w:vAlign w:val="center"/>
          </w:tcPr>
          <w:p w14:paraId="03F65815" w14:textId="051395E6" w:rsidR="00F42911" w:rsidRPr="008F1E8D" w:rsidRDefault="00AA6A28" w:rsidP="009E1531">
            <w:pPr>
              <w:rPr>
                <w:color w:val="FF0000"/>
              </w:rPr>
            </w:pPr>
            <w:r w:rsidRPr="008F1E8D">
              <w:rPr>
                <w:color w:val="FF0000"/>
              </w:rPr>
              <w:t xml:space="preserve">Gender code </w:t>
            </w:r>
            <w:r w:rsidR="00F42911" w:rsidRPr="008F1E8D">
              <w:rPr>
                <w:color w:val="FF0000"/>
              </w:rPr>
              <w:t>(E315) must be populated</w:t>
            </w:r>
          </w:p>
        </w:tc>
        <w:tc>
          <w:tcPr>
            <w:tcW w:w="0" w:type="auto"/>
            <w:shd w:val="clear" w:color="auto" w:fill="auto"/>
            <w:vAlign w:val="center"/>
          </w:tcPr>
          <w:p w14:paraId="1C9DD5AE" w14:textId="77777777" w:rsidR="00F42911" w:rsidRPr="008F1E8D" w:rsidRDefault="00F42911" w:rsidP="009E1531">
            <w:pPr>
              <w:rPr>
                <w:color w:val="FF0000"/>
              </w:rPr>
            </w:pPr>
            <w:r w:rsidRPr="008F1E8D">
              <w:rPr>
                <w:color w:val="FF0000"/>
              </w:rPr>
              <w:t>Yes</w:t>
            </w:r>
          </w:p>
        </w:tc>
        <w:tc>
          <w:tcPr>
            <w:tcW w:w="0" w:type="auto"/>
            <w:shd w:val="clear" w:color="auto" w:fill="auto"/>
            <w:vAlign w:val="center"/>
          </w:tcPr>
          <w:p w14:paraId="6E1B2297" w14:textId="77777777" w:rsidR="00F42911" w:rsidRPr="008F1E8D" w:rsidRDefault="00F42911" w:rsidP="009E1531">
            <w:pPr>
              <w:rPr>
                <w:color w:val="FF0000"/>
              </w:rPr>
            </w:pPr>
            <w:r w:rsidRPr="008F1E8D">
              <w:rPr>
                <w:color w:val="FF0000"/>
              </w:rPr>
              <w:t>No</w:t>
            </w:r>
          </w:p>
        </w:tc>
      </w:tr>
      <w:tr w:rsidR="00F42911" w:rsidRPr="008F1E8D" w14:paraId="493E3F35" w14:textId="77777777" w:rsidTr="009E1531">
        <w:trPr>
          <w:cantSplit/>
        </w:trPr>
        <w:tc>
          <w:tcPr>
            <w:tcW w:w="0" w:type="auto"/>
            <w:shd w:val="clear" w:color="auto" w:fill="auto"/>
            <w:vAlign w:val="center"/>
          </w:tcPr>
          <w:p w14:paraId="170F85A6" w14:textId="77777777" w:rsidR="00F42911" w:rsidRPr="008F1E8D" w:rsidRDefault="0026418F" w:rsidP="009E1531">
            <w:pPr>
              <w:rPr>
                <w:color w:val="FF0000"/>
              </w:rPr>
            </w:pPr>
            <w:r w:rsidRPr="008F1E8D">
              <w:rPr>
                <w:color w:val="FF0000"/>
              </w:rPr>
              <w:t>SV00067</w:t>
            </w:r>
          </w:p>
        </w:tc>
        <w:tc>
          <w:tcPr>
            <w:tcW w:w="0" w:type="auto"/>
            <w:shd w:val="clear" w:color="auto" w:fill="auto"/>
            <w:vAlign w:val="center"/>
          </w:tcPr>
          <w:p w14:paraId="4986F3FE" w14:textId="77777777" w:rsidR="00F42911" w:rsidRPr="008F1E8D" w:rsidRDefault="00F42911" w:rsidP="009E1531">
            <w:pPr>
              <w:rPr>
                <w:color w:val="FF0000"/>
              </w:rPr>
            </w:pPr>
            <w:r w:rsidRPr="008F1E8D">
              <w:rPr>
                <w:color w:val="FF0000"/>
              </w:rPr>
              <w:t>Student</w:t>
            </w:r>
          </w:p>
        </w:tc>
        <w:tc>
          <w:tcPr>
            <w:tcW w:w="0" w:type="auto"/>
            <w:shd w:val="clear" w:color="auto" w:fill="auto"/>
            <w:vAlign w:val="center"/>
          </w:tcPr>
          <w:p w14:paraId="594B2413" w14:textId="3D2E5717" w:rsidR="00F42911" w:rsidRPr="008F1E8D" w:rsidRDefault="00AA6A28" w:rsidP="002E3DA2">
            <w:pPr>
              <w:rPr>
                <w:color w:val="FF0000"/>
              </w:rPr>
            </w:pPr>
            <w:r w:rsidRPr="008F1E8D">
              <w:rPr>
                <w:color w:val="FF0000"/>
              </w:rPr>
              <w:t xml:space="preserve">Aboriginal and Torres Strait Islander code </w:t>
            </w:r>
            <w:r w:rsidR="00F42911" w:rsidRPr="008F1E8D">
              <w:rPr>
                <w:color w:val="FF0000"/>
              </w:rPr>
              <w:t>(E316)</w:t>
            </w:r>
          </w:p>
        </w:tc>
        <w:tc>
          <w:tcPr>
            <w:tcW w:w="0" w:type="auto"/>
            <w:shd w:val="clear" w:color="auto" w:fill="auto"/>
            <w:vAlign w:val="center"/>
          </w:tcPr>
          <w:p w14:paraId="32B3CDB6" w14:textId="77777777" w:rsidR="00F42911" w:rsidRPr="008F1E8D" w:rsidRDefault="00F42911" w:rsidP="009E1531">
            <w:pPr>
              <w:rPr>
                <w:color w:val="FF0000"/>
              </w:rPr>
            </w:pPr>
            <w:r w:rsidRPr="008F1E8D">
              <w:rPr>
                <w:color w:val="FF0000"/>
              </w:rPr>
              <w:t>E316 must not be blank (null)</w:t>
            </w:r>
          </w:p>
        </w:tc>
        <w:tc>
          <w:tcPr>
            <w:tcW w:w="0" w:type="auto"/>
            <w:shd w:val="clear" w:color="auto" w:fill="auto"/>
            <w:vAlign w:val="center"/>
          </w:tcPr>
          <w:p w14:paraId="36E78CAB" w14:textId="0238EE1C" w:rsidR="00F42911" w:rsidRPr="008F1E8D" w:rsidRDefault="00AA6A28" w:rsidP="009E1531">
            <w:pPr>
              <w:rPr>
                <w:color w:val="FF0000"/>
              </w:rPr>
            </w:pPr>
            <w:r w:rsidRPr="008F1E8D">
              <w:rPr>
                <w:color w:val="FF0000"/>
              </w:rPr>
              <w:t xml:space="preserve">Aboriginal and Torres Strait Islander code </w:t>
            </w:r>
            <w:r w:rsidR="00F42911" w:rsidRPr="008F1E8D">
              <w:rPr>
                <w:color w:val="FF0000"/>
              </w:rPr>
              <w:t>(E316) must be populated</w:t>
            </w:r>
          </w:p>
        </w:tc>
        <w:tc>
          <w:tcPr>
            <w:tcW w:w="0" w:type="auto"/>
            <w:shd w:val="clear" w:color="auto" w:fill="auto"/>
            <w:vAlign w:val="center"/>
          </w:tcPr>
          <w:p w14:paraId="6C0C55E2" w14:textId="77777777" w:rsidR="00F42911" w:rsidRPr="008F1E8D" w:rsidRDefault="00F42911" w:rsidP="009E1531">
            <w:pPr>
              <w:rPr>
                <w:color w:val="FF0000"/>
              </w:rPr>
            </w:pPr>
            <w:r w:rsidRPr="008F1E8D">
              <w:rPr>
                <w:color w:val="FF0000"/>
              </w:rPr>
              <w:t>Yes</w:t>
            </w:r>
          </w:p>
        </w:tc>
        <w:tc>
          <w:tcPr>
            <w:tcW w:w="0" w:type="auto"/>
            <w:shd w:val="clear" w:color="auto" w:fill="auto"/>
            <w:vAlign w:val="center"/>
          </w:tcPr>
          <w:p w14:paraId="3047B02B" w14:textId="77777777" w:rsidR="00F42911" w:rsidRPr="008F1E8D" w:rsidRDefault="00F42911" w:rsidP="009E1531">
            <w:pPr>
              <w:rPr>
                <w:color w:val="FF0000"/>
              </w:rPr>
            </w:pPr>
            <w:r w:rsidRPr="008F1E8D">
              <w:rPr>
                <w:color w:val="FF0000"/>
              </w:rPr>
              <w:t>No</w:t>
            </w:r>
          </w:p>
        </w:tc>
      </w:tr>
      <w:tr w:rsidR="00F42911" w:rsidRPr="008F1E8D" w14:paraId="64188995" w14:textId="77777777" w:rsidTr="009E1531">
        <w:trPr>
          <w:cantSplit/>
        </w:trPr>
        <w:tc>
          <w:tcPr>
            <w:tcW w:w="0" w:type="auto"/>
            <w:shd w:val="clear" w:color="auto" w:fill="auto"/>
            <w:vAlign w:val="center"/>
          </w:tcPr>
          <w:p w14:paraId="740BA912" w14:textId="77777777" w:rsidR="00F42911" w:rsidRPr="008F1E8D" w:rsidRDefault="0026418F" w:rsidP="009E1531">
            <w:pPr>
              <w:rPr>
                <w:color w:val="FF0000"/>
              </w:rPr>
            </w:pPr>
            <w:r w:rsidRPr="008F1E8D">
              <w:rPr>
                <w:color w:val="FF0000"/>
              </w:rPr>
              <w:t>SV00068</w:t>
            </w:r>
          </w:p>
        </w:tc>
        <w:tc>
          <w:tcPr>
            <w:tcW w:w="0" w:type="auto"/>
            <w:shd w:val="clear" w:color="auto" w:fill="auto"/>
            <w:vAlign w:val="center"/>
          </w:tcPr>
          <w:p w14:paraId="7E62090D" w14:textId="77777777" w:rsidR="00F42911" w:rsidRPr="008F1E8D" w:rsidRDefault="00F42911" w:rsidP="009E1531">
            <w:pPr>
              <w:rPr>
                <w:color w:val="FF0000"/>
              </w:rPr>
            </w:pPr>
            <w:r w:rsidRPr="008F1E8D">
              <w:rPr>
                <w:color w:val="FF0000"/>
              </w:rPr>
              <w:t>Student</w:t>
            </w:r>
          </w:p>
        </w:tc>
        <w:tc>
          <w:tcPr>
            <w:tcW w:w="0" w:type="auto"/>
            <w:shd w:val="clear" w:color="auto" w:fill="auto"/>
            <w:vAlign w:val="center"/>
          </w:tcPr>
          <w:p w14:paraId="12023F1F" w14:textId="74C38657" w:rsidR="00F42911" w:rsidRPr="008F1E8D" w:rsidRDefault="00AA6A28" w:rsidP="002E3DA2">
            <w:pPr>
              <w:rPr>
                <w:color w:val="FF0000"/>
              </w:rPr>
            </w:pPr>
            <w:r w:rsidRPr="008F1E8D">
              <w:rPr>
                <w:color w:val="FF0000"/>
              </w:rPr>
              <w:t>Country of birth code</w:t>
            </w:r>
            <w:r w:rsidR="00F42911" w:rsidRPr="008F1E8D">
              <w:rPr>
                <w:color w:val="FF0000"/>
              </w:rPr>
              <w:t xml:space="preserve"> (E346)</w:t>
            </w:r>
          </w:p>
        </w:tc>
        <w:tc>
          <w:tcPr>
            <w:tcW w:w="0" w:type="auto"/>
            <w:shd w:val="clear" w:color="auto" w:fill="auto"/>
            <w:vAlign w:val="center"/>
          </w:tcPr>
          <w:p w14:paraId="7B3C446D" w14:textId="77777777" w:rsidR="00F42911" w:rsidRPr="008F1E8D" w:rsidRDefault="00F42911" w:rsidP="009E1531">
            <w:pPr>
              <w:rPr>
                <w:color w:val="FF0000"/>
              </w:rPr>
            </w:pPr>
            <w:r w:rsidRPr="008F1E8D">
              <w:rPr>
                <w:color w:val="FF0000"/>
              </w:rPr>
              <w:t>E346 must not be blank (null)</w:t>
            </w:r>
          </w:p>
        </w:tc>
        <w:tc>
          <w:tcPr>
            <w:tcW w:w="0" w:type="auto"/>
            <w:shd w:val="clear" w:color="auto" w:fill="auto"/>
            <w:vAlign w:val="center"/>
          </w:tcPr>
          <w:p w14:paraId="521A0454" w14:textId="4FF0EE66" w:rsidR="00F42911" w:rsidRPr="008F1E8D" w:rsidRDefault="00AA6A28" w:rsidP="009E1531">
            <w:pPr>
              <w:rPr>
                <w:color w:val="FF0000"/>
              </w:rPr>
            </w:pPr>
            <w:r w:rsidRPr="008F1E8D">
              <w:rPr>
                <w:color w:val="FF0000"/>
              </w:rPr>
              <w:t>Country of birth code</w:t>
            </w:r>
            <w:r w:rsidR="00F42911" w:rsidRPr="008F1E8D">
              <w:rPr>
                <w:color w:val="FF0000"/>
              </w:rPr>
              <w:t xml:space="preserve"> (E346) must be populated</w:t>
            </w:r>
          </w:p>
        </w:tc>
        <w:tc>
          <w:tcPr>
            <w:tcW w:w="0" w:type="auto"/>
            <w:shd w:val="clear" w:color="auto" w:fill="auto"/>
            <w:vAlign w:val="center"/>
          </w:tcPr>
          <w:p w14:paraId="4B24F8BC" w14:textId="77777777" w:rsidR="00F42911" w:rsidRPr="008F1E8D" w:rsidRDefault="00F42911" w:rsidP="009E1531">
            <w:pPr>
              <w:rPr>
                <w:color w:val="FF0000"/>
              </w:rPr>
            </w:pPr>
            <w:r w:rsidRPr="008F1E8D">
              <w:rPr>
                <w:color w:val="FF0000"/>
              </w:rPr>
              <w:t>Yes</w:t>
            </w:r>
          </w:p>
        </w:tc>
        <w:tc>
          <w:tcPr>
            <w:tcW w:w="0" w:type="auto"/>
            <w:shd w:val="clear" w:color="auto" w:fill="auto"/>
            <w:vAlign w:val="center"/>
          </w:tcPr>
          <w:p w14:paraId="6467258D" w14:textId="77777777" w:rsidR="00F42911" w:rsidRPr="008F1E8D" w:rsidRDefault="00F42911" w:rsidP="009E1531">
            <w:pPr>
              <w:rPr>
                <w:color w:val="FF0000"/>
              </w:rPr>
            </w:pPr>
            <w:r w:rsidRPr="008F1E8D">
              <w:rPr>
                <w:color w:val="FF0000"/>
              </w:rPr>
              <w:t>No</w:t>
            </w:r>
          </w:p>
        </w:tc>
      </w:tr>
      <w:tr w:rsidR="00F42911" w:rsidRPr="00DD17CB" w14:paraId="7D1DE6D4" w14:textId="77777777" w:rsidTr="009E1531">
        <w:trPr>
          <w:cantSplit/>
        </w:trPr>
        <w:tc>
          <w:tcPr>
            <w:tcW w:w="0" w:type="auto"/>
            <w:shd w:val="clear" w:color="auto" w:fill="auto"/>
            <w:vAlign w:val="center"/>
          </w:tcPr>
          <w:p w14:paraId="1C630088" w14:textId="77777777" w:rsidR="00F42911" w:rsidRPr="00741F7B" w:rsidRDefault="0026418F" w:rsidP="009E1531">
            <w:r w:rsidRPr="00741F7B">
              <w:t>SV00069</w:t>
            </w:r>
          </w:p>
        </w:tc>
        <w:tc>
          <w:tcPr>
            <w:tcW w:w="0" w:type="auto"/>
            <w:shd w:val="clear" w:color="auto" w:fill="auto"/>
            <w:vAlign w:val="center"/>
          </w:tcPr>
          <w:p w14:paraId="1D182E5C" w14:textId="77777777" w:rsidR="00F42911" w:rsidRPr="00741F7B" w:rsidRDefault="00F42911" w:rsidP="009E1531">
            <w:r w:rsidRPr="00741F7B">
              <w:t>Student</w:t>
            </w:r>
          </w:p>
        </w:tc>
        <w:tc>
          <w:tcPr>
            <w:tcW w:w="0" w:type="auto"/>
            <w:shd w:val="clear" w:color="auto" w:fill="auto"/>
            <w:vAlign w:val="center"/>
          </w:tcPr>
          <w:p w14:paraId="43B747CD" w14:textId="1D438599" w:rsidR="00F42911" w:rsidRPr="00741F7B" w:rsidRDefault="00F42911" w:rsidP="002E3DA2">
            <w:r w:rsidRPr="00741F7B">
              <w:t xml:space="preserve">Language </w:t>
            </w:r>
            <w:r w:rsidR="001B09F7" w:rsidRPr="00741F7B">
              <w:t>spoken at home code</w:t>
            </w:r>
            <w:r w:rsidRPr="00741F7B">
              <w:t xml:space="preserve"> (E348)</w:t>
            </w:r>
          </w:p>
        </w:tc>
        <w:tc>
          <w:tcPr>
            <w:tcW w:w="0" w:type="auto"/>
            <w:shd w:val="clear" w:color="auto" w:fill="auto"/>
            <w:vAlign w:val="center"/>
          </w:tcPr>
          <w:p w14:paraId="694A6F24" w14:textId="77777777" w:rsidR="00F42911" w:rsidRPr="00741F7B" w:rsidRDefault="00F42911" w:rsidP="009E1531">
            <w:r w:rsidRPr="00741F7B">
              <w:t>E348 must not be blank (null)</w:t>
            </w:r>
          </w:p>
        </w:tc>
        <w:tc>
          <w:tcPr>
            <w:tcW w:w="0" w:type="auto"/>
            <w:shd w:val="clear" w:color="auto" w:fill="auto"/>
            <w:vAlign w:val="center"/>
          </w:tcPr>
          <w:p w14:paraId="6796B8F4" w14:textId="51587152" w:rsidR="00F42911" w:rsidRPr="00741F7B" w:rsidRDefault="00F42911" w:rsidP="009E1531">
            <w:r w:rsidRPr="00741F7B">
              <w:t xml:space="preserve">Language </w:t>
            </w:r>
            <w:r w:rsidR="001B09F7" w:rsidRPr="00741F7B">
              <w:t>spoken at home code</w:t>
            </w:r>
            <w:r w:rsidRPr="00741F7B">
              <w:t xml:space="preserve"> (E348) must be populated</w:t>
            </w:r>
          </w:p>
        </w:tc>
        <w:tc>
          <w:tcPr>
            <w:tcW w:w="0" w:type="auto"/>
            <w:shd w:val="clear" w:color="auto" w:fill="auto"/>
            <w:vAlign w:val="center"/>
          </w:tcPr>
          <w:p w14:paraId="1C4252AB" w14:textId="77777777" w:rsidR="00F42911" w:rsidRPr="00741F7B" w:rsidRDefault="00F42911" w:rsidP="009E1531">
            <w:r w:rsidRPr="00741F7B">
              <w:t>Yes</w:t>
            </w:r>
          </w:p>
        </w:tc>
        <w:tc>
          <w:tcPr>
            <w:tcW w:w="0" w:type="auto"/>
            <w:shd w:val="clear" w:color="auto" w:fill="auto"/>
            <w:vAlign w:val="center"/>
          </w:tcPr>
          <w:p w14:paraId="376A1E6C" w14:textId="77777777" w:rsidR="00F42911" w:rsidRPr="00741F7B" w:rsidRDefault="00F42911" w:rsidP="009E1531">
            <w:r w:rsidRPr="00741F7B">
              <w:t>No</w:t>
            </w:r>
          </w:p>
        </w:tc>
      </w:tr>
      <w:tr w:rsidR="009E437F" w:rsidRPr="00DD17CB" w14:paraId="1AACAC85" w14:textId="77777777" w:rsidTr="009E1531">
        <w:trPr>
          <w:cantSplit/>
        </w:trPr>
        <w:tc>
          <w:tcPr>
            <w:tcW w:w="0" w:type="auto"/>
            <w:shd w:val="clear" w:color="auto" w:fill="auto"/>
            <w:vAlign w:val="center"/>
          </w:tcPr>
          <w:p w14:paraId="7F2D4BCC" w14:textId="77777777" w:rsidR="009E437F" w:rsidRPr="00741F7B" w:rsidRDefault="0026418F" w:rsidP="009E1531">
            <w:r w:rsidRPr="00741F7B">
              <w:t>SV00070</w:t>
            </w:r>
          </w:p>
        </w:tc>
        <w:tc>
          <w:tcPr>
            <w:tcW w:w="0" w:type="auto"/>
            <w:shd w:val="clear" w:color="auto" w:fill="auto"/>
            <w:vAlign w:val="center"/>
          </w:tcPr>
          <w:p w14:paraId="07C1C9D3" w14:textId="77777777" w:rsidR="009E437F" w:rsidRPr="00741F7B" w:rsidRDefault="009E437F" w:rsidP="009E1531">
            <w:r w:rsidRPr="00741F7B">
              <w:t>Student</w:t>
            </w:r>
          </w:p>
        </w:tc>
        <w:tc>
          <w:tcPr>
            <w:tcW w:w="0" w:type="auto"/>
            <w:shd w:val="clear" w:color="auto" w:fill="auto"/>
            <w:vAlign w:val="center"/>
          </w:tcPr>
          <w:p w14:paraId="306848BE" w14:textId="258F7383" w:rsidR="009E437F" w:rsidRPr="00741F7B" w:rsidRDefault="009E437F" w:rsidP="002E3DA2">
            <w:r w:rsidRPr="00741F7B">
              <w:t xml:space="preserve">Residential </w:t>
            </w:r>
            <w:r w:rsidR="00AA6A28" w:rsidRPr="00741F7B">
              <w:t>address country code</w:t>
            </w:r>
            <w:r w:rsidRPr="00741F7B">
              <w:t xml:space="preserve"> (E658)</w:t>
            </w:r>
          </w:p>
        </w:tc>
        <w:tc>
          <w:tcPr>
            <w:tcW w:w="0" w:type="auto"/>
            <w:shd w:val="clear" w:color="auto" w:fill="auto"/>
            <w:vAlign w:val="center"/>
          </w:tcPr>
          <w:p w14:paraId="2BBB777E" w14:textId="1671540D" w:rsidR="009E437F" w:rsidRPr="00741F7B" w:rsidRDefault="00471A03" w:rsidP="009E1531">
            <w:r w:rsidRPr="00741F7B">
              <w:t xml:space="preserve">If the HELP </w:t>
            </w:r>
            <w:r w:rsidR="001B09F7" w:rsidRPr="00741F7B">
              <w:t xml:space="preserve">debt </w:t>
            </w:r>
            <w:proofErr w:type="spellStart"/>
            <w:r w:rsidR="001B09F7" w:rsidRPr="00741F7B">
              <w:t>incurral</w:t>
            </w:r>
            <w:proofErr w:type="spellEnd"/>
            <w:r w:rsidR="001B09F7" w:rsidRPr="00741F7B">
              <w:t xml:space="preserve"> date</w:t>
            </w:r>
            <w:r w:rsidRPr="00741F7B">
              <w:t xml:space="preserve"> (E527) is on or after 1</w:t>
            </w:r>
            <w:r w:rsidR="00031FBB" w:rsidRPr="00741F7B">
              <w:t> </w:t>
            </w:r>
            <w:r w:rsidRPr="00741F7B">
              <w:t>January 202</w:t>
            </w:r>
            <w:r w:rsidR="00031FBB" w:rsidRPr="00741F7B">
              <w:t>1</w:t>
            </w:r>
            <w:r w:rsidRPr="00741F7B">
              <w:t xml:space="preserve">, </w:t>
            </w:r>
            <w:r w:rsidR="009E437F" w:rsidRPr="00741F7B">
              <w:t>E658 must not be blank (null)</w:t>
            </w:r>
          </w:p>
        </w:tc>
        <w:tc>
          <w:tcPr>
            <w:tcW w:w="0" w:type="auto"/>
            <w:shd w:val="clear" w:color="auto" w:fill="auto"/>
            <w:vAlign w:val="center"/>
          </w:tcPr>
          <w:p w14:paraId="51E3E7C7" w14:textId="78898097" w:rsidR="009E437F" w:rsidRPr="00741F7B" w:rsidRDefault="009E437F" w:rsidP="009E1531">
            <w:r w:rsidRPr="00741F7B">
              <w:t xml:space="preserve">Residential </w:t>
            </w:r>
            <w:r w:rsidR="00AA6A28" w:rsidRPr="00741F7B">
              <w:t>address country code</w:t>
            </w:r>
            <w:r w:rsidRPr="00741F7B">
              <w:t xml:space="preserve"> (E658) must be populated</w:t>
            </w:r>
          </w:p>
        </w:tc>
        <w:tc>
          <w:tcPr>
            <w:tcW w:w="0" w:type="auto"/>
            <w:shd w:val="clear" w:color="auto" w:fill="auto"/>
            <w:vAlign w:val="center"/>
          </w:tcPr>
          <w:p w14:paraId="2F3F9051" w14:textId="77777777" w:rsidR="009E437F" w:rsidRPr="00741F7B" w:rsidRDefault="009E437F" w:rsidP="009E1531">
            <w:r w:rsidRPr="00741F7B">
              <w:t>Yes</w:t>
            </w:r>
          </w:p>
        </w:tc>
        <w:tc>
          <w:tcPr>
            <w:tcW w:w="0" w:type="auto"/>
            <w:shd w:val="clear" w:color="auto" w:fill="auto"/>
            <w:vAlign w:val="center"/>
          </w:tcPr>
          <w:p w14:paraId="349030CB" w14:textId="77777777" w:rsidR="009E437F" w:rsidRPr="00741F7B" w:rsidRDefault="009E437F" w:rsidP="009E1531">
            <w:r w:rsidRPr="00741F7B">
              <w:t>No</w:t>
            </w:r>
          </w:p>
        </w:tc>
      </w:tr>
      <w:tr w:rsidR="009E437F" w:rsidRPr="00DD17CB" w14:paraId="3BB58AA1" w14:textId="77777777" w:rsidTr="009E1531">
        <w:trPr>
          <w:cantSplit/>
        </w:trPr>
        <w:tc>
          <w:tcPr>
            <w:tcW w:w="0" w:type="auto"/>
            <w:shd w:val="clear" w:color="auto" w:fill="auto"/>
            <w:vAlign w:val="center"/>
          </w:tcPr>
          <w:p w14:paraId="6D633CCF" w14:textId="77777777" w:rsidR="009E437F" w:rsidRPr="00741F7B" w:rsidRDefault="0026418F" w:rsidP="009E1531">
            <w:r w:rsidRPr="00741F7B">
              <w:t>SV00071</w:t>
            </w:r>
          </w:p>
        </w:tc>
        <w:tc>
          <w:tcPr>
            <w:tcW w:w="0" w:type="auto"/>
            <w:shd w:val="clear" w:color="auto" w:fill="auto"/>
            <w:vAlign w:val="center"/>
          </w:tcPr>
          <w:p w14:paraId="1320D0E1" w14:textId="77777777" w:rsidR="009E437F" w:rsidRPr="00741F7B" w:rsidRDefault="009E437F" w:rsidP="009E1531">
            <w:r w:rsidRPr="00741F7B">
              <w:t>Student</w:t>
            </w:r>
          </w:p>
        </w:tc>
        <w:tc>
          <w:tcPr>
            <w:tcW w:w="0" w:type="auto"/>
            <w:shd w:val="clear" w:color="auto" w:fill="auto"/>
            <w:vAlign w:val="center"/>
          </w:tcPr>
          <w:p w14:paraId="6CFA0EFE" w14:textId="7C979C56" w:rsidR="009E437F" w:rsidRPr="00741F7B" w:rsidRDefault="00AA6A28" w:rsidP="002E3DA2">
            <w:r w:rsidRPr="00741F7B">
              <w:t xml:space="preserve">Term address country code </w:t>
            </w:r>
            <w:r w:rsidR="009E437F" w:rsidRPr="00741F7B">
              <w:t>(E661)</w:t>
            </w:r>
          </w:p>
        </w:tc>
        <w:tc>
          <w:tcPr>
            <w:tcW w:w="0" w:type="auto"/>
            <w:shd w:val="clear" w:color="auto" w:fill="auto"/>
            <w:vAlign w:val="center"/>
          </w:tcPr>
          <w:p w14:paraId="501E1C82" w14:textId="77777777" w:rsidR="009E437F" w:rsidRPr="00741F7B" w:rsidRDefault="009E437F" w:rsidP="009E1531">
            <w:r w:rsidRPr="00741F7B">
              <w:t>E661 must not be blank (null)</w:t>
            </w:r>
          </w:p>
        </w:tc>
        <w:tc>
          <w:tcPr>
            <w:tcW w:w="0" w:type="auto"/>
            <w:shd w:val="clear" w:color="auto" w:fill="auto"/>
            <w:vAlign w:val="center"/>
          </w:tcPr>
          <w:p w14:paraId="2E389958" w14:textId="70F6D3F3" w:rsidR="009E437F" w:rsidRPr="00741F7B" w:rsidRDefault="00AA6A28" w:rsidP="009E1531">
            <w:r w:rsidRPr="00741F7B">
              <w:t xml:space="preserve">Term address country code </w:t>
            </w:r>
            <w:r w:rsidR="009E437F" w:rsidRPr="00741F7B">
              <w:t>(E661) must be populated</w:t>
            </w:r>
          </w:p>
        </w:tc>
        <w:tc>
          <w:tcPr>
            <w:tcW w:w="0" w:type="auto"/>
            <w:shd w:val="clear" w:color="auto" w:fill="auto"/>
            <w:vAlign w:val="center"/>
          </w:tcPr>
          <w:p w14:paraId="4C5F90F2" w14:textId="77777777" w:rsidR="009E437F" w:rsidRPr="00741F7B" w:rsidRDefault="009E437F" w:rsidP="009E1531">
            <w:r w:rsidRPr="00741F7B">
              <w:t>Yes</w:t>
            </w:r>
          </w:p>
        </w:tc>
        <w:tc>
          <w:tcPr>
            <w:tcW w:w="0" w:type="auto"/>
            <w:shd w:val="clear" w:color="auto" w:fill="auto"/>
            <w:vAlign w:val="center"/>
          </w:tcPr>
          <w:p w14:paraId="094874CD" w14:textId="77777777" w:rsidR="009E437F" w:rsidRPr="00741F7B" w:rsidRDefault="009E437F" w:rsidP="009E1531">
            <w:r w:rsidRPr="00741F7B">
              <w:t>No</w:t>
            </w:r>
          </w:p>
        </w:tc>
      </w:tr>
      <w:tr w:rsidR="009E437F" w:rsidRPr="00DD17CB" w14:paraId="636C5858" w14:textId="77777777" w:rsidTr="009E1531">
        <w:trPr>
          <w:cantSplit/>
        </w:trPr>
        <w:tc>
          <w:tcPr>
            <w:tcW w:w="0" w:type="auto"/>
            <w:shd w:val="clear" w:color="auto" w:fill="auto"/>
            <w:vAlign w:val="center"/>
          </w:tcPr>
          <w:p w14:paraId="3E941822" w14:textId="77777777" w:rsidR="009E437F" w:rsidRPr="00741F7B" w:rsidRDefault="0026418F" w:rsidP="009E1531">
            <w:r w:rsidRPr="00741F7B">
              <w:lastRenderedPageBreak/>
              <w:t>SV00072</w:t>
            </w:r>
          </w:p>
        </w:tc>
        <w:tc>
          <w:tcPr>
            <w:tcW w:w="0" w:type="auto"/>
            <w:shd w:val="clear" w:color="auto" w:fill="auto"/>
            <w:vAlign w:val="center"/>
          </w:tcPr>
          <w:p w14:paraId="526E9B6E" w14:textId="77777777" w:rsidR="009E437F" w:rsidRPr="00741F7B" w:rsidRDefault="009E437F" w:rsidP="009E1531">
            <w:r w:rsidRPr="00741F7B">
              <w:t>Student</w:t>
            </w:r>
          </w:p>
        </w:tc>
        <w:tc>
          <w:tcPr>
            <w:tcW w:w="0" w:type="auto"/>
            <w:shd w:val="clear" w:color="auto" w:fill="auto"/>
            <w:vAlign w:val="center"/>
          </w:tcPr>
          <w:p w14:paraId="784DA4F2" w14:textId="48B7A595" w:rsidR="009E437F" w:rsidRPr="00741F7B" w:rsidRDefault="00AA6A28" w:rsidP="002E3DA2">
            <w:r w:rsidRPr="00741F7B">
              <w:t xml:space="preserve">Term address postcode </w:t>
            </w:r>
            <w:r w:rsidR="009E437F" w:rsidRPr="00741F7B">
              <w:t>(E319)</w:t>
            </w:r>
          </w:p>
        </w:tc>
        <w:tc>
          <w:tcPr>
            <w:tcW w:w="0" w:type="auto"/>
            <w:shd w:val="clear" w:color="auto" w:fill="auto"/>
            <w:vAlign w:val="center"/>
          </w:tcPr>
          <w:p w14:paraId="55BDDDE3" w14:textId="4690ACD0" w:rsidR="009E437F" w:rsidRPr="00741F7B" w:rsidRDefault="009E437F" w:rsidP="009E1531">
            <w:r w:rsidRPr="00741F7B">
              <w:t xml:space="preserve">If E661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then E319 must not be blank (null)</w:t>
            </w:r>
          </w:p>
        </w:tc>
        <w:tc>
          <w:tcPr>
            <w:tcW w:w="0" w:type="auto"/>
            <w:shd w:val="clear" w:color="auto" w:fill="auto"/>
            <w:vAlign w:val="center"/>
          </w:tcPr>
          <w:p w14:paraId="6FF61E9C" w14:textId="77E81EEB" w:rsidR="009E437F" w:rsidRPr="00741F7B" w:rsidRDefault="00AA6A28" w:rsidP="009E1531">
            <w:r w:rsidRPr="00741F7B">
              <w:t xml:space="preserve">Term address postcode </w:t>
            </w:r>
            <w:r w:rsidR="009E437F" w:rsidRPr="00741F7B">
              <w:t xml:space="preserve">(E319) must be populated when </w:t>
            </w:r>
            <w:r w:rsidRPr="00741F7B">
              <w:t xml:space="preserve">Term address country code </w:t>
            </w:r>
            <w:r w:rsidR="009E437F" w:rsidRPr="00741F7B">
              <w:t>(E661) is Australia</w:t>
            </w:r>
          </w:p>
        </w:tc>
        <w:tc>
          <w:tcPr>
            <w:tcW w:w="0" w:type="auto"/>
            <w:shd w:val="clear" w:color="auto" w:fill="auto"/>
            <w:vAlign w:val="center"/>
          </w:tcPr>
          <w:p w14:paraId="50013C02" w14:textId="77777777" w:rsidR="009E437F" w:rsidRPr="00741F7B" w:rsidRDefault="009E437F" w:rsidP="009E1531">
            <w:r w:rsidRPr="00741F7B">
              <w:t>Yes</w:t>
            </w:r>
          </w:p>
        </w:tc>
        <w:tc>
          <w:tcPr>
            <w:tcW w:w="0" w:type="auto"/>
            <w:shd w:val="clear" w:color="auto" w:fill="auto"/>
            <w:vAlign w:val="center"/>
          </w:tcPr>
          <w:p w14:paraId="5A6803F3" w14:textId="77777777" w:rsidR="009E437F" w:rsidRPr="00741F7B" w:rsidRDefault="009E437F" w:rsidP="009E1531">
            <w:r w:rsidRPr="00741F7B">
              <w:t>No</w:t>
            </w:r>
          </w:p>
        </w:tc>
      </w:tr>
      <w:tr w:rsidR="00EB6110" w:rsidRPr="00DD17CB" w14:paraId="32AACC2E" w14:textId="77777777" w:rsidTr="009E1531">
        <w:trPr>
          <w:cantSplit/>
        </w:trPr>
        <w:tc>
          <w:tcPr>
            <w:tcW w:w="0" w:type="auto"/>
            <w:shd w:val="clear" w:color="auto" w:fill="auto"/>
            <w:vAlign w:val="center"/>
          </w:tcPr>
          <w:p w14:paraId="4E86045B" w14:textId="77777777" w:rsidR="00EB6110" w:rsidRPr="00741F7B" w:rsidRDefault="00EB6110" w:rsidP="009E1531">
            <w:r w:rsidRPr="00741F7B">
              <w:t>SV00</w:t>
            </w:r>
            <w:r w:rsidR="0026418F" w:rsidRPr="00741F7B">
              <w:t>073</w:t>
            </w:r>
          </w:p>
        </w:tc>
        <w:tc>
          <w:tcPr>
            <w:tcW w:w="0" w:type="auto"/>
            <w:shd w:val="clear" w:color="auto" w:fill="auto"/>
            <w:vAlign w:val="center"/>
          </w:tcPr>
          <w:p w14:paraId="0661EF7A" w14:textId="77777777" w:rsidR="00EB6110" w:rsidRPr="00741F7B" w:rsidRDefault="00EB6110" w:rsidP="009E1531">
            <w:r w:rsidRPr="00741F7B">
              <w:t>Student</w:t>
            </w:r>
          </w:p>
        </w:tc>
        <w:tc>
          <w:tcPr>
            <w:tcW w:w="0" w:type="auto"/>
            <w:shd w:val="clear" w:color="auto" w:fill="auto"/>
            <w:vAlign w:val="center"/>
          </w:tcPr>
          <w:p w14:paraId="762CDBAE" w14:textId="29091B6C" w:rsidR="00EB6110" w:rsidRPr="00741F7B" w:rsidRDefault="00793C4E" w:rsidP="002E3DA2">
            <w:r w:rsidRPr="00741F7B">
              <w:t xml:space="preserve">Year arrived in Australia </w:t>
            </w:r>
            <w:r w:rsidR="00EB6110" w:rsidRPr="00741F7B">
              <w:t>(E347)</w:t>
            </w:r>
          </w:p>
        </w:tc>
        <w:tc>
          <w:tcPr>
            <w:tcW w:w="0" w:type="auto"/>
            <w:shd w:val="clear" w:color="auto" w:fill="auto"/>
            <w:vAlign w:val="center"/>
          </w:tcPr>
          <w:p w14:paraId="31F4A38A" w14:textId="1448BB16" w:rsidR="00EB6110" w:rsidRPr="00741F7B" w:rsidRDefault="00EB6110" w:rsidP="009E1531">
            <w:r w:rsidRPr="00741F7B">
              <w:t xml:space="preserve">If E346 is not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xml:space="preserve"> and E661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then E347 must not be blank (null)</w:t>
            </w:r>
          </w:p>
        </w:tc>
        <w:tc>
          <w:tcPr>
            <w:tcW w:w="0" w:type="auto"/>
            <w:shd w:val="clear" w:color="auto" w:fill="auto"/>
            <w:vAlign w:val="center"/>
          </w:tcPr>
          <w:p w14:paraId="1132AC65" w14:textId="5A409FFD" w:rsidR="00EB6110" w:rsidRPr="00741F7B" w:rsidRDefault="00793C4E" w:rsidP="009E1531">
            <w:r w:rsidRPr="00741F7B">
              <w:t xml:space="preserve">Year arrived in Australia </w:t>
            </w:r>
            <w:r w:rsidR="00EB6110" w:rsidRPr="00741F7B">
              <w:t>(E347) must be populated for students residing in Australia but born overseas</w:t>
            </w:r>
          </w:p>
        </w:tc>
        <w:tc>
          <w:tcPr>
            <w:tcW w:w="0" w:type="auto"/>
            <w:shd w:val="clear" w:color="auto" w:fill="auto"/>
            <w:vAlign w:val="center"/>
          </w:tcPr>
          <w:p w14:paraId="600C4833" w14:textId="77777777" w:rsidR="00EB6110" w:rsidRPr="00741F7B" w:rsidRDefault="00EB6110" w:rsidP="009E1531">
            <w:r w:rsidRPr="00741F7B">
              <w:t>Yes</w:t>
            </w:r>
          </w:p>
        </w:tc>
        <w:tc>
          <w:tcPr>
            <w:tcW w:w="0" w:type="auto"/>
            <w:shd w:val="clear" w:color="auto" w:fill="auto"/>
            <w:vAlign w:val="center"/>
          </w:tcPr>
          <w:p w14:paraId="523ABE7E" w14:textId="77777777" w:rsidR="00EB6110" w:rsidRPr="00741F7B" w:rsidRDefault="00EB6110" w:rsidP="009E1531">
            <w:r w:rsidRPr="00741F7B">
              <w:t>No</w:t>
            </w:r>
          </w:p>
        </w:tc>
      </w:tr>
      <w:tr w:rsidR="00EB6110" w:rsidRPr="00DD17CB" w14:paraId="2677D03C" w14:textId="77777777" w:rsidTr="009E1531">
        <w:trPr>
          <w:cantSplit/>
        </w:trPr>
        <w:tc>
          <w:tcPr>
            <w:tcW w:w="0" w:type="auto"/>
            <w:shd w:val="clear" w:color="auto" w:fill="auto"/>
            <w:vAlign w:val="center"/>
          </w:tcPr>
          <w:p w14:paraId="5D67C378" w14:textId="77777777" w:rsidR="00EB6110" w:rsidRPr="00741F7B" w:rsidRDefault="0026418F" w:rsidP="009E1531">
            <w:r w:rsidRPr="00741F7B">
              <w:t>SV00074</w:t>
            </w:r>
          </w:p>
        </w:tc>
        <w:tc>
          <w:tcPr>
            <w:tcW w:w="0" w:type="auto"/>
            <w:shd w:val="clear" w:color="auto" w:fill="auto"/>
            <w:vAlign w:val="center"/>
          </w:tcPr>
          <w:p w14:paraId="70C2CCB9" w14:textId="77777777" w:rsidR="00EB6110" w:rsidRPr="00741F7B" w:rsidRDefault="00EB6110" w:rsidP="009E1531">
            <w:r w:rsidRPr="00741F7B">
              <w:t>Student</w:t>
            </w:r>
          </w:p>
        </w:tc>
        <w:tc>
          <w:tcPr>
            <w:tcW w:w="0" w:type="auto"/>
            <w:shd w:val="clear" w:color="auto" w:fill="auto"/>
            <w:vAlign w:val="center"/>
          </w:tcPr>
          <w:p w14:paraId="7C34D841" w14:textId="6B5ED6CD" w:rsidR="00EB6110" w:rsidRPr="00741F7B" w:rsidRDefault="00793C4E" w:rsidP="002E3DA2">
            <w:r w:rsidRPr="00741F7B">
              <w:t xml:space="preserve">Year left school </w:t>
            </w:r>
            <w:r w:rsidR="00EB6110" w:rsidRPr="00741F7B">
              <w:t>(E572)</w:t>
            </w:r>
          </w:p>
        </w:tc>
        <w:tc>
          <w:tcPr>
            <w:tcW w:w="0" w:type="auto"/>
            <w:shd w:val="clear" w:color="auto" w:fill="auto"/>
            <w:vAlign w:val="center"/>
          </w:tcPr>
          <w:p w14:paraId="125929FB" w14:textId="5FDF9201" w:rsidR="00EB6110" w:rsidRPr="00741F7B" w:rsidRDefault="00EB6110" w:rsidP="009E1531">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then E572 must not be blank (null)</w:t>
            </w:r>
          </w:p>
        </w:tc>
        <w:tc>
          <w:tcPr>
            <w:tcW w:w="0" w:type="auto"/>
            <w:shd w:val="clear" w:color="auto" w:fill="auto"/>
            <w:vAlign w:val="center"/>
          </w:tcPr>
          <w:p w14:paraId="01AC391C" w14:textId="6FF27D71" w:rsidR="00EB6110" w:rsidRPr="00741F7B" w:rsidRDefault="00793C4E" w:rsidP="009E1531">
            <w:r w:rsidRPr="00741F7B">
              <w:t xml:space="preserve">Year left school </w:t>
            </w:r>
            <w:r w:rsidR="00EB6110" w:rsidRPr="00741F7B">
              <w:t>(E572) must be populated for a domestic student</w:t>
            </w:r>
          </w:p>
        </w:tc>
        <w:tc>
          <w:tcPr>
            <w:tcW w:w="0" w:type="auto"/>
            <w:shd w:val="clear" w:color="auto" w:fill="auto"/>
            <w:vAlign w:val="center"/>
          </w:tcPr>
          <w:p w14:paraId="4717A01E" w14:textId="77777777" w:rsidR="00EB6110" w:rsidRPr="00741F7B" w:rsidRDefault="00EB6110" w:rsidP="009E1531">
            <w:r w:rsidRPr="00741F7B">
              <w:t>Yes</w:t>
            </w:r>
          </w:p>
        </w:tc>
        <w:tc>
          <w:tcPr>
            <w:tcW w:w="0" w:type="auto"/>
            <w:shd w:val="clear" w:color="auto" w:fill="auto"/>
            <w:vAlign w:val="center"/>
          </w:tcPr>
          <w:p w14:paraId="70667A89" w14:textId="77777777" w:rsidR="00EB6110" w:rsidRPr="00741F7B" w:rsidRDefault="00EB6110" w:rsidP="009E1531">
            <w:r w:rsidRPr="00741F7B">
              <w:t>No</w:t>
            </w:r>
          </w:p>
        </w:tc>
      </w:tr>
      <w:tr w:rsidR="00EB6110" w:rsidRPr="00DD17CB" w14:paraId="080F571F" w14:textId="77777777" w:rsidTr="009E1531">
        <w:trPr>
          <w:cantSplit/>
        </w:trPr>
        <w:tc>
          <w:tcPr>
            <w:tcW w:w="0" w:type="auto"/>
            <w:shd w:val="clear" w:color="auto" w:fill="auto"/>
            <w:vAlign w:val="center"/>
          </w:tcPr>
          <w:p w14:paraId="5D7C4804" w14:textId="77777777" w:rsidR="00EB6110" w:rsidRPr="00741F7B" w:rsidRDefault="0026418F" w:rsidP="009E1531">
            <w:r w:rsidRPr="00741F7B">
              <w:t>SV00075</w:t>
            </w:r>
          </w:p>
        </w:tc>
        <w:tc>
          <w:tcPr>
            <w:tcW w:w="0" w:type="auto"/>
            <w:shd w:val="clear" w:color="auto" w:fill="auto"/>
            <w:vAlign w:val="center"/>
          </w:tcPr>
          <w:p w14:paraId="03E3A077" w14:textId="77777777" w:rsidR="00EB6110" w:rsidRPr="00741F7B" w:rsidRDefault="00EB6110" w:rsidP="009E1531">
            <w:r w:rsidRPr="00741F7B">
              <w:t>Student</w:t>
            </w:r>
          </w:p>
        </w:tc>
        <w:tc>
          <w:tcPr>
            <w:tcW w:w="0" w:type="auto"/>
            <w:shd w:val="clear" w:color="auto" w:fill="auto"/>
            <w:vAlign w:val="center"/>
          </w:tcPr>
          <w:p w14:paraId="4E8FB4FE" w14:textId="7AACE9D7" w:rsidR="00EB6110" w:rsidRPr="00741F7B" w:rsidRDefault="001B09F7" w:rsidP="002E3DA2">
            <w:r w:rsidRPr="00741F7B">
              <w:t xml:space="preserve">Level left school </w:t>
            </w:r>
            <w:r w:rsidR="00EB6110" w:rsidRPr="00741F7B">
              <w:t>(E612)</w:t>
            </w:r>
          </w:p>
        </w:tc>
        <w:tc>
          <w:tcPr>
            <w:tcW w:w="0" w:type="auto"/>
            <w:shd w:val="clear" w:color="auto" w:fill="auto"/>
            <w:vAlign w:val="center"/>
          </w:tcPr>
          <w:p w14:paraId="7A1F6437" w14:textId="14B233DE" w:rsidR="00EB6110" w:rsidRPr="00741F7B" w:rsidRDefault="00EB6110" w:rsidP="009E1531">
            <w:r w:rsidRPr="00741F7B">
              <w:t xml:space="preserve">If </w:t>
            </w:r>
            <w:r w:rsidR="00586DB2" w:rsidRPr="00741F7B">
              <w:t xml:space="preserve">the HELP </w:t>
            </w:r>
            <w:r w:rsidR="001B09F7" w:rsidRPr="00741F7B">
              <w:t xml:space="preserve">debt </w:t>
            </w:r>
            <w:proofErr w:type="spellStart"/>
            <w:r w:rsidR="001B09F7" w:rsidRPr="00741F7B">
              <w:t>incurral</w:t>
            </w:r>
            <w:proofErr w:type="spellEnd"/>
            <w:r w:rsidR="001B09F7" w:rsidRPr="00741F7B">
              <w:t xml:space="preserve"> date</w:t>
            </w:r>
            <w:r w:rsidR="00586DB2" w:rsidRPr="00741F7B">
              <w:t xml:space="preserve"> (E527) is on or after 1 January 202</w:t>
            </w:r>
            <w:r w:rsidR="00031FBB" w:rsidRPr="00741F7B">
              <w:t>1</w:t>
            </w:r>
            <w:r w:rsidR="00586DB2" w:rsidRPr="00741F7B">
              <w:t xml:space="preserve"> and </w:t>
            </w:r>
            <w:r w:rsidRPr="00741F7B">
              <w:t xml:space="preserve">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then E612 must not be blank (null)</w:t>
            </w:r>
          </w:p>
        </w:tc>
        <w:tc>
          <w:tcPr>
            <w:tcW w:w="0" w:type="auto"/>
            <w:shd w:val="clear" w:color="auto" w:fill="auto"/>
            <w:vAlign w:val="center"/>
          </w:tcPr>
          <w:p w14:paraId="21547A0F" w14:textId="7E061AD4" w:rsidR="00EB6110" w:rsidRPr="00741F7B" w:rsidRDefault="001B09F7" w:rsidP="009E1531">
            <w:r w:rsidRPr="00741F7B">
              <w:t xml:space="preserve">Level left school </w:t>
            </w:r>
            <w:r w:rsidR="00EB6110" w:rsidRPr="00741F7B">
              <w:t>(E612) must be populated for a domestic student</w:t>
            </w:r>
          </w:p>
        </w:tc>
        <w:tc>
          <w:tcPr>
            <w:tcW w:w="0" w:type="auto"/>
            <w:shd w:val="clear" w:color="auto" w:fill="auto"/>
            <w:vAlign w:val="center"/>
          </w:tcPr>
          <w:p w14:paraId="40DB5077" w14:textId="77777777" w:rsidR="00EB6110" w:rsidRPr="00741F7B" w:rsidRDefault="00EB6110" w:rsidP="009E1531">
            <w:r w:rsidRPr="00741F7B">
              <w:t>Yes</w:t>
            </w:r>
          </w:p>
        </w:tc>
        <w:tc>
          <w:tcPr>
            <w:tcW w:w="0" w:type="auto"/>
            <w:shd w:val="clear" w:color="auto" w:fill="auto"/>
            <w:vAlign w:val="center"/>
          </w:tcPr>
          <w:p w14:paraId="38AAB5DB" w14:textId="77777777" w:rsidR="00EB6110" w:rsidRPr="00741F7B" w:rsidRDefault="00EB6110" w:rsidP="009E1531">
            <w:r w:rsidRPr="00741F7B">
              <w:t>No</w:t>
            </w:r>
          </w:p>
        </w:tc>
      </w:tr>
      <w:tr w:rsidR="00EB6110" w:rsidRPr="00DD17CB" w14:paraId="440C0E6C" w14:textId="77777777" w:rsidTr="009E1531">
        <w:trPr>
          <w:cantSplit/>
        </w:trPr>
        <w:tc>
          <w:tcPr>
            <w:tcW w:w="0" w:type="auto"/>
            <w:shd w:val="clear" w:color="auto" w:fill="auto"/>
            <w:vAlign w:val="center"/>
          </w:tcPr>
          <w:p w14:paraId="4F8DFB74" w14:textId="77777777" w:rsidR="00EB6110" w:rsidRPr="00741F7B" w:rsidRDefault="0026418F" w:rsidP="009E1531">
            <w:r w:rsidRPr="00741F7B">
              <w:t>SV00076</w:t>
            </w:r>
          </w:p>
        </w:tc>
        <w:tc>
          <w:tcPr>
            <w:tcW w:w="0" w:type="auto"/>
            <w:shd w:val="clear" w:color="auto" w:fill="auto"/>
            <w:vAlign w:val="center"/>
          </w:tcPr>
          <w:p w14:paraId="14F47E04" w14:textId="77777777" w:rsidR="00EB6110" w:rsidRPr="00741F7B" w:rsidRDefault="00EB6110" w:rsidP="009E1531">
            <w:r w:rsidRPr="00741F7B">
              <w:t>Student</w:t>
            </w:r>
          </w:p>
        </w:tc>
        <w:tc>
          <w:tcPr>
            <w:tcW w:w="0" w:type="auto"/>
            <w:shd w:val="clear" w:color="auto" w:fill="auto"/>
            <w:vAlign w:val="center"/>
          </w:tcPr>
          <w:p w14:paraId="02931003" w14:textId="77777777" w:rsidR="00EB6110" w:rsidRPr="00741F7B" w:rsidRDefault="00EB6110" w:rsidP="002E3DA2">
            <w:r w:rsidRPr="00741F7B">
              <w:t>Highest educational attainment code parent 1 (E573)</w:t>
            </w:r>
          </w:p>
        </w:tc>
        <w:tc>
          <w:tcPr>
            <w:tcW w:w="0" w:type="auto"/>
            <w:shd w:val="clear" w:color="auto" w:fill="auto"/>
            <w:vAlign w:val="center"/>
          </w:tcPr>
          <w:p w14:paraId="5ED9EB2D" w14:textId="1C1A532E" w:rsidR="00EB6110" w:rsidRPr="00741F7B" w:rsidRDefault="00EB6110" w:rsidP="009E1531">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xml:space="preserve"> and E310 on the linked course of study packet is </w:t>
            </w:r>
            <w:r w:rsidR="001B09F7" w:rsidRPr="00741F7B">
              <w:t>'</w:t>
            </w:r>
            <w:r w:rsidRPr="00741F7B">
              <w:t>08</w:t>
            </w:r>
            <w:r w:rsidR="001B09F7" w:rsidRPr="00741F7B">
              <w:t>'</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w:t>
            </w:r>
            <w:r w:rsidR="001B09F7" w:rsidRPr="00741F7B">
              <w:t>'</w:t>
            </w:r>
            <w:r w:rsidRPr="00741F7B">
              <w:t>30</w:t>
            </w:r>
            <w:r w:rsidR="001B09F7" w:rsidRPr="00741F7B">
              <w:t>'</w:t>
            </w:r>
            <w:r w:rsidRPr="00741F7B">
              <w:t xml:space="preserve">, </w:t>
            </w:r>
            <w:r w:rsidR="001B09F7" w:rsidRPr="00741F7B">
              <w:t>'</w:t>
            </w:r>
            <w:r w:rsidRPr="00741F7B">
              <w:t>41</w:t>
            </w:r>
            <w:r w:rsidR="001B09F7" w:rsidRPr="00741F7B">
              <w:t>'</w:t>
            </w:r>
            <w:r w:rsidRPr="00741F7B">
              <w:t xml:space="preserve">, </w:t>
            </w:r>
            <w:r w:rsidR="001B09F7" w:rsidRPr="00741F7B">
              <w:t>'</w:t>
            </w:r>
            <w:r w:rsidRPr="00741F7B">
              <w:t>60</w:t>
            </w:r>
            <w:r w:rsidR="001B09F7" w:rsidRPr="00741F7B">
              <w:t>'</w:t>
            </w:r>
            <w:r w:rsidRPr="00741F7B">
              <w:t>, then E573 must not be blank (null)</w:t>
            </w:r>
          </w:p>
        </w:tc>
        <w:tc>
          <w:tcPr>
            <w:tcW w:w="0" w:type="auto"/>
            <w:shd w:val="clear" w:color="auto" w:fill="auto"/>
            <w:vAlign w:val="center"/>
          </w:tcPr>
          <w:p w14:paraId="691FFE01" w14:textId="6B84222C" w:rsidR="00EB6110" w:rsidRPr="00741F7B" w:rsidRDefault="001B09F7" w:rsidP="009E1531">
            <w:r w:rsidRPr="00741F7B">
              <w:t>Highest educational attainment parent</w:t>
            </w:r>
            <w:r w:rsidR="00283883" w:rsidRPr="00741F7B">
              <w:t> </w:t>
            </w:r>
            <w:r w:rsidR="00EB6110" w:rsidRPr="00741F7B">
              <w:t>1 (E573) must be populate</w:t>
            </w:r>
            <w:r w:rsidR="00283883" w:rsidRPr="00741F7B">
              <w:t>d</w:t>
            </w:r>
            <w:r w:rsidR="00EB6110" w:rsidRPr="00741F7B">
              <w:t xml:space="preserve"> for domestic undergraduate students</w:t>
            </w:r>
          </w:p>
        </w:tc>
        <w:tc>
          <w:tcPr>
            <w:tcW w:w="0" w:type="auto"/>
            <w:shd w:val="clear" w:color="auto" w:fill="auto"/>
            <w:vAlign w:val="center"/>
          </w:tcPr>
          <w:p w14:paraId="0B606959" w14:textId="77777777" w:rsidR="00EB6110" w:rsidRPr="00741F7B" w:rsidRDefault="00EB6110" w:rsidP="009E1531">
            <w:r w:rsidRPr="00741F7B">
              <w:t>Yes</w:t>
            </w:r>
          </w:p>
        </w:tc>
        <w:tc>
          <w:tcPr>
            <w:tcW w:w="0" w:type="auto"/>
            <w:shd w:val="clear" w:color="auto" w:fill="auto"/>
            <w:vAlign w:val="center"/>
          </w:tcPr>
          <w:p w14:paraId="0CB62DE9" w14:textId="77777777" w:rsidR="00EB6110" w:rsidRPr="00741F7B" w:rsidRDefault="00EB6110" w:rsidP="009E1531">
            <w:r w:rsidRPr="00741F7B">
              <w:t>No</w:t>
            </w:r>
          </w:p>
        </w:tc>
      </w:tr>
      <w:tr w:rsidR="00EB6110" w:rsidRPr="00DD17CB" w14:paraId="15B5820C" w14:textId="77777777" w:rsidTr="009E1531">
        <w:trPr>
          <w:cantSplit/>
        </w:trPr>
        <w:tc>
          <w:tcPr>
            <w:tcW w:w="0" w:type="auto"/>
            <w:shd w:val="clear" w:color="auto" w:fill="auto"/>
            <w:vAlign w:val="center"/>
          </w:tcPr>
          <w:p w14:paraId="1D9229B7" w14:textId="77777777" w:rsidR="00EB6110" w:rsidRPr="00741F7B" w:rsidRDefault="0026418F" w:rsidP="009E1531">
            <w:r w:rsidRPr="00741F7B">
              <w:t>SV00077</w:t>
            </w:r>
          </w:p>
        </w:tc>
        <w:tc>
          <w:tcPr>
            <w:tcW w:w="0" w:type="auto"/>
            <w:shd w:val="clear" w:color="auto" w:fill="auto"/>
            <w:vAlign w:val="center"/>
          </w:tcPr>
          <w:p w14:paraId="0B571B37" w14:textId="77777777" w:rsidR="00EB6110" w:rsidRPr="00741F7B" w:rsidRDefault="00EB6110" w:rsidP="009E1531">
            <w:r w:rsidRPr="00741F7B">
              <w:t>Student</w:t>
            </w:r>
          </w:p>
        </w:tc>
        <w:tc>
          <w:tcPr>
            <w:tcW w:w="0" w:type="auto"/>
            <w:shd w:val="clear" w:color="auto" w:fill="auto"/>
            <w:vAlign w:val="center"/>
          </w:tcPr>
          <w:p w14:paraId="27BBB645" w14:textId="744381F4" w:rsidR="00EB6110" w:rsidRPr="00741F7B" w:rsidRDefault="00EB6110" w:rsidP="002E3DA2">
            <w:r w:rsidRPr="00741F7B">
              <w:t xml:space="preserve">Highest educational attainment code parent </w:t>
            </w:r>
            <w:r w:rsidR="004316A7">
              <w:t>2</w:t>
            </w:r>
            <w:r w:rsidRPr="00741F7B">
              <w:t xml:space="preserve"> (E574)</w:t>
            </w:r>
          </w:p>
        </w:tc>
        <w:tc>
          <w:tcPr>
            <w:tcW w:w="0" w:type="auto"/>
            <w:shd w:val="clear" w:color="auto" w:fill="auto"/>
            <w:vAlign w:val="center"/>
          </w:tcPr>
          <w:p w14:paraId="674C2BC3" w14:textId="63D4E53B" w:rsidR="00EB6110" w:rsidRPr="00741F7B" w:rsidRDefault="00EB6110" w:rsidP="009E1531">
            <w:r w:rsidRPr="00741F7B">
              <w:t xml:space="preserve">If E358 is </w:t>
            </w:r>
            <w:r w:rsidR="001B09F7" w:rsidRPr="00741F7B">
              <w:t>'</w:t>
            </w:r>
            <w:r w:rsidRPr="00741F7B">
              <w:t>1</w:t>
            </w:r>
            <w:r w:rsidR="001B09F7" w:rsidRPr="00741F7B">
              <w:t>'</w:t>
            </w:r>
            <w:r w:rsidRPr="00741F7B">
              <w:t xml:space="preserve">, </w:t>
            </w:r>
            <w:r w:rsidR="001B09F7" w:rsidRPr="00741F7B">
              <w:t>'</w:t>
            </w:r>
            <w:r w:rsidRPr="00741F7B">
              <w:t>2</w:t>
            </w:r>
            <w:r w:rsidR="001B09F7" w:rsidRPr="00741F7B">
              <w:t>'</w:t>
            </w:r>
            <w:r w:rsidRPr="00741F7B">
              <w:t xml:space="preserve">, </w:t>
            </w:r>
            <w:r w:rsidR="001B09F7" w:rsidRPr="00741F7B">
              <w:t>'</w:t>
            </w:r>
            <w:r w:rsidRPr="00741F7B">
              <w:t>3</w:t>
            </w:r>
            <w:r w:rsidR="001B09F7" w:rsidRPr="00741F7B">
              <w:t>'</w:t>
            </w:r>
            <w:r w:rsidRPr="00741F7B">
              <w:t xml:space="preserve"> or </w:t>
            </w:r>
            <w:r w:rsidR="001B09F7" w:rsidRPr="00741F7B">
              <w:t>'</w:t>
            </w:r>
            <w:r w:rsidRPr="00741F7B">
              <w:t>8</w:t>
            </w:r>
            <w:r w:rsidR="001B09F7" w:rsidRPr="00741F7B">
              <w:t>'</w:t>
            </w:r>
            <w:r w:rsidRPr="00741F7B">
              <w:t xml:space="preserve"> and E310 on the linked course of study packet is </w:t>
            </w:r>
            <w:r w:rsidR="001B09F7" w:rsidRPr="00741F7B">
              <w:t>'</w:t>
            </w:r>
            <w:r w:rsidRPr="00741F7B">
              <w:t>08</w:t>
            </w:r>
            <w:r w:rsidR="001B09F7" w:rsidRPr="00741F7B">
              <w:t>'</w:t>
            </w:r>
            <w:r w:rsidRPr="00741F7B">
              <w:t xml:space="preserve">, </w:t>
            </w:r>
            <w:r w:rsidR="001B09F7" w:rsidRPr="00741F7B">
              <w:t>'</w:t>
            </w:r>
            <w:r w:rsidRPr="00741F7B">
              <w:t>09</w:t>
            </w:r>
            <w:r w:rsidR="001B09F7" w:rsidRPr="00741F7B">
              <w:t>'</w:t>
            </w:r>
            <w:r w:rsidRPr="00741F7B">
              <w:t xml:space="preserve">, </w:t>
            </w:r>
            <w:r w:rsidR="001B09F7" w:rsidRPr="00741F7B">
              <w:t>'</w:t>
            </w:r>
            <w:r w:rsidRPr="00741F7B">
              <w:t>10</w:t>
            </w:r>
            <w:r w:rsidR="001B09F7" w:rsidRPr="00741F7B">
              <w:t>'</w:t>
            </w:r>
            <w:r w:rsidRPr="00741F7B">
              <w:t xml:space="preserve">, </w:t>
            </w:r>
            <w:r w:rsidR="001B09F7" w:rsidRPr="00741F7B">
              <w:t>'</w:t>
            </w:r>
            <w:r w:rsidRPr="00741F7B">
              <w:t>13</w:t>
            </w:r>
            <w:r w:rsidR="001B09F7" w:rsidRPr="00741F7B">
              <w:t>'</w:t>
            </w:r>
            <w:r w:rsidRPr="00741F7B">
              <w:t xml:space="preserve">, </w:t>
            </w:r>
            <w:r w:rsidR="001B09F7" w:rsidRPr="00741F7B">
              <w:t>'</w:t>
            </w:r>
            <w:r w:rsidRPr="00741F7B">
              <w:t>20</w:t>
            </w:r>
            <w:r w:rsidR="001B09F7" w:rsidRPr="00741F7B">
              <w:t>'</w:t>
            </w:r>
            <w:r w:rsidRPr="00741F7B">
              <w:t xml:space="preserve">, </w:t>
            </w:r>
            <w:r w:rsidR="001B09F7" w:rsidRPr="00741F7B">
              <w:t>'</w:t>
            </w:r>
            <w:r w:rsidRPr="00741F7B">
              <w:t>21</w:t>
            </w:r>
            <w:r w:rsidR="001B09F7" w:rsidRPr="00741F7B">
              <w:t>'</w:t>
            </w:r>
            <w:r w:rsidRPr="00741F7B">
              <w:t xml:space="preserve">, </w:t>
            </w:r>
            <w:r w:rsidR="001B09F7" w:rsidRPr="00741F7B">
              <w:t>'</w:t>
            </w:r>
            <w:r w:rsidRPr="00741F7B">
              <w:t>22</w:t>
            </w:r>
            <w:r w:rsidR="001B09F7" w:rsidRPr="00741F7B">
              <w:t>'</w:t>
            </w:r>
            <w:r w:rsidRPr="00741F7B">
              <w:t xml:space="preserve">, </w:t>
            </w:r>
            <w:r w:rsidR="001B09F7" w:rsidRPr="00741F7B">
              <w:t>'</w:t>
            </w:r>
            <w:r w:rsidRPr="00741F7B">
              <w:t>30</w:t>
            </w:r>
            <w:r w:rsidR="001B09F7" w:rsidRPr="00741F7B">
              <w:t>'</w:t>
            </w:r>
            <w:r w:rsidRPr="00741F7B">
              <w:t xml:space="preserve">, </w:t>
            </w:r>
            <w:r w:rsidR="001B09F7" w:rsidRPr="00741F7B">
              <w:t>'</w:t>
            </w:r>
            <w:r w:rsidRPr="00741F7B">
              <w:t>41</w:t>
            </w:r>
            <w:r w:rsidR="001B09F7" w:rsidRPr="00741F7B">
              <w:t>'</w:t>
            </w:r>
            <w:r w:rsidRPr="00741F7B">
              <w:t xml:space="preserve">, </w:t>
            </w:r>
            <w:r w:rsidR="001B09F7" w:rsidRPr="00741F7B">
              <w:t>'</w:t>
            </w:r>
            <w:r w:rsidRPr="00741F7B">
              <w:t>60</w:t>
            </w:r>
            <w:r w:rsidR="001B09F7" w:rsidRPr="00741F7B">
              <w:t>'</w:t>
            </w:r>
            <w:r w:rsidRPr="00741F7B">
              <w:t>, then E574 must not be blank (null)</w:t>
            </w:r>
          </w:p>
        </w:tc>
        <w:tc>
          <w:tcPr>
            <w:tcW w:w="0" w:type="auto"/>
            <w:shd w:val="clear" w:color="auto" w:fill="auto"/>
            <w:vAlign w:val="center"/>
          </w:tcPr>
          <w:p w14:paraId="7037C89B" w14:textId="2B877C0E" w:rsidR="00EB6110" w:rsidRPr="00741F7B" w:rsidRDefault="001B09F7" w:rsidP="009E1531">
            <w:r w:rsidRPr="00741F7B">
              <w:t>Highest educational attainment parent</w:t>
            </w:r>
            <w:r w:rsidR="00283883" w:rsidRPr="00741F7B">
              <w:t> </w:t>
            </w:r>
            <w:r w:rsidR="00EB6110" w:rsidRPr="00741F7B">
              <w:t>2 (E574) must be populate</w:t>
            </w:r>
            <w:r w:rsidR="00283883" w:rsidRPr="00741F7B">
              <w:t>d</w:t>
            </w:r>
            <w:r w:rsidR="00EB6110" w:rsidRPr="00741F7B">
              <w:t xml:space="preserve"> for domestic undergraduate students</w:t>
            </w:r>
          </w:p>
        </w:tc>
        <w:tc>
          <w:tcPr>
            <w:tcW w:w="0" w:type="auto"/>
            <w:shd w:val="clear" w:color="auto" w:fill="auto"/>
            <w:vAlign w:val="center"/>
          </w:tcPr>
          <w:p w14:paraId="2717CA50" w14:textId="77777777" w:rsidR="00EB6110" w:rsidRPr="00741F7B" w:rsidRDefault="00EB6110" w:rsidP="009E1531">
            <w:r w:rsidRPr="00741F7B">
              <w:t>Yes</w:t>
            </w:r>
          </w:p>
        </w:tc>
        <w:tc>
          <w:tcPr>
            <w:tcW w:w="0" w:type="auto"/>
            <w:shd w:val="clear" w:color="auto" w:fill="auto"/>
            <w:vAlign w:val="center"/>
          </w:tcPr>
          <w:p w14:paraId="56B91708" w14:textId="77777777" w:rsidR="00EB6110" w:rsidRPr="00741F7B" w:rsidRDefault="00EB6110" w:rsidP="009E1531">
            <w:r w:rsidRPr="00741F7B">
              <w:t>No</w:t>
            </w:r>
          </w:p>
        </w:tc>
      </w:tr>
      <w:tr w:rsidR="00EB6110" w:rsidRPr="00DD17CB" w14:paraId="5CEC4253" w14:textId="77777777" w:rsidTr="009E1531">
        <w:trPr>
          <w:cantSplit/>
        </w:trPr>
        <w:tc>
          <w:tcPr>
            <w:tcW w:w="0" w:type="auto"/>
            <w:shd w:val="clear" w:color="auto" w:fill="auto"/>
            <w:vAlign w:val="center"/>
          </w:tcPr>
          <w:p w14:paraId="6F4ACEAA" w14:textId="77777777" w:rsidR="00EB6110" w:rsidRPr="00741F7B" w:rsidRDefault="0026418F" w:rsidP="009E1531">
            <w:r w:rsidRPr="00741F7B">
              <w:t>SV00078</w:t>
            </w:r>
          </w:p>
        </w:tc>
        <w:tc>
          <w:tcPr>
            <w:tcW w:w="0" w:type="auto"/>
            <w:shd w:val="clear" w:color="auto" w:fill="auto"/>
            <w:vAlign w:val="center"/>
          </w:tcPr>
          <w:p w14:paraId="23E73477" w14:textId="77777777" w:rsidR="00EB6110" w:rsidRPr="00741F7B" w:rsidRDefault="00EB6110" w:rsidP="009E1531">
            <w:r w:rsidRPr="00741F7B">
              <w:t>Student</w:t>
            </w:r>
          </w:p>
        </w:tc>
        <w:tc>
          <w:tcPr>
            <w:tcW w:w="0" w:type="auto"/>
            <w:shd w:val="clear" w:color="auto" w:fill="auto"/>
            <w:vAlign w:val="center"/>
          </w:tcPr>
          <w:p w14:paraId="77D47180" w14:textId="426D236E" w:rsidR="00EB6110" w:rsidRPr="00741F7B" w:rsidRDefault="00793C4E" w:rsidP="002E3DA2">
            <w:r w:rsidRPr="00741F7B">
              <w:t xml:space="preserve">Tax file number </w:t>
            </w:r>
            <w:r w:rsidR="00EB6110" w:rsidRPr="00741F7B">
              <w:t>(E416)</w:t>
            </w:r>
          </w:p>
        </w:tc>
        <w:tc>
          <w:tcPr>
            <w:tcW w:w="0" w:type="auto"/>
            <w:shd w:val="clear" w:color="auto" w:fill="auto"/>
            <w:vAlign w:val="center"/>
          </w:tcPr>
          <w:p w14:paraId="2C132527" w14:textId="65FFE4FC" w:rsidR="00EB6110" w:rsidRPr="00741F7B" w:rsidRDefault="00EB6110" w:rsidP="009E1531">
            <w:r w:rsidRPr="00741F7B">
              <w:t>The E416 (</w:t>
            </w:r>
            <w:r w:rsidR="00C837F3" w:rsidRPr="00741F7B">
              <w:t>Tax file number</w:t>
            </w:r>
            <w:r w:rsidRPr="00741F7B">
              <w:t xml:space="preserve">) must not be blank (null) </w:t>
            </w:r>
          </w:p>
          <w:p w14:paraId="75850123" w14:textId="77777777" w:rsidR="00EB6110" w:rsidRPr="00741F7B" w:rsidRDefault="00EB6110" w:rsidP="009E1531"/>
        </w:tc>
        <w:tc>
          <w:tcPr>
            <w:tcW w:w="0" w:type="auto"/>
            <w:shd w:val="clear" w:color="auto" w:fill="auto"/>
            <w:vAlign w:val="center"/>
          </w:tcPr>
          <w:p w14:paraId="0A898FDB" w14:textId="257D7738" w:rsidR="00EB6110" w:rsidRPr="00741F7B" w:rsidRDefault="00793C4E" w:rsidP="009E1531">
            <w:r w:rsidRPr="00741F7B">
              <w:t xml:space="preserve">Tax file number </w:t>
            </w:r>
            <w:r w:rsidR="00EB6110" w:rsidRPr="00741F7B">
              <w:t>(E416) must be populated for a student accessing an SA</w:t>
            </w:r>
            <w:r w:rsidR="00EB6110" w:rsidRPr="00741F7B">
              <w:noBreakHyphen/>
              <w:t>HELP loan</w:t>
            </w:r>
          </w:p>
        </w:tc>
        <w:tc>
          <w:tcPr>
            <w:tcW w:w="0" w:type="auto"/>
            <w:shd w:val="clear" w:color="auto" w:fill="auto"/>
            <w:vAlign w:val="center"/>
          </w:tcPr>
          <w:p w14:paraId="5A608D03" w14:textId="77777777" w:rsidR="00EB6110" w:rsidRPr="00741F7B" w:rsidRDefault="00EB6110" w:rsidP="009E1531">
            <w:r w:rsidRPr="00741F7B">
              <w:t>Yes</w:t>
            </w:r>
          </w:p>
        </w:tc>
        <w:tc>
          <w:tcPr>
            <w:tcW w:w="0" w:type="auto"/>
            <w:shd w:val="clear" w:color="auto" w:fill="auto"/>
            <w:vAlign w:val="center"/>
          </w:tcPr>
          <w:p w14:paraId="450E9EBB" w14:textId="77777777" w:rsidR="00EB6110" w:rsidRPr="00741F7B" w:rsidRDefault="00EB6110" w:rsidP="009E1531">
            <w:r w:rsidRPr="00741F7B">
              <w:t>No</w:t>
            </w:r>
          </w:p>
        </w:tc>
      </w:tr>
      <w:tr w:rsidR="00F53DBE" w:rsidRPr="008F1E8D" w14:paraId="63A54E8F" w14:textId="77777777" w:rsidTr="009E1531">
        <w:trPr>
          <w:cantSplit/>
        </w:trPr>
        <w:tc>
          <w:tcPr>
            <w:tcW w:w="0" w:type="auto"/>
            <w:shd w:val="clear" w:color="auto" w:fill="auto"/>
            <w:vAlign w:val="center"/>
          </w:tcPr>
          <w:p w14:paraId="6EB9548C" w14:textId="77777777" w:rsidR="00F53DBE" w:rsidRPr="008F1E8D" w:rsidRDefault="00F53DBE" w:rsidP="009E1531">
            <w:pPr>
              <w:rPr>
                <w:color w:val="FF0000"/>
              </w:rPr>
            </w:pPr>
            <w:r w:rsidRPr="008F1E8D">
              <w:rPr>
                <w:color w:val="FF0000"/>
              </w:rPr>
              <w:t>SV00</w:t>
            </w:r>
            <w:r w:rsidR="0026418F" w:rsidRPr="008F1E8D">
              <w:rPr>
                <w:color w:val="FF0000"/>
              </w:rPr>
              <w:t>079</w:t>
            </w:r>
          </w:p>
        </w:tc>
        <w:tc>
          <w:tcPr>
            <w:tcW w:w="0" w:type="auto"/>
            <w:shd w:val="clear" w:color="auto" w:fill="auto"/>
            <w:vAlign w:val="center"/>
          </w:tcPr>
          <w:p w14:paraId="56ED7C5D" w14:textId="77777777" w:rsidR="00F53DBE" w:rsidRPr="008F1E8D" w:rsidRDefault="00F53DBE" w:rsidP="009E1531">
            <w:pPr>
              <w:rPr>
                <w:color w:val="FF0000"/>
              </w:rPr>
            </w:pPr>
            <w:r w:rsidRPr="008F1E8D">
              <w:rPr>
                <w:color w:val="FF0000"/>
              </w:rPr>
              <w:t>Student</w:t>
            </w:r>
          </w:p>
        </w:tc>
        <w:tc>
          <w:tcPr>
            <w:tcW w:w="0" w:type="auto"/>
            <w:shd w:val="clear" w:color="auto" w:fill="auto"/>
            <w:vAlign w:val="center"/>
          </w:tcPr>
          <w:p w14:paraId="6FC8DF36" w14:textId="77777777" w:rsidR="00F53DBE" w:rsidRPr="008F1E8D" w:rsidRDefault="00F53DBE" w:rsidP="002E3DA2">
            <w:pPr>
              <w:rPr>
                <w:color w:val="FF0000"/>
              </w:rPr>
            </w:pPr>
            <w:r w:rsidRPr="008F1E8D">
              <w:rPr>
                <w:color w:val="FF0000"/>
              </w:rPr>
              <w:t>CHESSN (E488)</w:t>
            </w:r>
          </w:p>
        </w:tc>
        <w:tc>
          <w:tcPr>
            <w:tcW w:w="0" w:type="auto"/>
            <w:shd w:val="clear" w:color="auto" w:fill="auto"/>
            <w:vAlign w:val="center"/>
          </w:tcPr>
          <w:p w14:paraId="08281C3F" w14:textId="5D45E62A" w:rsidR="00F53DBE" w:rsidRPr="008F1E8D" w:rsidRDefault="00D45180" w:rsidP="009E1531">
            <w:pPr>
              <w:rPr>
                <w:color w:val="FF0000"/>
              </w:rPr>
            </w:pPr>
            <w:r>
              <w:rPr>
                <w:color w:val="FF0000"/>
              </w:rPr>
              <w:t>CHESSN (</w:t>
            </w:r>
            <w:r w:rsidR="00F53DBE" w:rsidRPr="008F1E8D">
              <w:rPr>
                <w:color w:val="FF0000"/>
              </w:rPr>
              <w:t>E488</w:t>
            </w:r>
            <w:r>
              <w:rPr>
                <w:color w:val="FF0000"/>
              </w:rPr>
              <w:t>)</w:t>
            </w:r>
            <w:r w:rsidR="00F53DBE" w:rsidRPr="008F1E8D">
              <w:rPr>
                <w:color w:val="FF0000"/>
              </w:rPr>
              <w:t xml:space="preserve"> must not be blank (null)</w:t>
            </w:r>
          </w:p>
        </w:tc>
        <w:tc>
          <w:tcPr>
            <w:tcW w:w="0" w:type="auto"/>
            <w:shd w:val="clear" w:color="auto" w:fill="auto"/>
            <w:vAlign w:val="center"/>
          </w:tcPr>
          <w:p w14:paraId="05D059A8" w14:textId="77777777" w:rsidR="00F53DBE" w:rsidRPr="008F1E8D" w:rsidRDefault="00F53DBE" w:rsidP="009E1531">
            <w:pPr>
              <w:rPr>
                <w:color w:val="FF0000"/>
              </w:rPr>
            </w:pPr>
            <w:r w:rsidRPr="008F1E8D">
              <w:rPr>
                <w:color w:val="FF0000"/>
              </w:rPr>
              <w:t>CHESSN (E488) must be populated for a student accessing an SA</w:t>
            </w:r>
            <w:r w:rsidRPr="008F1E8D">
              <w:rPr>
                <w:color w:val="FF0000"/>
              </w:rPr>
              <w:noBreakHyphen/>
              <w:t>HELP loan</w:t>
            </w:r>
          </w:p>
        </w:tc>
        <w:tc>
          <w:tcPr>
            <w:tcW w:w="0" w:type="auto"/>
            <w:shd w:val="clear" w:color="auto" w:fill="auto"/>
            <w:vAlign w:val="center"/>
          </w:tcPr>
          <w:p w14:paraId="250C416C" w14:textId="77777777" w:rsidR="00F53DBE" w:rsidRPr="008F1E8D" w:rsidRDefault="00F53DBE" w:rsidP="009E1531">
            <w:pPr>
              <w:rPr>
                <w:color w:val="FF0000"/>
              </w:rPr>
            </w:pPr>
            <w:r w:rsidRPr="008F1E8D">
              <w:rPr>
                <w:color w:val="FF0000"/>
              </w:rPr>
              <w:t>Yes</w:t>
            </w:r>
          </w:p>
        </w:tc>
        <w:tc>
          <w:tcPr>
            <w:tcW w:w="0" w:type="auto"/>
            <w:shd w:val="clear" w:color="auto" w:fill="auto"/>
            <w:vAlign w:val="center"/>
          </w:tcPr>
          <w:p w14:paraId="62369955" w14:textId="77777777" w:rsidR="00F53DBE" w:rsidRPr="008F1E8D" w:rsidRDefault="00F53DBE" w:rsidP="009E1531">
            <w:pPr>
              <w:rPr>
                <w:color w:val="FF0000"/>
              </w:rPr>
            </w:pPr>
            <w:r w:rsidRPr="008F1E8D">
              <w:rPr>
                <w:color w:val="FF0000"/>
              </w:rPr>
              <w:t>No</w:t>
            </w:r>
          </w:p>
        </w:tc>
      </w:tr>
      <w:tr w:rsidR="00D45180" w:rsidRPr="008F1E8D" w14:paraId="6866C44D" w14:textId="77777777" w:rsidTr="009E1531">
        <w:trPr>
          <w:cantSplit/>
        </w:trPr>
        <w:tc>
          <w:tcPr>
            <w:tcW w:w="0" w:type="auto"/>
            <w:shd w:val="clear" w:color="auto" w:fill="auto"/>
            <w:vAlign w:val="center"/>
          </w:tcPr>
          <w:p w14:paraId="0F35CBA3" w14:textId="6BE6A45C" w:rsidR="00D45180" w:rsidRPr="008F1E8D" w:rsidRDefault="00D45180" w:rsidP="009E1531">
            <w:pPr>
              <w:rPr>
                <w:color w:val="FF0000"/>
              </w:rPr>
            </w:pPr>
            <w:r>
              <w:rPr>
                <w:color w:val="FF0000"/>
              </w:rPr>
              <w:t>SV00080</w:t>
            </w:r>
          </w:p>
        </w:tc>
        <w:tc>
          <w:tcPr>
            <w:tcW w:w="0" w:type="auto"/>
            <w:shd w:val="clear" w:color="auto" w:fill="auto"/>
            <w:vAlign w:val="center"/>
          </w:tcPr>
          <w:p w14:paraId="1DD1E949" w14:textId="19D4D7FE" w:rsidR="00D45180" w:rsidRPr="008F1E8D" w:rsidRDefault="00D45180" w:rsidP="009E1531">
            <w:pPr>
              <w:rPr>
                <w:color w:val="FF0000"/>
              </w:rPr>
            </w:pPr>
            <w:r>
              <w:rPr>
                <w:color w:val="FF0000"/>
              </w:rPr>
              <w:t>Student</w:t>
            </w:r>
          </w:p>
        </w:tc>
        <w:tc>
          <w:tcPr>
            <w:tcW w:w="0" w:type="auto"/>
            <w:shd w:val="clear" w:color="auto" w:fill="auto"/>
            <w:vAlign w:val="center"/>
          </w:tcPr>
          <w:p w14:paraId="18EF4A6C" w14:textId="041417F7" w:rsidR="00D45180" w:rsidRPr="008F1E8D" w:rsidRDefault="00D45180" w:rsidP="002E3DA2">
            <w:pPr>
              <w:rPr>
                <w:color w:val="FF0000"/>
              </w:rPr>
            </w:pPr>
            <w:r>
              <w:rPr>
                <w:color w:val="FF0000"/>
              </w:rPr>
              <w:t>Citizen Resident Code (E358)</w:t>
            </w:r>
          </w:p>
        </w:tc>
        <w:tc>
          <w:tcPr>
            <w:tcW w:w="0" w:type="auto"/>
            <w:shd w:val="clear" w:color="auto" w:fill="auto"/>
            <w:vAlign w:val="center"/>
          </w:tcPr>
          <w:p w14:paraId="2F06CDDA" w14:textId="7957133F" w:rsidR="00D45180" w:rsidRPr="008F1E8D" w:rsidRDefault="00D45180" w:rsidP="009E1531">
            <w:pPr>
              <w:rPr>
                <w:color w:val="FF0000"/>
              </w:rPr>
            </w:pPr>
            <w:r>
              <w:rPr>
                <w:color w:val="FF0000"/>
              </w:rPr>
              <w:t>Citizen Resident Code (E358)</w:t>
            </w:r>
            <w:r w:rsidRPr="008F1E8D">
              <w:rPr>
                <w:color w:val="FF0000"/>
              </w:rPr>
              <w:t xml:space="preserve"> must not be blank (null)</w:t>
            </w:r>
          </w:p>
        </w:tc>
        <w:tc>
          <w:tcPr>
            <w:tcW w:w="0" w:type="auto"/>
            <w:shd w:val="clear" w:color="auto" w:fill="auto"/>
            <w:vAlign w:val="center"/>
          </w:tcPr>
          <w:p w14:paraId="3313FC03" w14:textId="5DC35C39" w:rsidR="00D45180" w:rsidRPr="008F1E8D" w:rsidRDefault="00D45180" w:rsidP="009E1531">
            <w:pPr>
              <w:rPr>
                <w:color w:val="FF0000"/>
              </w:rPr>
            </w:pPr>
            <w:r w:rsidRPr="00D45180">
              <w:rPr>
                <w:color w:val="FF0000"/>
              </w:rPr>
              <w:t>Citizen Resident Code (E358) must be populated</w:t>
            </w:r>
          </w:p>
        </w:tc>
        <w:tc>
          <w:tcPr>
            <w:tcW w:w="0" w:type="auto"/>
            <w:shd w:val="clear" w:color="auto" w:fill="auto"/>
            <w:vAlign w:val="center"/>
          </w:tcPr>
          <w:p w14:paraId="20B7D46F" w14:textId="5E0ED7A4" w:rsidR="00D45180" w:rsidRPr="008F1E8D" w:rsidRDefault="00D45180" w:rsidP="009E1531">
            <w:pPr>
              <w:rPr>
                <w:color w:val="FF0000"/>
              </w:rPr>
            </w:pPr>
            <w:r>
              <w:rPr>
                <w:color w:val="FF0000"/>
              </w:rPr>
              <w:t>Yes</w:t>
            </w:r>
          </w:p>
        </w:tc>
        <w:tc>
          <w:tcPr>
            <w:tcW w:w="0" w:type="auto"/>
            <w:shd w:val="clear" w:color="auto" w:fill="auto"/>
            <w:vAlign w:val="center"/>
          </w:tcPr>
          <w:p w14:paraId="475D7BE4" w14:textId="4141B4A2" w:rsidR="00D45180" w:rsidRPr="008F1E8D" w:rsidRDefault="00D45180" w:rsidP="009E1531">
            <w:pPr>
              <w:rPr>
                <w:color w:val="FF0000"/>
              </w:rPr>
            </w:pPr>
            <w:r>
              <w:rPr>
                <w:color w:val="FF0000"/>
              </w:rPr>
              <w:t>No</w:t>
            </w:r>
          </w:p>
        </w:tc>
      </w:tr>
      <w:tr w:rsidR="003E7825" w:rsidRPr="008F1E8D" w14:paraId="34783B69" w14:textId="77777777" w:rsidTr="00AA0DAE">
        <w:trPr>
          <w:cantSplit/>
        </w:trPr>
        <w:tc>
          <w:tcPr>
            <w:tcW w:w="0" w:type="auto"/>
            <w:shd w:val="clear" w:color="auto" w:fill="auto"/>
          </w:tcPr>
          <w:p w14:paraId="348FDCA7" w14:textId="06E5264C" w:rsidR="003E7825" w:rsidRPr="008F1E8D" w:rsidRDefault="003E7825" w:rsidP="003E7825">
            <w:pPr>
              <w:rPr>
                <w:color w:val="FF0000"/>
              </w:rPr>
            </w:pPr>
            <w:r w:rsidRPr="00135BE2">
              <w:rPr>
                <w:rFonts w:ascii="Calibri" w:eastAsia="Times New Roman" w:hAnsi="Calibri" w:cs="Calibri"/>
                <w:color w:val="000000"/>
                <w:lang w:eastAsia="en-AU"/>
              </w:rPr>
              <w:t>SV00107</w:t>
            </w:r>
          </w:p>
        </w:tc>
        <w:tc>
          <w:tcPr>
            <w:tcW w:w="0" w:type="auto"/>
            <w:shd w:val="clear" w:color="auto" w:fill="auto"/>
          </w:tcPr>
          <w:p w14:paraId="0E10BA4E" w14:textId="1FFAE397" w:rsidR="003E7825" w:rsidRPr="008F1E8D" w:rsidRDefault="003E7825" w:rsidP="003E7825">
            <w:pPr>
              <w:rPr>
                <w:color w:val="FF0000"/>
              </w:rPr>
            </w:pPr>
            <w:r w:rsidRPr="00135BE2">
              <w:rPr>
                <w:rFonts w:ascii="Calibri" w:eastAsia="Times New Roman" w:hAnsi="Calibri" w:cs="Calibri"/>
                <w:color w:val="000000"/>
                <w:lang w:eastAsia="en-AU"/>
              </w:rPr>
              <w:t>SA-HELP</w:t>
            </w:r>
          </w:p>
        </w:tc>
        <w:tc>
          <w:tcPr>
            <w:tcW w:w="0" w:type="auto"/>
            <w:shd w:val="clear" w:color="auto" w:fill="auto"/>
          </w:tcPr>
          <w:p w14:paraId="32C7E853" w14:textId="76F9D13F" w:rsidR="003E7825" w:rsidRPr="008F1E8D" w:rsidRDefault="003E7825" w:rsidP="003E7825">
            <w:pPr>
              <w:rPr>
                <w:color w:val="FF0000"/>
              </w:rPr>
            </w:pPr>
            <w:r w:rsidRPr="00135BE2">
              <w:rPr>
                <w:rFonts w:ascii="Calibri" w:eastAsia="Times New Roman" w:hAnsi="Calibri" w:cstheme="minorHAnsi"/>
                <w:color w:val="000000"/>
                <w:lang w:eastAsia="en-AU"/>
              </w:rPr>
              <w:t>Unique Student Identifier (E584)</w:t>
            </w:r>
          </w:p>
        </w:tc>
        <w:tc>
          <w:tcPr>
            <w:tcW w:w="0" w:type="auto"/>
            <w:shd w:val="clear" w:color="auto" w:fill="auto"/>
          </w:tcPr>
          <w:p w14:paraId="3A289584" w14:textId="68DD6355" w:rsidR="003E7825" w:rsidRPr="008F1E8D" w:rsidRDefault="003E7825" w:rsidP="003E7825">
            <w:pPr>
              <w:rPr>
                <w:color w:val="FF0000"/>
              </w:rPr>
            </w:pPr>
            <w:r w:rsidRPr="00135BE2">
              <w:rPr>
                <w:rFonts w:ascii="Calibri" w:eastAsia="Times New Roman" w:hAnsi="Calibri" w:cs="Calibri"/>
                <w:color w:val="000000"/>
                <w:lang w:eastAsia="en-AU"/>
              </w:rPr>
              <w:t xml:space="preserve">If the Student Status Code (E490) is '280' or '281' and the HELP Debt </w:t>
            </w:r>
            <w:proofErr w:type="spellStart"/>
            <w:r w:rsidRPr="00135BE2">
              <w:rPr>
                <w:rFonts w:ascii="Calibri" w:eastAsia="Times New Roman" w:hAnsi="Calibri" w:cs="Calibri"/>
                <w:color w:val="000000"/>
                <w:lang w:eastAsia="en-AU"/>
              </w:rPr>
              <w:t>Incurral</w:t>
            </w:r>
            <w:proofErr w:type="spellEnd"/>
            <w:r w:rsidRPr="00135BE2">
              <w:rPr>
                <w:rFonts w:ascii="Calibri" w:eastAsia="Times New Roman" w:hAnsi="Calibri" w:cs="Calibri"/>
                <w:color w:val="000000"/>
                <w:lang w:eastAsia="en-AU"/>
              </w:rPr>
              <w:t xml:space="preserve"> Date</w:t>
            </w:r>
            <w:r>
              <w:rPr>
                <w:rFonts w:ascii="Calibri" w:eastAsia="Times New Roman" w:hAnsi="Calibri" w:cs="Calibri"/>
                <w:color w:val="000000"/>
                <w:lang w:eastAsia="en-AU"/>
              </w:rPr>
              <w:t xml:space="preserve"> (E527)</w:t>
            </w:r>
            <w:r w:rsidRPr="00135BE2">
              <w:rPr>
                <w:rFonts w:ascii="Calibri" w:eastAsia="Times New Roman" w:hAnsi="Calibri" w:cs="Calibri"/>
                <w:color w:val="000000"/>
                <w:lang w:eastAsia="en-AU"/>
              </w:rPr>
              <w:t xml:space="preserve"> is on or after the 1 January 2023, then the Unique Student Identifier (E584) must not be blank (null</w:t>
            </w:r>
            <w:r w:rsidRPr="00C862EF">
              <w:rPr>
                <w:rFonts w:ascii="Calibri" w:eastAsia="Times New Roman" w:hAnsi="Calibri" w:cs="Calibri"/>
                <w:lang w:eastAsia="en-AU"/>
              </w:rPr>
              <w:t>) and must be verified.</w:t>
            </w:r>
          </w:p>
        </w:tc>
        <w:tc>
          <w:tcPr>
            <w:tcW w:w="0" w:type="auto"/>
            <w:shd w:val="clear" w:color="auto" w:fill="auto"/>
          </w:tcPr>
          <w:p w14:paraId="41FCA8DE" w14:textId="1038A10D" w:rsidR="003E7825" w:rsidRPr="008F1E8D" w:rsidRDefault="003E7825" w:rsidP="003E7825">
            <w:pPr>
              <w:rPr>
                <w:color w:val="FF0000"/>
              </w:rPr>
            </w:pPr>
            <w:r w:rsidRPr="00135BE2">
              <w:rPr>
                <w:rFonts w:ascii="Calibri" w:eastAsia="Times New Roman" w:hAnsi="Calibri" w:cs="Calibri"/>
                <w:color w:val="000000"/>
                <w:lang w:eastAsia="en-AU"/>
              </w:rPr>
              <w:t xml:space="preserve">Unique Student Identifier (E584) </w:t>
            </w:r>
            <w:r w:rsidRPr="00C862EF">
              <w:rPr>
                <w:rFonts w:ascii="Calibri" w:eastAsia="Times New Roman" w:hAnsi="Calibri" w:cs="Calibri"/>
                <w:lang w:eastAsia="en-AU"/>
              </w:rPr>
              <w:t xml:space="preserve">is overdue for SA-HELP debts with a HELP Debt </w:t>
            </w:r>
            <w:proofErr w:type="spellStart"/>
            <w:r w:rsidRPr="00C862EF">
              <w:rPr>
                <w:rFonts w:ascii="Calibri" w:eastAsia="Times New Roman" w:hAnsi="Calibri" w:cs="Calibri"/>
                <w:lang w:eastAsia="en-AU"/>
              </w:rPr>
              <w:t>Incurral</w:t>
            </w:r>
            <w:proofErr w:type="spellEnd"/>
            <w:r w:rsidRPr="00C862EF">
              <w:rPr>
                <w:rFonts w:ascii="Calibri" w:eastAsia="Times New Roman" w:hAnsi="Calibri" w:cs="Calibri"/>
                <w:lang w:eastAsia="en-AU"/>
              </w:rPr>
              <w:t xml:space="preserve"> Date </w:t>
            </w:r>
            <w:r w:rsidRPr="00135BE2">
              <w:rPr>
                <w:rFonts w:ascii="Calibri" w:eastAsia="Times New Roman" w:hAnsi="Calibri" w:cs="Calibri"/>
                <w:color w:val="000000"/>
                <w:lang w:eastAsia="en-AU"/>
              </w:rPr>
              <w:t>(E</w:t>
            </w:r>
            <w:r>
              <w:rPr>
                <w:rFonts w:ascii="Calibri" w:eastAsia="Times New Roman" w:hAnsi="Calibri" w:cs="Calibri"/>
                <w:color w:val="000000"/>
                <w:lang w:eastAsia="en-AU"/>
              </w:rPr>
              <w:t>527</w:t>
            </w:r>
            <w:r w:rsidRPr="00135BE2">
              <w:rPr>
                <w:rFonts w:ascii="Calibri" w:eastAsia="Times New Roman" w:hAnsi="Calibri" w:cs="Calibri"/>
                <w:color w:val="000000"/>
                <w:lang w:eastAsia="en-AU"/>
              </w:rPr>
              <w:t>) on or after 1 January 2023.</w:t>
            </w:r>
            <w:r w:rsidRPr="00135BE2">
              <w:rPr>
                <w:rFonts w:ascii="Calibri" w:eastAsia="Times New Roman" w:hAnsi="Calibri" w:cs="Calibri"/>
                <w:color w:val="0000FF"/>
                <w:lang w:eastAsia="en-AU"/>
              </w:rPr>
              <w:t xml:space="preserve"> </w:t>
            </w:r>
          </w:p>
        </w:tc>
        <w:tc>
          <w:tcPr>
            <w:tcW w:w="0" w:type="auto"/>
            <w:shd w:val="clear" w:color="auto" w:fill="auto"/>
          </w:tcPr>
          <w:p w14:paraId="14E7242B" w14:textId="67873C26" w:rsidR="003E7825" w:rsidRPr="008F1E8D" w:rsidRDefault="003E7825" w:rsidP="003E7825">
            <w:pPr>
              <w:rPr>
                <w:color w:val="FF0000"/>
              </w:rPr>
            </w:pPr>
            <w:r w:rsidRPr="00135BE2">
              <w:rPr>
                <w:rFonts w:ascii="Calibri" w:eastAsia="Times New Roman" w:hAnsi="Calibri" w:cs="Calibri"/>
                <w:color w:val="000000"/>
                <w:lang w:eastAsia="en-AU"/>
              </w:rPr>
              <w:t>Yes</w:t>
            </w:r>
          </w:p>
        </w:tc>
        <w:tc>
          <w:tcPr>
            <w:tcW w:w="0" w:type="auto"/>
            <w:shd w:val="clear" w:color="auto" w:fill="auto"/>
          </w:tcPr>
          <w:p w14:paraId="02633F18" w14:textId="4A1B6222" w:rsidR="003E7825" w:rsidRPr="008F1E8D" w:rsidRDefault="003E7825" w:rsidP="003E7825">
            <w:pPr>
              <w:rPr>
                <w:color w:val="FF0000"/>
              </w:rPr>
            </w:pPr>
            <w:r w:rsidRPr="00135BE2">
              <w:rPr>
                <w:rFonts w:ascii="Calibri" w:eastAsia="Times New Roman" w:hAnsi="Calibri" w:cs="Calibri"/>
                <w:color w:val="000000"/>
                <w:lang w:eastAsia="en-AU"/>
              </w:rPr>
              <w:t>No</w:t>
            </w:r>
          </w:p>
        </w:tc>
      </w:tr>
    </w:tbl>
    <w:p w14:paraId="78B33DE8" w14:textId="35A28F34" w:rsidR="001445B5" w:rsidRPr="008834BA" w:rsidRDefault="00807686" w:rsidP="008834BA">
      <w:pPr>
        <w:pStyle w:val="Heading1"/>
      </w:pPr>
      <w:r>
        <w:br w:type="page"/>
      </w:r>
      <w:r w:rsidRPr="008834BA">
        <w:lastRenderedPageBreak/>
        <w:t>Scheduled e</w:t>
      </w:r>
      <w:r w:rsidR="0078479E" w:rsidRPr="008834BA">
        <w:t>vent:</w:t>
      </w:r>
      <w:r w:rsidR="001445B5" w:rsidRPr="008834BA">
        <w:t xml:space="preserve"> Course Completion</w:t>
      </w:r>
    </w:p>
    <w:p w14:paraId="0F5AD669" w14:textId="62BA7535" w:rsidR="005C1DBE" w:rsidRDefault="00F93128" w:rsidP="00F93128">
      <w:r>
        <w:t xml:space="preserve">When a </w:t>
      </w:r>
      <w:r w:rsidR="00237D56">
        <w:t>Course admission</w:t>
      </w:r>
      <w:r>
        <w:t xml:space="preserve"> is </w:t>
      </w:r>
      <w:r w:rsidR="00283883">
        <w:t>recorded as being complete,</w:t>
      </w:r>
      <w:r>
        <w:t xml:space="preserve"> all unit enrolments linked to that course must have an outcome associated with them. The Course Outcome Date (E592) that drives this validation can only be populated (based on the real time validations) if the course has </w:t>
      </w:r>
      <w:proofErr w:type="gramStart"/>
      <w:r>
        <w:t>actually been</w:t>
      </w:r>
      <w:proofErr w:type="gramEnd"/>
      <w:r>
        <w:t xml:space="preserve"> completed.</w:t>
      </w:r>
      <w:r w:rsidR="00FC705F">
        <w:t xml:space="preserve"> </w:t>
      </w:r>
      <w:r>
        <w:t>This event applies to both Higher Educat</w:t>
      </w:r>
      <w:r w:rsidR="00823415">
        <w:t>ion Providers and VET Providers</w:t>
      </w:r>
      <w:r w:rsidR="00031FBB">
        <w:t>.</w:t>
      </w:r>
    </w:p>
    <w:p w14:paraId="2AE027A1" w14:textId="187CB151" w:rsidR="00823415" w:rsidRDefault="00823415" w:rsidP="00F93128">
      <w:r>
        <w:rPr>
          <w:noProof/>
          <w:lang w:eastAsia="en-AU"/>
        </w:rPr>
        <w:drawing>
          <wp:anchor distT="0" distB="0" distL="114300" distR="114300" simplePos="0" relativeHeight="251658240" behindDoc="0" locked="0" layoutInCell="1" allowOverlap="1" wp14:anchorId="656A3DCF" wp14:editId="6A09B74E">
            <wp:simplePos x="0" y="0"/>
            <wp:positionH relativeFrom="column">
              <wp:posOffset>-43180</wp:posOffset>
            </wp:positionH>
            <wp:positionV relativeFrom="paragraph">
              <wp:posOffset>132415</wp:posOffset>
            </wp:positionV>
            <wp:extent cx="2618071" cy="143040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18071" cy="1430404"/>
                    </a:xfrm>
                    <a:prstGeom prst="rect">
                      <a:avLst/>
                    </a:prstGeom>
                    <a:noFill/>
                  </pic:spPr>
                </pic:pic>
              </a:graphicData>
            </a:graphic>
          </wp:anchor>
        </w:drawing>
      </w:r>
    </w:p>
    <w:tbl>
      <w:tblPr>
        <w:tblStyle w:val="TableGrid"/>
        <w:tblW w:w="0" w:type="auto"/>
        <w:tblInd w:w="704" w:type="dxa"/>
        <w:tblLook w:val="04A0" w:firstRow="1" w:lastRow="0" w:firstColumn="1" w:lastColumn="0" w:noHBand="0" w:noVBand="1"/>
      </w:tblPr>
      <w:tblGrid>
        <w:gridCol w:w="1703"/>
        <w:gridCol w:w="8351"/>
      </w:tblGrid>
      <w:tr w:rsidR="00A03117" w:rsidRPr="00A03117" w14:paraId="5666478F" w14:textId="77777777" w:rsidTr="00D67EE9">
        <w:trPr>
          <w:cantSplit/>
        </w:trPr>
        <w:tc>
          <w:tcPr>
            <w:tcW w:w="0" w:type="auto"/>
            <w:shd w:val="clear" w:color="auto" w:fill="DFC9EF"/>
            <w:vAlign w:val="center"/>
          </w:tcPr>
          <w:p w14:paraId="745D08C7" w14:textId="77777777" w:rsidR="00A03117" w:rsidRPr="00A03117" w:rsidRDefault="00A03117" w:rsidP="009E1531">
            <w:pPr>
              <w:rPr>
                <w:b/>
              </w:rPr>
            </w:pPr>
            <w:r w:rsidRPr="00A03117">
              <w:rPr>
                <w:b/>
              </w:rPr>
              <w:t>Parameter</w:t>
            </w:r>
          </w:p>
        </w:tc>
        <w:tc>
          <w:tcPr>
            <w:tcW w:w="0" w:type="auto"/>
            <w:shd w:val="clear" w:color="auto" w:fill="DFC9EF"/>
            <w:vAlign w:val="center"/>
          </w:tcPr>
          <w:p w14:paraId="3026AA76" w14:textId="77777777" w:rsidR="00A03117" w:rsidRPr="00A03117" w:rsidRDefault="00A03117" w:rsidP="009E1531">
            <w:pPr>
              <w:rPr>
                <w:b/>
              </w:rPr>
            </w:pPr>
            <w:r w:rsidRPr="00A03117">
              <w:rPr>
                <w:b/>
              </w:rPr>
              <w:t>Specification</w:t>
            </w:r>
          </w:p>
        </w:tc>
      </w:tr>
      <w:tr w:rsidR="00A03117" w:rsidRPr="00546D1B" w14:paraId="7533F09E" w14:textId="77777777" w:rsidTr="009E1531">
        <w:trPr>
          <w:cantSplit/>
        </w:trPr>
        <w:tc>
          <w:tcPr>
            <w:tcW w:w="0" w:type="auto"/>
            <w:vAlign w:val="center"/>
          </w:tcPr>
          <w:p w14:paraId="2CD418DC" w14:textId="77777777" w:rsidR="00A03117" w:rsidRPr="00546D1B" w:rsidRDefault="00A03117" w:rsidP="009E1531">
            <w:r>
              <w:t>Scope</w:t>
            </w:r>
          </w:p>
        </w:tc>
        <w:tc>
          <w:tcPr>
            <w:tcW w:w="0" w:type="auto"/>
            <w:vAlign w:val="center"/>
          </w:tcPr>
          <w:p w14:paraId="5FCA7694" w14:textId="137C8785" w:rsidR="00A03117" w:rsidRPr="00546D1B" w:rsidRDefault="00237D56" w:rsidP="009E1531">
            <w:r>
              <w:t>Course admission</w:t>
            </w:r>
            <w:r w:rsidR="00A03117">
              <w:t>s records with a Course Outcome Date (E592) on or after 1</w:t>
            </w:r>
            <w:r w:rsidR="00A03117" w:rsidRPr="004D2955">
              <w:rPr>
                <w:vertAlign w:val="superscript"/>
              </w:rPr>
              <w:t>st</w:t>
            </w:r>
            <w:r w:rsidR="00A03117">
              <w:t xml:space="preserve"> January 202</w:t>
            </w:r>
            <w:r w:rsidR="00031FBB">
              <w:t>1</w:t>
            </w:r>
          </w:p>
        </w:tc>
      </w:tr>
      <w:tr w:rsidR="00A03117" w:rsidRPr="00546D1B" w14:paraId="1327BD4F" w14:textId="77777777" w:rsidTr="009E1531">
        <w:trPr>
          <w:cantSplit/>
        </w:trPr>
        <w:tc>
          <w:tcPr>
            <w:tcW w:w="0" w:type="auto"/>
            <w:vAlign w:val="center"/>
          </w:tcPr>
          <w:p w14:paraId="64A2C9F8" w14:textId="77777777" w:rsidR="00A03117" w:rsidRDefault="00A03117" w:rsidP="009E1531">
            <w:r>
              <w:t>Trigger date</w:t>
            </w:r>
          </w:p>
        </w:tc>
        <w:tc>
          <w:tcPr>
            <w:tcW w:w="0" w:type="auto"/>
            <w:vAlign w:val="center"/>
          </w:tcPr>
          <w:p w14:paraId="542B1093" w14:textId="77777777" w:rsidR="00A03117" w:rsidRPr="00546D1B" w:rsidRDefault="00A03117" w:rsidP="009E1531">
            <w:r>
              <w:t>Course Outcome Date (E592)</w:t>
            </w:r>
          </w:p>
        </w:tc>
      </w:tr>
      <w:tr w:rsidR="00A03117" w14:paraId="4984929B" w14:textId="77777777" w:rsidTr="009E1531">
        <w:trPr>
          <w:cantSplit/>
        </w:trPr>
        <w:tc>
          <w:tcPr>
            <w:tcW w:w="0" w:type="auto"/>
            <w:vAlign w:val="center"/>
          </w:tcPr>
          <w:p w14:paraId="7696345F" w14:textId="77777777" w:rsidR="00A03117" w:rsidRDefault="00A03117" w:rsidP="009E1531">
            <w:r>
              <w:t>Deadline date</w:t>
            </w:r>
          </w:p>
        </w:tc>
        <w:tc>
          <w:tcPr>
            <w:tcW w:w="0" w:type="auto"/>
            <w:vAlign w:val="center"/>
          </w:tcPr>
          <w:p w14:paraId="7B6414F2" w14:textId="77777777" w:rsidR="00A03117" w:rsidRDefault="00A03117" w:rsidP="009E1531">
            <w:r>
              <w:t>Course Outcome Date (E592) plus 7 days</w:t>
            </w:r>
          </w:p>
        </w:tc>
      </w:tr>
      <w:tr w:rsidR="00A03117" w:rsidRPr="00546D1B" w14:paraId="24D79A9E" w14:textId="77777777" w:rsidTr="009E1531">
        <w:trPr>
          <w:cantSplit/>
        </w:trPr>
        <w:tc>
          <w:tcPr>
            <w:tcW w:w="0" w:type="auto"/>
            <w:vAlign w:val="center"/>
          </w:tcPr>
          <w:p w14:paraId="7DF92689" w14:textId="379802A5" w:rsidR="00A03117" w:rsidRPr="00546D1B" w:rsidRDefault="003C543F" w:rsidP="009E1531">
            <w:r>
              <w:t>Lead in time</w:t>
            </w:r>
          </w:p>
        </w:tc>
        <w:tc>
          <w:tcPr>
            <w:tcW w:w="0" w:type="auto"/>
            <w:vAlign w:val="center"/>
          </w:tcPr>
          <w:p w14:paraId="5A485AFE" w14:textId="77777777" w:rsidR="00A03117" w:rsidRPr="00546D1B" w:rsidRDefault="005C1DBE" w:rsidP="009E1531">
            <w:r>
              <w:t>7</w:t>
            </w:r>
            <w:r w:rsidR="00A03117" w:rsidRPr="00546D1B">
              <w:t xml:space="preserve"> days</w:t>
            </w:r>
          </w:p>
        </w:tc>
      </w:tr>
      <w:tr w:rsidR="00A03117" w:rsidRPr="00546D1B" w14:paraId="39BC79DD" w14:textId="77777777" w:rsidTr="009E1531">
        <w:trPr>
          <w:cantSplit/>
        </w:trPr>
        <w:tc>
          <w:tcPr>
            <w:tcW w:w="0" w:type="auto"/>
            <w:vAlign w:val="center"/>
          </w:tcPr>
          <w:p w14:paraId="7E5358CA" w14:textId="77777777" w:rsidR="00A03117" w:rsidRDefault="00A03117" w:rsidP="009E1531">
            <w:r>
              <w:t>Affected records</w:t>
            </w:r>
          </w:p>
        </w:tc>
        <w:tc>
          <w:tcPr>
            <w:tcW w:w="0" w:type="auto"/>
            <w:vAlign w:val="center"/>
          </w:tcPr>
          <w:p w14:paraId="5E8242D4" w14:textId="48D4181C" w:rsidR="00A03117" w:rsidRDefault="00237D56" w:rsidP="009E1531">
            <w:r>
              <w:t>Course admission</w:t>
            </w:r>
          </w:p>
          <w:p w14:paraId="464AAC30" w14:textId="4C1AAB68" w:rsidR="00A03117" w:rsidRPr="00546D1B" w:rsidRDefault="00237D56" w:rsidP="009E1531">
            <w:r>
              <w:t>Unit enrolment</w:t>
            </w:r>
          </w:p>
        </w:tc>
      </w:tr>
    </w:tbl>
    <w:p w14:paraId="0E9BF79E" w14:textId="65124C08" w:rsidR="00A03117" w:rsidRDefault="00A03117" w:rsidP="00F93128"/>
    <w:p w14:paraId="53529405" w14:textId="77777777" w:rsidR="00A4402F" w:rsidRPr="001B34FA" w:rsidRDefault="00A4402F" w:rsidP="00F93128"/>
    <w:p w14:paraId="10772432" w14:textId="77777777" w:rsidR="00F93128" w:rsidRPr="005C1DBE" w:rsidRDefault="00F93128" w:rsidP="008834BA">
      <w:pPr>
        <w:pStyle w:val="Caption"/>
      </w:pPr>
      <w:r w:rsidRPr="005C1DBE">
        <w:t>Rule Logic Table</w:t>
      </w:r>
    </w:p>
    <w:tbl>
      <w:tblPr>
        <w:tblStyle w:val="TableGrid"/>
        <w:tblW w:w="0" w:type="auto"/>
        <w:tblLook w:val="04A0" w:firstRow="1" w:lastRow="0" w:firstColumn="1" w:lastColumn="0" w:noHBand="0" w:noVBand="1"/>
      </w:tblPr>
      <w:tblGrid>
        <w:gridCol w:w="1042"/>
        <w:gridCol w:w="1307"/>
        <w:gridCol w:w="1818"/>
        <w:gridCol w:w="5042"/>
        <w:gridCol w:w="5036"/>
        <w:gridCol w:w="580"/>
        <w:gridCol w:w="563"/>
      </w:tblGrid>
      <w:tr w:rsidR="00127FAF" w:rsidRPr="00DD17CB" w14:paraId="299FEFDC" w14:textId="77777777" w:rsidTr="00135BE2">
        <w:trPr>
          <w:cantSplit/>
          <w:tblHeader/>
        </w:trPr>
        <w:tc>
          <w:tcPr>
            <w:tcW w:w="0" w:type="auto"/>
            <w:shd w:val="clear" w:color="auto" w:fill="DFC9EF"/>
            <w:vAlign w:val="center"/>
          </w:tcPr>
          <w:p w14:paraId="45B443B1" w14:textId="77777777" w:rsidR="00F93128" w:rsidRPr="009D0CA9" w:rsidRDefault="00F93128" w:rsidP="00B56D9D">
            <w:pPr>
              <w:rPr>
                <w:b/>
              </w:rPr>
            </w:pPr>
            <w:r w:rsidRPr="009D0CA9">
              <w:rPr>
                <w:b/>
              </w:rPr>
              <w:t>Rule Number</w:t>
            </w:r>
          </w:p>
        </w:tc>
        <w:tc>
          <w:tcPr>
            <w:tcW w:w="0" w:type="auto"/>
            <w:shd w:val="clear" w:color="auto" w:fill="DFC9EF"/>
            <w:vAlign w:val="center"/>
          </w:tcPr>
          <w:p w14:paraId="2F95B99D" w14:textId="77777777" w:rsidR="00F93128" w:rsidRPr="009D0CA9" w:rsidRDefault="00F93128" w:rsidP="00B56D9D">
            <w:pPr>
              <w:rPr>
                <w:b/>
              </w:rPr>
            </w:pPr>
            <w:r w:rsidRPr="009D0CA9">
              <w:rPr>
                <w:b/>
              </w:rPr>
              <w:t>Packet</w:t>
            </w:r>
          </w:p>
        </w:tc>
        <w:tc>
          <w:tcPr>
            <w:tcW w:w="0" w:type="auto"/>
            <w:shd w:val="clear" w:color="auto" w:fill="DFC9EF"/>
            <w:vAlign w:val="center"/>
          </w:tcPr>
          <w:p w14:paraId="1DFE8D7C" w14:textId="77777777" w:rsidR="00F93128" w:rsidRPr="009D0CA9" w:rsidRDefault="00F93128" w:rsidP="00B56D9D">
            <w:pPr>
              <w:rPr>
                <w:b/>
              </w:rPr>
            </w:pPr>
            <w:r w:rsidRPr="009D0CA9">
              <w:rPr>
                <w:b/>
              </w:rPr>
              <w:t>Element</w:t>
            </w:r>
          </w:p>
        </w:tc>
        <w:tc>
          <w:tcPr>
            <w:tcW w:w="5042" w:type="dxa"/>
            <w:shd w:val="clear" w:color="auto" w:fill="DFC9EF"/>
            <w:vAlign w:val="center"/>
          </w:tcPr>
          <w:p w14:paraId="49869288" w14:textId="77777777" w:rsidR="00F93128" w:rsidRPr="009D0CA9" w:rsidRDefault="00F93128" w:rsidP="00B56D9D">
            <w:pPr>
              <w:rPr>
                <w:b/>
              </w:rPr>
            </w:pPr>
            <w:r w:rsidRPr="009D0CA9">
              <w:rPr>
                <w:b/>
              </w:rPr>
              <w:t>Rule</w:t>
            </w:r>
          </w:p>
        </w:tc>
        <w:tc>
          <w:tcPr>
            <w:tcW w:w="5036" w:type="dxa"/>
            <w:shd w:val="clear" w:color="auto" w:fill="DFC9EF"/>
            <w:vAlign w:val="center"/>
          </w:tcPr>
          <w:p w14:paraId="4AB045FF" w14:textId="77777777" w:rsidR="00F93128" w:rsidRPr="009D0CA9" w:rsidRDefault="00F93128" w:rsidP="00B56D9D">
            <w:pPr>
              <w:rPr>
                <w:b/>
              </w:rPr>
            </w:pPr>
            <w:r w:rsidRPr="009D0CA9">
              <w:rPr>
                <w:b/>
              </w:rPr>
              <w:t>Notification Message</w:t>
            </w:r>
          </w:p>
        </w:tc>
        <w:tc>
          <w:tcPr>
            <w:tcW w:w="0" w:type="auto"/>
            <w:shd w:val="clear" w:color="auto" w:fill="DFC9EF"/>
            <w:vAlign w:val="center"/>
          </w:tcPr>
          <w:p w14:paraId="677A1243" w14:textId="77777777" w:rsidR="00F93128" w:rsidRPr="009D0CA9" w:rsidRDefault="00F93128" w:rsidP="00B56D9D">
            <w:pPr>
              <w:rPr>
                <w:b/>
              </w:rPr>
            </w:pPr>
            <w:r w:rsidRPr="009D0CA9">
              <w:rPr>
                <w:b/>
              </w:rPr>
              <w:t>HEP</w:t>
            </w:r>
          </w:p>
        </w:tc>
        <w:tc>
          <w:tcPr>
            <w:tcW w:w="0" w:type="auto"/>
            <w:shd w:val="clear" w:color="auto" w:fill="DFC9EF"/>
            <w:vAlign w:val="center"/>
          </w:tcPr>
          <w:p w14:paraId="511B913F" w14:textId="77777777" w:rsidR="00F93128" w:rsidRPr="009D0CA9" w:rsidRDefault="00F93128" w:rsidP="00B56D9D">
            <w:pPr>
              <w:rPr>
                <w:b/>
              </w:rPr>
            </w:pPr>
            <w:r w:rsidRPr="009D0CA9">
              <w:rPr>
                <w:b/>
              </w:rPr>
              <w:t>VET</w:t>
            </w:r>
          </w:p>
        </w:tc>
      </w:tr>
      <w:tr w:rsidR="00601B30" w:rsidRPr="00DD17CB" w14:paraId="3C3A3FA1" w14:textId="77777777" w:rsidTr="00135BE2">
        <w:trPr>
          <w:cantSplit/>
        </w:trPr>
        <w:tc>
          <w:tcPr>
            <w:tcW w:w="0" w:type="auto"/>
            <w:shd w:val="clear" w:color="auto" w:fill="auto"/>
            <w:vAlign w:val="center"/>
          </w:tcPr>
          <w:p w14:paraId="77C199D1" w14:textId="77777777" w:rsidR="00F93128" w:rsidRPr="00741F7B" w:rsidRDefault="00F93128" w:rsidP="00B56D9D">
            <w:r w:rsidRPr="00741F7B">
              <w:t>SV00</w:t>
            </w:r>
            <w:r w:rsidR="0026418F" w:rsidRPr="00741F7B">
              <w:t>081</w:t>
            </w:r>
          </w:p>
        </w:tc>
        <w:tc>
          <w:tcPr>
            <w:tcW w:w="0" w:type="auto"/>
            <w:shd w:val="clear" w:color="auto" w:fill="auto"/>
            <w:vAlign w:val="center"/>
          </w:tcPr>
          <w:p w14:paraId="5936F164" w14:textId="23B2DF5C" w:rsidR="00F93128" w:rsidRPr="00741F7B" w:rsidRDefault="00237D56" w:rsidP="00B56D9D">
            <w:r w:rsidRPr="00741F7B">
              <w:t>Course admission</w:t>
            </w:r>
          </w:p>
        </w:tc>
        <w:tc>
          <w:tcPr>
            <w:tcW w:w="0" w:type="auto"/>
            <w:shd w:val="clear" w:color="auto" w:fill="auto"/>
            <w:vAlign w:val="center"/>
          </w:tcPr>
          <w:p w14:paraId="2BD77CF2" w14:textId="356D9A2A" w:rsidR="00F93128" w:rsidRPr="00741F7B" w:rsidRDefault="00AA6A28" w:rsidP="002E3DA2">
            <w:r w:rsidRPr="00741F7B">
              <w:t>Course outcome code</w:t>
            </w:r>
            <w:r w:rsidR="00F93128" w:rsidRPr="00741F7B">
              <w:t xml:space="preserve"> (E599)</w:t>
            </w:r>
          </w:p>
        </w:tc>
        <w:tc>
          <w:tcPr>
            <w:tcW w:w="5042" w:type="dxa"/>
            <w:shd w:val="clear" w:color="auto" w:fill="auto"/>
            <w:vAlign w:val="center"/>
          </w:tcPr>
          <w:p w14:paraId="04E10DCF" w14:textId="2B67B1D0" w:rsidR="00F93128" w:rsidRPr="00741F7B" w:rsidRDefault="0078479E" w:rsidP="00B56D9D">
            <w:r w:rsidRPr="00741F7B">
              <w:t>If E592 is not blank (null)</w:t>
            </w:r>
            <w:r w:rsidR="0028189F" w:rsidRPr="00741F7B">
              <w:t xml:space="preserve"> and the Course Outcome Date (E592) is on or after 1 January 202</w:t>
            </w:r>
            <w:r w:rsidR="00031FBB" w:rsidRPr="00741F7B">
              <w:t>1</w:t>
            </w:r>
            <w:r w:rsidRPr="00741F7B">
              <w:t xml:space="preserve">, then </w:t>
            </w:r>
            <w:r w:rsidR="00F93128" w:rsidRPr="00741F7B">
              <w:t>E599 must not be blank (null)</w:t>
            </w:r>
          </w:p>
        </w:tc>
        <w:tc>
          <w:tcPr>
            <w:tcW w:w="5036" w:type="dxa"/>
            <w:shd w:val="clear" w:color="auto" w:fill="auto"/>
            <w:vAlign w:val="center"/>
          </w:tcPr>
          <w:p w14:paraId="48DB7306" w14:textId="0D933CA0" w:rsidR="00F93128" w:rsidRPr="00741F7B" w:rsidRDefault="00AA6A28" w:rsidP="00B56D9D">
            <w:r w:rsidRPr="00741F7B">
              <w:t>Course outcome code</w:t>
            </w:r>
            <w:r w:rsidR="00F93128" w:rsidRPr="00741F7B">
              <w:t xml:space="preserve"> (E599) must be populated wh</w:t>
            </w:r>
            <w:r w:rsidR="00E84C3E" w:rsidRPr="00741F7B">
              <w:t>en Course Outcome Date (E592) indicates that the student has completed the course</w:t>
            </w:r>
          </w:p>
        </w:tc>
        <w:tc>
          <w:tcPr>
            <w:tcW w:w="0" w:type="auto"/>
            <w:shd w:val="clear" w:color="auto" w:fill="auto"/>
            <w:vAlign w:val="center"/>
          </w:tcPr>
          <w:p w14:paraId="25D88932" w14:textId="77777777" w:rsidR="00F93128" w:rsidRPr="00741F7B" w:rsidRDefault="00F93128" w:rsidP="00B56D9D">
            <w:r w:rsidRPr="00741F7B">
              <w:t>Yes</w:t>
            </w:r>
          </w:p>
        </w:tc>
        <w:tc>
          <w:tcPr>
            <w:tcW w:w="0" w:type="auto"/>
            <w:shd w:val="clear" w:color="auto" w:fill="auto"/>
            <w:vAlign w:val="center"/>
          </w:tcPr>
          <w:p w14:paraId="7F13F8BC" w14:textId="77777777" w:rsidR="00F93128" w:rsidRPr="00741F7B" w:rsidRDefault="00F93128" w:rsidP="00B56D9D">
            <w:r w:rsidRPr="00741F7B">
              <w:t>Yes</w:t>
            </w:r>
          </w:p>
        </w:tc>
      </w:tr>
      <w:tr w:rsidR="00AD269C" w:rsidRPr="00DD17CB" w14:paraId="16A8A7DF" w14:textId="77777777" w:rsidTr="00135BE2">
        <w:trPr>
          <w:cantSplit/>
        </w:trPr>
        <w:tc>
          <w:tcPr>
            <w:tcW w:w="0" w:type="auto"/>
            <w:shd w:val="clear" w:color="auto" w:fill="auto"/>
            <w:vAlign w:val="center"/>
          </w:tcPr>
          <w:p w14:paraId="21A7DCBB" w14:textId="77777777" w:rsidR="00AD269C" w:rsidRPr="00741F7B" w:rsidRDefault="00AD269C" w:rsidP="00AD269C">
            <w:r w:rsidRPr="00741F7B">
              <w:t>SV00082</w:t>
            </w:r>
          </w:p>
        </w:tc>
        <w:tc>
          <w:tcPr>
            <w:tcW w:w="0" w:type="auto"/>
            <w:shd w:val="clear" w:color="auto" w:fill="auto"/>
            <w:vAlign w:val="center"/>
          </w:tcPr>
          <w:p w14:paraId="3FCBB239" w14:textId="5BF96D51" w:rsidR="00AD269C" w:rsidRPr="00741F7B" w:rsidRDefault="00237D56" w:rsidP="00AD269C">
            <w:r w:rsidRPr="00741F7B">
              <w:t>Course admission</w:t>
            </w:r>
          </w:p>
          <w:p w14:paraId="048108B5" w14:textId="77777777" w:rsidR="00AD269C" w:rsidRPr="00741F7B" w:rsidRDefault="00AD269C" w:rsidP="00AD269C">
            <w:r w:rsidRPr="00741F7B">
              <w:t>Aggregated Award</w:t>
            </w:r>
          </w:p>
        </w:tc>
        <w:tc>
          <w:tcPr>
            <w:tcW w:w="0" w:type="auto"/>
            <w:shd w:val="clear" w:color="auto" w:fill="auto"/>
            <w:vAlign w:val="center"/>
          </w:tcPr>
          <w:p w14:paraId="6537AC9E" w14:textId="7382293B" w:rsidR="00AD269C" w:rsidRPr="00741F7B" w:rsidRDefault="00AA6A28" w:rsidP="002E3DA2">
            <w:r w:rsidRPr="00741F7B">
              <w:t>Higher degree by research thesis submission date</w:t>
            </w:r>
            <w:r w:rsidR="00AD269C" w:rsidRPr="00741F7B">
              <w:t xml:space="preserve"> (E591)</w:t>
            </w:r>
          </w:p>
        </w:tc>
        <w:tc>
          <w:tcPr>
            <w:tcW w:w="5042" w:type="dxa"/>
            <w:shd w:val="clear" w:color="auto" w:fill="auto"/>
            <w:vAlign w:val="center"/>
          </w:tcPr>
          <w:p w14:paraId="23E61153" w14:textId="1ABA3B95" w:rsidR="00AD269C" w:rsidRPr="00741F7B" w:rsidRDefault="00AD269C" w:rsidP="00AD269C">
            <w:r w:rsidRPr="00741F7B">
              <w:t xml:space="preserve">If </w:t>
            </w:r>
            <w:r w:rsidR="003C543F" w:rsidRPr="00741F7B">
              <w:t xml:space="preserve">Course of </w:t>
            </w:r>
            <w:r w:rsidR="00D45180">
              <w:t>S</w:t>
            </w:r>
            <w:r w:rsidR="003C543F" w:rsidRPr="00741F7B">
              <w:t xml:space="preserve">tudy </w:t>
            </w:r>
            <w:r w:rsidRPr="00741F7B">
              <w:t xml:space="preserve">Type (E310) of </w:t>
            </w:r>
            <w:r w:rsidR="001B09F7" w:rsidRPr="00741F7B">
              <w:t>'</w:t>
            </w:r>
            <w:r w:rsidRPr="00741F7B">
              <w:t>01</w:t>
            </w:r>
            <w:r w:rsidR="001B09F7" w:rsidRPr="00741F7B">
              <w:t>'</w:t>
            </w:r>
            <w:r w:rsidRPr="00741F7B">
              <w:t xml:space="preserve">, </w:t>
            </w:r>
            <w:r w:rsidR="001B09F7" w:rsidRPr="00741F7B">
              <w:t>'</w:t>
            </w:r>
            <w:r w:rsidRPr="00741F7B">
              <w:t>02</w:t>
            </w:r>
            <w:r w:rsidR="001B09F7" w:rsidRPr="00741F7B">
              <w:t>'</w:t>
            </w:r>
            <w:r w:rsidRPr="00741F7B">
              <w:t xml:space="preserve"> or </w:t>
            </w:r>
            <w:r w:rsidR="001B09F7" w:rsidRPr="00741F7B">
              <w:t>'</w:t>
            </w:r>
            <w:r w:rsidRPr="00741F7B">
              <w:t>03</w:t>
            </w:r>
            <w:r w:rsidR="001B09F7" w:rsidRPr="00741F7B">
              <w:t>'</w:t>
            </w:r>
            <w:r w:rsidRPr="00741F7B">
              <w:t xml:space="preserve">, then </w:t>
            </w:r>
            <w:r w:rsidR="00AA6A28" w:rsidRPr="00741F7B">
              <w:t xml:space="preserve">Higher </w:t>
            </w:r>
            <w:r w:rsidR="00D45180">
              <w:t>D</w:t>
            </w:r>
            <w:r w:rsidR="00AA6A28" w:rsidRPr="00741F7B">
              <w:t xml:space="preserve">egree by </w:t>
            </w:r>
            <w:r w:rsidR="00D45180">
              <w:t>R</w:t>
            </w:r>
            <w:r w:rsidR="00AA6A28" w:rsidRPr="00741F7B">
              <w:t xml:space="preserve">esearch </w:t>
            </w:r>
            <w:r w:rsidR="00D45180">
              <w:t>T</w:t>
            </w:r>
            <w:r w:rsidR="00AA6A28" w:rsidRPr="00741F7B">
              <w:t xml:space="preserve">hesis </w:t>
            </w:r>
            <w:r w:rsidR="00D45180">
              <w:t>S</w:t>
            </w:r>
            <w:r w:rsidR="00AA6A28" w:rsidRPr="00741F7B">
              <w:t xml:space="preserve">ubmission </w:t>
            </w:r>
            <w:r w:rsidR="00D45180">
              <w:t>D</w:t>
            </w:r>
            <w:r w:rsidR="00AA6A28" w:rsidRPr="00741F7B">
              <w:t>ate</w:t>
            </w:r>
            <w:r w:rsidRPr="00741F7B">
              <w:t xml:space="preserve"> (E591) must not be blank (null)</w:t>
            </w:r>
          </w:p>
        </w:tc>
        <w:tc>
          <w:tcPr>
            <w:tcW w:w="5036" w:type="dxa"/>
            <w:shd w:val="clear" w:color="auto" w:fill="auto"/>
            <w:vAlign w:val="center"/>
          </w:tcPr>
          <w:p w14:paraId="4C337485" w14:textId="52AEA96E" w:rsidR="00AD269C" w:rsidRPr="00741F7B" w:rsidRDefault="00AA6A28" w:rsidP="00AD269C">
            <w:r w:rsidRPr="00741F7B">
              <w:t>Higher degree by research thesis submission date</w:t>
            </w:r>
            <w:r w:rsidR="00AD269C" w:rsidRPr="00741F7B">
              <w:t xml:space="preserve"> (E591) must be populated for students that have completed a higher degree by research course</w:t>
            </w:r>
          </w:p>
        </w:tc>
        <w:tc>
          <w:tcPr>
            <w:tcW w:w="0" w:type="auto"/>
            <w:shd w:val="clear" w:color="auto" w:fill="auto"/>
            <w:vAlign w:val="center"/>
          </w:tcPr>
          <w:p w14:paraId="6D09E436" w14:textId="77777777" w:rsidR="00AD269C" w:rsidRPr="00741F7B" w:rsidRDefault="00AD269C" w:rsidP="00AD269C">
            <w:r w:rsidRPr="00741F7B">
              <w:t>Yes</w:t>
            </w:r>
          </w:p>
        </w:tc>
        <w:tc>
          <w:tcPr>
            <w:tcW w:w="0" w:type="auto"/>
            <w:shd w:val="clear" w:color="auto" w:fill="auto"/>
            <w:vAlign w:val="center"/>
          </w:tcPr>
          <w:p w14:paraId="2F84D9EA" w14:textId="77777777" w:rsidR="00AD269C" w:rsidRPr="00741F7B" w:rsidRDefault="00AD269C" w:rsidP="00AD269C">
            <w:r w:rsidRPr="00741F7B">
              <w:t>No</w:t>
            </w:r>
          </w:p>
        </w:tc>
      </w:tr>
      <w:tr w:rsidR="00AD269C" w:rsidRPr="00DD17CB" w14:paraId="71E9185F" w14:textId="77777777" w:rsidTr="00135BE2">
        <w:trPr>
          <w:cantSplit/>
        </w:trPr>
        <w:tc>
          <w:tcPr>
            <w:tcW w:w="0" w:type="auto"/>
            <w:shd w:val="clear" w:color="auto" w:fill="auto"/>
            <w:vAlign w:val="center"/>
          </w:tcPr>
          <w:p w14:paraId="5F3CE2E3" w14:textId="77777777" w:rsidR="00AD269C" w:rsidRPr="00741F7B" w:rsidRDefault="00AD269C" w:rsidP="00AD269C">
            <w:r w:rsidRPr="00741F7B">
              <w:t>SV00083</w:t>
            </w:r>
          </w:p>
        </w:tc>
        <w:tc>
          <w:tcPr>
            <w:tcW w:w="0" w:type="auto"/>
            <w:shd w:val="clear" w:color="auto" w:fill="auto"/>
            <w:vAlign w:val="center"/>
          </w:tcPr>
          <w:p w14:paraId="3DD9063E" w14:textId="59D74B8D" w:rsidR="00AD269C" w:rsidRPr="00741F7B" w:rsidRDefault="00237D56" w:rsidP="00AD269C">
            <w:r w:rsidRPr="00741F7B">
              <w:t>Course admission</w:t>
            </w:r>
          </w:p>
        </w:tc>
        <w:tc>
          <w:tcPr>
            <w:tcW w:w="0" w:type="auto"/>
            <w:shd w:val="clear" w:color="auto" w:fill="auto"/>
            <w:vAlign w:val="center"/>
          </w:tcPr>
          <w:p w14:paraId="49D141F4" w14:textId="77777777" w:rsidR="00AD269C" w:rsidRPr="00741F7B" w:rsidRDefault="00AD269C" w:rsidP="002E3DA2">
            <w:r w:rsidRPr="00741F7B">
              <w:t>Specialisation Code (E463)</w:t>
            </w:r>
          </w:p>
        </w:tc>
        <w:tc>
          <w:tcPr>
            <w:tcW w:w="5042" w:type="dxa"/>
            <w:shd w:val="clear" w:color="auto" w:fill="auto"/>
            <w:vAlign w:val="center"/>
          </w:tcPr>
          <w:p w14:paraId="7BDC07C7" w14:textId="247E4E32" w:rsidR="00AD269C" w:rsidRPr="00741F7B" w:rsidRDefault="00AD269C" w:rsidP="00AD269C">
            <w:r w:rsidRPr="00741F7B">
              <w:t>E463 must not be blank (null)</w:t>
            </w:r>
            <w:r w:rsidR="00B16565">
              <w:t xml:space="preserve"> </w:t>
            </w:r>
            <w:r w:rsidR="00B16565" w:rsidRPr="00B16565">
              <w:rPr>
                <w:rFonts w:ascii="Calibri" w:eastAsia="Times New Roman" w:hAnsi="Calibri" w:cs="Calibri"/>
                <w:color w:val="0000FF"/>
                <w:lang w:eastAsia="en-AU"/>
              </w:rPr>
              <w:t>except where Course of Study Type (E310) is 30, 41, 42 or 50.</w:t>
            </w:r>
          </w:p>
        </w:tc>
        <w:tc>
          <w:tcPr>
            <w:tcW w:w="5036" w:type="dxa"/>
            <w:shd w:val="clear" w:color="auto" w:fill="auto"/>
            <w:vAlign w:val="center"/>
          </w:tcPr>
          <w:p w14:paraId="43234AD7" w14:textId="77777777" w:rsidR="00AD269C" w:rsidRPr="00741F7B" w:rsidRDefault="00AD269C" w:rsidP="00AD269C">
            <w:r w:rsidRPr="00741F7B">
              <w:t>Specialisation Code (E463) must be populated</w:t>
            </w:r>
          </w:p>
        </w:tc>
        <w:tc>
          <w:tcPr>
            <w:tcW w:w="0" w:type="auto"/>
            <w:shd w:val="clear" w:color="auto" w:fill="auto"/>
            <w:vAlign w:val="center"/>
          </w:tcPr>
          <w:p w14:paraId="3BFAE329" w14:textId="77777777" w:rsidR="00AD269C" w:rsidRPr="00741F7B" w:rsidRDefault="00AD269C" w:rsidP="00AD269C">
            <w:r w:rsidRPr="00741F7B">
              <w:t>Yes</w:t>
            </w:r>
          </w:p>
        </w:tc>
        <w:tc>
          <w:tcPr>
            <w:tcW w:w="0" w:type="auto"/>
            <w:shd w:val="clear" w:color="auto" w:fill="auto"/>
            <w:vAlign w:val="center"/>
          </w:tcPr>
          <w:p w14:paraId="22E9798F" w14:textId="77777777" w:rsidR="00AD269C" w:rsidRPr="00741F7B" w:rsidRDefault="00AD269C" w:rsidP="00AD269C">
            <w:r w:rsidRPr="00741F7B">
              <w:t>No</w:t>
            </w:r>
          </w:p>
        </w:tc>
      </w:tr>
      <w:tr w:rsidR="00AD269C" w:rsidRPr="00DD17CB" w14:paraId="4223DC75" w14:textId="77777777" w:rsidTr="00135BE2">
        <w:trPr>
          <w:cantSplit/>
        </w:trPr>
        <w:tc>
          <w:tcPr>
            <w:tcW w:w="0" w:type="auto"/>
            <w:shd w:val="clear" w:color="auto" w:fill="auto"/>
            <w:vAlign w:val="center"/>
          </w:tcPr>
          <w:p w14:paraId="1658E1E9" w14:textId="77777777" w:rsidR="00AD269C" w:rsidRPr="00741F7B" w:rsidRDefault="00AD269C" w:rsidP="00AD269C">
            <w:r w:rsidRPr="00741F7B">
              <w:t>SV00084</w:t>
            </w:r>
          </w:p>
        </w:tc>
        <w:tc>
          <w:tcPr>
            <w:tcW w:w="0" w:type="auto"/>
            <w:shd w:val="clear" w:color="auto" w:fill="auto"/>
            <w:vAlign w:val="center"/>
          </w:tcPr>
          <w:p w14:paraId="6ADF629C" w14:textId="77777777" w:rsidR="00AD269C" w:rsidRPr="00741F7B" w:rsidRDefault="00AD269C" w:rsidP="00AD269C">
            <w:r w:rsidRPr="00741F7B">
              <w:t>Student</w:t>
            </w:r>
          </w:p>
        </w:tc>
        <w:tc>
          <w:tcPr>
            <w:tcW w:w="0" w:type="auto"/>
            <w:shd w:val="clear" w:color="auto" w:fill="auto"/>
            <w:vAlign w:val="center"/>
          </w:tcPr>
          <w:p w14:paraId="16D6F901" w14:textId="42333096" w:rsidR="00AD269C" w:rsidRPr="00741F7B" w:rsidRDefault="008834BA" w:rsidP="002E3DA2">
            <w:r w:rsidRPr="00741F7B">
              <w:t>Year of arrival in Australia</w:t>
            </w:r>
            <w:r w:rsidR="00AD269C" w:rsidRPr="00741F7B">
              <w:t xml:space="preserve"> (E347)</w:t>
            </w:r>
          </w:p>
        </w:tc>
        <w:tc>
          <w:tcPr>
            <w:tcW w:w="5042" w:type="dxa"/>
            <w:shd w:val="clear" w:color="auto" w:fill="auto"/>
            <w:vAlign w:val="center"/>
          </w:tcPr>
          <w:p w14:paraId="501B586E" w14:textId="7DB88A5A" w:rsidR="00AD269C" w:rsidRPr="00741F7B" w:rsidRDefault="00AD269C" w:rsidP="00AD269C">
            <w:r w:rsidRPr="00741F7B">
              <w:t xml:space="preserve">If E346 is not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xml:space="preserve"> and E661 is </w:t>
            </w:r>
            <w:r w:rsidR="001B09F7" w:rsidRPr="00741F7B">
              <w:t>'</w:t>
            </w:r>
            <w:r w:rsidRPr="00741F7B">
              <w:t>1101</w:t>
            </w:r>
            <w:r w:rsidR="001B09F7" w:rsidRPr="00741F7B">
              <w:t>'</w:t>
            </w:r>
            <w:r w:rsidRPr="00741F7B">
              <w:t xml:space="preserve">, </w:t>
            </w:r>
            <w:r w:rsidR="001B09F7" w:rsidRPr="00741F7B">
              <w:t>'</w:t>
            </w:r>
            <w:r w:rsidRPr="00741F7B">
              <w:t>1102</w:t>
            </w:r>
            <w:r w:rsidR="001B09F7" w:rsidRPr="00741F7B">
              <w:t>'</w:t>
            </w:r>
            <w:r w:rsidRPr="00741F7B">
              <w:t xml:space="preserve"> or </w:t>
            </w:r>
            <w:r w:rsidR="001B09F7" w:rsidRPr="00741F7B">
              <w:t>'</w:t>
            </w:r>
            <w:r w:rsidRPr="00741F7B">
              <w:t>1199</w:t>
            </w:r>
            <w:r w:rsidR="001B09F7" w:rsidRPr="00741F7B">
              <w:t>'</w:t>
            </w:r>
            <w:r w:rsidRPr="00741F7B">
              <w:t>, then E347 must not be blank (null)</w:t>
            </w:r>
          </w:p>
        </w:tc>
        <w:tc>
          <w:tcPr>
            <w:tcW w:w="5036" w:type="dxa"/>
            <w:shd w:val="clear" w:color="auto" w:fill="auto"/>
            <w:vAlign w:val="center"/>
          </w:tcPr>
          <w:p w14:paraId="441C4F39" w14:textId="37C09007" w:rsidR="00AD269C" w:rsidRPr="00741F7B" w:rsidRDefault="00793C4E" w:rsidP="00AD269C">
            <w:r w:rsidRPr="00741F7B">
              <w:t xml:space="preserve">Year arrived in Australia </w:t>
            </w:r>
            <w:r w:rsidR="00AD269C" w:rsidRPr="00741F7B">
              <w:t>(E347) must be populated for students residing in Australia but born overseas</w:t>
            </w:r>
          </w:p>
        </w:tc>
        <w:tc>
          <w:tcPr>
            <w:tcW w:w="0" w:type="auto"/>
            <w:shd w:val="clear" w:color="auto" w:fill="auto"/>
            <w:vAlign w:val="center"/>
          </w:tcPr>
          <w:p w14:paraId="0D1820B1" w14:textId="77777777" w:rsidR="00AD269C" w:rsidRPr="00741F7B" w:rsidRDefault="00AD269C" w:rsidP="00AD269C">
            <w:r w:rsidRPr="00741F7B">
              <w:t>Yes</w:t>
            </w:r>
          </w:p>
        </w:tc>
        <w:tc>
          <w:tcPr>
            <w:tcW w:w="0" w:type="auto"/>
            <w:shd w:val="clear" w:color="auto" w:fill="auto"/>
            <w:vAlign w:val="center"/>
          </w:tcPr>
          <w:p w14:paraId="71AAD7C0" w14:textId="77777777" w:rsidR="00AD269C" w:rsidRPr="00741F7B" w:rsidRDefault="00AD269C" w:rsidP="00AD269C">
            <w:r w:rsidRPr="00741F7B">
              <w:t>No</w:t>
            </w:r>
          </w:p>
        </w:tc>
      </w:tr>
      <w:tr w:rsidR="00AD269C" w:rsidRPr="00DD17CB" w14:paraId="27D7A2FF" w14:textId="77777777" w:rsidTr="00135BE2">
        <w:trPr>
          <w:cantSplit/>
        </w:trPr>
        <w:tc>
          <w:tcPr>
            <w:tcW w:w="0" w:type="auto"/>
            <w:shd w:val="clear" w:color="auto" w:fill="auto"/>
            <w:vAlign w:val="center"/>
          </w:tcPr>
          <w:p w14:paraId="74CD4A25" w14:textId="77777777" w:rsidR="00AD269C" w:rsidRPr="00741F7B" w:rsidRDefault="00AD269C" w:rsidP="00AD269C">
            <w:r w:rsidRPr="00741F7B">
              <w:t>SV00085</w:t>
            </w:r>
          </w:p>
        </w:tc>
        <w:tc>
          <w:tcPr>
            <w:tcW w:w="0" w:type="auto"/>
            <w:shd w:val="clear" w:color="auto" w:fill="auto"/>
            <w:vAlign w:val="center"/>
          </w:tcPr>
          <w:p w14:paraId="02A25EE3" w14:textId="77777777" w:rsidR="00AD269C" w:rsidRPr="00741F7B" w:rsidRDefault="00AD269C" w:rsidP="00AD269C">
            <w:r w:rsidRPr="00741F7B">
              <w:t>Student</w:t>
            </w:r>
          </w:p>
        </w:tc>
        <w:tc>
          <w:tcPr>
            <w:tcW w:w="0" w:type="auto"/>
            <w:shd w:val="clear" w:color="auto" w:fill="auto"/>
            <w:vAlign w:val="center"/>
          </w:tcPr>
          <w:p w14:paraId="2A1EDE3E" w14:textId="2186D56D" w:rsidR="00AD269C" w:rsidRPr="00741F7B" w:rsidRDefault="001B09F7" w:rsidP="002E3DA2">
            <w:r w:rsidRPr="00741F7B">
              <w:t xml:space="preserve">Citizen resident code </w:t>
            </w:r>
            <w:r w:rsidR="00AD269C" w:rsidRPr="00741F7B">
              <w:t>(E358)</w:t>
            </w:r>
          </w:p>
        </w:tc>
        <w:tc>
          <w:tcPr>
            <w:tcW w:w="5042" w:type="dxa"/>
            <w:shd w:val="clear" w:color="auto" w:fill="auto"/>
            <w:vAlign w:val="center"/>
          </w:tcPr>
          <w:p w14:paraId="7D40B7B4" w14:textId="0CFEED5B" w:rsidR="00AD269C" w:rsidRPr="00741F7B" w:rsidRDefault="001B09F7" w:rsidP="00AD269C">
            <w:r w:rsidRPr="00741F7B">
              <w:t xml:space="preserve">Citizen resident code </w:t>
            </w:r>
            <w:r w:rsidR="00AD269C" w:rsidRPr="00741F7B">
              <w:t>(E358) must not be blank (null)</w:t>
            </w:r>
          </w:p>
        </w:tc>
        <w:tc>
          <w:tcPr>
            <w:tcW w:w="5036" w:type="dxa"/>
            <w:shd w:val="clear" w:color="auto" w:fill="auto"/>
            <w:vAlign w:val="center"/>
          </w:tcPr>
          <w:p w14:paraId="36D47AAA" w14:textId="167B44C2" w:rsidR="00AD269C" w:rsidRPr="00741F7B" w:rsidRDefault="001B09F7" w:rsidP="00AD269C">
            <w:r w:rsidRPr="00741F7B">
              <w:t xml:space="preserve">Citizen resident code </w:t>
            </w:r>
            <w:r w:rsidR="00AD269C" w:rsidRPr="00741F7B">
              <w:t>(E358) must be populated</w:t>
            </w:r>
          </w:p>
        </w:tc>
        <w:tc>
          <w:tcPr>
            <w:tcW w:w="0" w:type="auto"/>
            <w:shd w:val="clear" w:color="auto" w:fill="auto"/>
            <w:vAlign w:val="center"/>
          </w:tcPr>
          <w:p w14:paraId="1072926B" w14:textId="77777777" w:rsidR="00AD269C" w:rsidRPr="00741F7B" w:rsidRDefault="00AD269C" w:rsidP="00AD269C">
            <w:r w:rsidRPr="00741F7B">
              <w:t>Yes</w:t>
            </w:r>
          </w:p>
        </w:tc>
        <w:tc>
          <w:tcPr>
            <w:tcW w:w="0" w:type="auto"/>
            <w:shd w:val="clear" w:color="auto" w:fill="auto"/>
            <w:vAlign w:val="center"/>
          </w:tcPr>
          <w:p w14:paraId="1667D15D" w14:textId="77777777" w:rsidR="00AD269C" w:rsidRPr="00741F7B" w:rsidRDefault="00AD269C" w:rsidP="00AD269C">
            <w:r w:rsidRPr="00741F7B">
              <w:t>No</w:t>
            </w:r>
          </w:p>
        </w:tc>
      </w:tr>
      <w:tr w:rsidR="00F57FDB" w:rsidRPr="00DD17CB" w14:paraId="6D587004" w14:textId="77777777" w:rsidTr="00135BE2">
        <w:trPr>
          <w:cantSplit/>
        </w:trPr>
        <w:tc>
          <w:tcPr>
            <w:tcW w:w="0" w:type="auto"/>
            <w:shd w:val="clear" w:color="auto" w:fill="auto"/>
            <w:vAlign w:val="center"/>
          </w:tcPr>
          <w:p w14:paraId="1694CBAF" w14:textId="77777777" w:rsidR="00F57FDB" w:rsidRPr="00741F7B" w:rsidRDefault="00AD269C" w:rsidP="00B56D9D">
            <w:r w:rsidRPr="00741F7B">
              <w:lastRenderedPageBreak/>
              <w:t>SV00086</w:t>
            </w:r>
          </w:p>
        </w:tc>
        <w:tc>
          <w:tcPr>
            <w:tcW w:w="0" w:type="auto"/>
            <w:shd w:val="clear" w:color="auto" w:fill="auto"/>
            <w:vAlign w:val="center"/>
          </w:tcPr>
          <w:p w14:paraId="6556B125" w14:textId="34362F05" w:rsidR="00F57FDB" w:rsidRPr="00741F7B" w:rsidRDefault="00237D56" w:rsidP="00B56D9D">
            <w:r w:rsidRPr="00741F7B">
              <w:t>Unit enrolment</w:t>
            </w:r>
          </w:p>
        </w:tc>
        <w:tc>
          <w:tcPr>
            <w:tcW w:w="0" w:type="auto"/>
            <w:shd w:val="clear" w:color="auto" w:fill="auto"/>
            <w:vAlign w:val="center"/>
          </w:tcPr>
          <w:p w14:paraId="49D6B79A" w14:textId="37472499" w:rsidR="00F57FDB" w:rsidRPr="00741F7B" w:rsidRDefault="00AA6A28" w:rsidP="002E3DA2">
            <w:r w:rsidRPr="00741F7B">
              <w:t xml:space="preserve">Unit of study status code </w:t>
            </w:r>
            <w:r w:rsidR="00F57FDB" w:rsidRPr="00741F7B">
              <w:t>(E355)</w:t>
            </w:r>
          </w:p>
        </w:tc>
        <w:tc>
          <w:tcPr>
            <w:tcW w:w="5042" w:type="dxa"/>
            <w:shd w:val="clear" w:color="auto" w:fill="auto"/>
            <w:vAlign w:val="center"/>
          </w:tcPr>
          <w:p w14:paraId="4D4E5CA5" w14:textId="3F49FCD1" w:rsidR="00F57FDB" w:rsidRPr="00741F7B" w:rsidRDefault="00F57FDB" w:rsidP="00B56D9D">
            <w:r w:rsidRPr="00741F7B">
              <w:t xml:space="preserve">E355 must not be </w:t>
            </w:r>
            <w:r w:rsidR="001B09F7" w:rsidRPr="00741F7B">
              <w:t>'</w:t>
            </w:r>
            <w:r w:rsidRPr="00741F7B">
              <w:t>4</w:t>
            </w:r>
            <w:r w:rsidR="001B09F7" w:rsidRPr="00741F7B">
              <w:t>'</w:t>
            </w:r>
            <w:r w:rsidR="00A36186" w:rsidRPr="00A36186">
              <w:rPr>
                <w:rFonts w:ascii="Calibri" w:eastAsia="Times New Roman" w:hAnsi="Calibri" w:cs="Calibri"/>
                <w:color w:val="0000FF"/>
                <w:lang w:eastAsia="en-AU"/>
              </w:rPr>
              <w:t xml:space="preserve"> for units with unit of study census date (E489) on or after 1 January 2021</w:t>
            </w:r>
          </w:p>
        </w:tc>
        <w:tc>
          <w:tcPr>
            <w:tcW w:w="5036" w:type="dxa"/>
            <w:shd w:val="clear" w:color="auto" w:fill="auto"/>
            <w:vAlign w:val="center"/>
          </w:tcPr>
          <w:p w14:paraId="52450DA4" w14:textId="108B3F19" w:rsidR="00F57FDB" w:rsidRPr="00741F7B" w:rsidRDefault="00AA6A28" w:rsidP="00B56D9D">
            <w:r w:rsidRPr="00741F7B">
              <w:t xml:space="preserve">Unit of study status code </w:t>
            </w:r>
            <w:r w:rsidR="00F57FDB" w:rsidRPr="00741F7B">
              <w:t xml:space="preserve">(E355) must not be </w:t>
            </w:r>
            <w:r w:rsidR="001B09F7" w:rsidRPr="00741F7B">
              <w:t>'</w:t>
            </w:r>
            <w:r w:rsidR="00F57FDB" w:rsidRPr="00741F7B">
              <w:t>4</w:t>
            </w:r>
            <w:r w:rsidR="001B09F7" w:rsidRPr="00741F7B">
              <w:t>'</w:t>
            </w:r>
            <w:r w:rsidR="00F57FDB" w:rsidRPr="00741F7B">
              <w:t xml:space="preserve"> for unit enrolment records that are linked to a completed course.</w:t>
            </w:r>
          </w:p>
        </w:tc>
        <w:tc>
          <w:tcPr>
            <w:tcW w:w="0" w:type="auto"/>
            <w:shd w:val="clear" w:color="auto" w:fill="auto"/>
            <w:vAlign w:val="center"/>
          </w:tcPr>
          <w:p w14:paraId="3E293567" w14:textId="77777777" w:rsidR="00F57FDB" w:rsidRPr="00741F7B" w:rsidRDefault="00F57FDB" w:rsidP="00B56D9D">
            <w:r w:rsidRPr="00741F7B">
              <w:t>Yes</w:t>
            </w:r>
          </w:p>
        </w:tc>
        <w:tc>
          <w:tcPr>
            <w:tcW w:w="0" w:type="auto"/>
            <w:shd w:val="clear" w:color="auto" w:fill="auto"/>
            <w:vAlign w:val="center"/>
          </w:tcPr>
          <w:p w14:paraId="4DF28EAD" w14:textId="77777777" w:rsidR="00F57FDB" w:rsidRPr="00741F7B" w:rsidRDefault="00F57FDB" w:rsidP="00B56D9D">
            <w:r w:rsidRPr="00741F7B">
              <w:t>Yes</w:t>
            </w:r>
          </w:p>
        </w:tc>
      </w:tr>
      <w:tr w:rsidR="004929DF" w:rsidRPr="00DD17CB" w14:paraId="7F42B921" w14:textId="77777777" w:rsidTr="00135BE2">
        <w:trPr>
          <w:cantSplit/>
        </w:trPr>
        <w:tc>
          <w:tcPr>
            <w:tcW w:w="0" w:type="auto"/>
            <w:shd w:val="clear" w:color="auto" w:fill="auto"/>
            <w:vAlign w:val="center"/>
          </w:tcPr>
          <w:p w14:paraId="2115DDF4" w14:textId="0E5E255C" w:rsidR="004929DF" w:rsidRPr="00741F7B" w:rsidRDefault="004929DF" w:rsidP="00B56D9D">
            <w:r w:rsidRPr="004929DF">
              <w:t>SV00119</w:t>
            </w:r>
          </w:p>
        </w:tc>
        <w:tc>
          <w:tcPr>
            <w:tcW w:w="0" w:type="auto"/>
            <w:shd w:val="clear" w:color="auto" w:fill="auto"/>
            <w:vAlign w:val="center"/>
          </w:tcPr>
          <w:p w14:paraId="5EF09176" w14:textId="64B8E777" w:rsidR="004929DF" w:rsidRPr="00741F7B" w:rsidRDefault="004929DF" w:rsidP="00B56D9D">
            <w:r>
              <w:t>Course Admission</w:t>
            </w:r>
          </w:p>
        </w:tc>
        <w:tc>
          <w:tcPr>
            <w:tcW w:w="0" w:type="auto"/>
            <w:shd w:val="clear" w:color="auto" w:fill="auto"/>
            <w:vAlign w:val="center"/>
          </w:tcPr>
          <w:p w14:paraId="4E094212" w14:textId="46BA461B" w:rsidR="004929DF" w:rsidRPr="00741F7B" w:rsidRDefault="004929DF" w:rsidP="002E3DA2">
            <w:r>
              <w:t>Course Outcome Date (E592)</w:t>
            </w:r>
          </w:p>
        </w:tc>
        <w:tc>
          <w:tcPr>
            <w:tcW w:w="5042" w:type="dxa"/>
            <w:shd w:val="clear" w:color="auto" w:fill="auto"/>
            <w:vAlign w:val="center"/>
          </w:tcPr>
          <w:p w14:paraId="0BAC91E9" w14:textId="0479FBFC" w:rsidR="004929DF" w:rsidRPr="004929DF" w:rsidRDefault="004929DF" w:rsidP="004929DF">
            <w:r w:rsidRPr="004929DF">
              <w:t>F</w:t>
            </w:r>
            <w:r>
              <w:t>or</w:t>
            </w:r>
            <w:r w:rsidRPr="004929DF">
              <w:t xml:space="preserve"> a student who has an active Citizen Resident Code (E358) of ‘1’, ‘2’, ‘3’, ‘4’ or ‘8’ (Domestic and international onshore students) on the Course Outcome Date (E592), where the Course Outcome Date (E592) reported that is on or after 1 January 2023, then the Unique Student Identifier (E584) must not be blank (null) and must be verified.</w:t>
            </w:r>
          </w:p>
          <w:p w14:paraId="54387D16" w14:textId="77777777" w:rsidR="004929DF" w:rsidRPr="00741F7B" w:rsidRDefault="004929DF" w:rsidP="00B56D9D"/>
        </w:tc>
        <w:tc>
          <w:tcPr>
            <w:tcW w:w="5036" w:type="dxa"/>
            <w:shd w:val="clear" w:color="auto" w:fill="auto"/>
            <w:vAlign w:val="center"/>
          </w:tcPr>
          <w:p w14:paraId="162398F3" w14:textId="4E7474F8" w:rsidR="004929DF" w:rsidRPr="00741F7B" w:rsidRDefault="004929DF" w:rsidP="00B56D9D">
            <w:r w:rsidRPr="004929DF">
              <w:t>Unique Student Identifier (E584) must be verified for domestic or international onshore student with a Course Outcome Date (E592) on or after 1 January 2023</w:t>
            </w:r>
          </w:p>
        </w:tc>
        <w:tc>
          <w:tcPr>
            <w:tcW w:w="0" w:type="auto"/>
            <w:shd w:val="clear" w:color="auto" w:fill="auto"/>
            <w:vAlign w:val="center"/>
          </w:tcPr>
          <w:p w14:paraId="6EAF6197" w14:textId="2BBF7B93" w:rsidR="004929DF" w:rsidRPr="00741F7B" w:rsidRDefault="004929DF" w:rsidP="00B56D9D">
            <w:r>
              <w:t>Yes</w:t>
            </w:r>
          </w:p>
        </w:tc>
        <w:tc>
          <w:tcPr>
            <w:tcW w:w="0" w:type="auto"/>
            <w:shd w:val="clear" w:color="auto" w:fill="auto"/>
            <w:vAlign w:val="center"/>
          </w:tcPr>
          <w:p w14:paraId="593FCA5A" w14:textId="78FB2CE2" w:rsidR="004929DF" w:rsidRPr="00741F7B" w:rsidRDefault="004929DF" w:rsidP="00B56D9D">
            <w:r>
              <w:t>No</w:t>
            </w:r>
          </w:p>
        </w:tc>
      </w:tr>
    </w:tbl>
    <w:p w14:paraId="1FB038CE" w14:textId="1F70DB80" w:rsidR="00DC0534" w:rsidRDefault="008834BA">
      <w:r>
        <w:br w:type="page"/>
      </w:r>
    </w:p>
    <w:p w14:paraId="26E9FADB" w14:textId="77777777" w:rsidR="00C969CD" w:rsidRPr="00807686" w:rsidRDefault="00807686" w:rsidP="008834BA">
      <w:pPr>
        <w:pStyle w:val="Heading1"/>
      </w:pPr>
      <w:r>
        <w:lastRenderedPageBreak/>
        <w:t>Scheduled e</w:t>
      </w:r>
      <w:r w:rsidRPr="00807686">
        <w:t xml:space="preserve">vent: </w:t>
      </w:r>
      <w:r w:rsidR="00C969CD" w:rsidRPr="00807686">
        <w:t>Course Completion/HDR end-user engagement</w:t>
      </w:r>
    </w:p>
    <w:p w14:paraId="79495F6C" w14:textId="770EBB92" w:rsidR="00C969CD" w:rsidRDefault="00C969CD" w:rsidP="00C969CD">
      <w:r>
        <w:t xml:space="preserve">When a </w:t>
      </w:r>
      <w:r w:rsidR="00237D56">
        <w:t>Course admission</w:t>
      </w:r>
      <w:r>
        <w:t xml:space="preserve"> is </w:t>
      </w:r>
      <w:r w:rsidR="00283883">
        <w:t>recorded as being complete</w:t>
      </w:r>
      <w:r>
        <w:t xml:space="preserve"> any HDR end-user engagements should be have been ended. While it is the Course Outcome Date (E592) that triggers the need to look for HDR end-user engagement records that are still incorrectly active, the deadline date for the reporting of the </w:t>
      </w:r>
      <w:r w:rsidR="00B9536F">
        <w:t>HDR end-user engagement Effective to date</w:t>
      </w:r>
      <w:r>
        <w:t xml:space="preserve"> (E610) is 31 January of the year after the</w:t>
      </w:r>
      <w:r w:rsidR="00283883">
        <w:t xml:space="preserve"> Course Outcome Date (E592)</w:t>
      </w:r>
      <w:r>
        <w:t>.</w:t>
      </w:r>
    </w:p>
    <w:p w14:paraId="0EDEB776" w14:textId="77777777" w:rsidR="00C969CD" w:rsidRDefault="00C969CD" w:rsidP="00C969CD">
      <w:r>
        <w:t>This event applies to both Higher Education Providers only</w:t>
      </w:r>
    </w:p>
    <w:p w14:paraId="1130DBD9" w14:textId="77777777" w:rsidR="00C969CD" w:rsidRDefault="00D519FF" w:rsidP="00C969CD">
      <w:pPr>
        <w:rPr>
          <w:noProof/>
          <w:lang w:eastAsia="en-AU"/>
        </w:rPr>
      </w:pPr>
      <w:r>
        <w:rPr>
          <w:noProof/>
          <w:lang w:eastAsia="en-AU"/>
        </w:rPr>
        <w:drawing>
          <wp:inline distT="0" distB="0" distL="0" distR="0" wp14:anchorId="11CCFF50" wp14:editId="006B62C1">
            <wp:extent cx="4819604" cy="113659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3570" cy="1142242"/>
                    </a:xfrm>
                    <a:prstGeom prst="rect">
                      <a:avLst/>
                    </a:prstGeom>
                    <a:noFill/>
                  </pic:spPr>
                </pic:pic>
              </a:graphicData>
            </a:graphic>
          </wp:inline>
        </w:drawing>
      </w:r>
    </w:p>
    <w:p w14:paraId="1A6ECD3B" w14:textId="77777777" w:rsidR="00F3427E" w:rsidRDefault="00F3427E" w:rsidP="00C969CD"/>
    <w:tbl>
      <w:tblPr>
        <w:tblStyle w:val="TableGrid"/>
        <w:tblW w:w="0" w:type="auto"/>
        <w:tblLook w:val="04A0" w:firstRow="1" w:lastRow="0" w:firstColumn="1" w:lastColumn="0" w:noHBand="0" w:noVBand="1"/>
      </w:tblPr>
      <w:tblGrid>
        <w:gridCol w:w="1703"/>
        <w:gridCol w:w="8351"/>
      </w:tblGrid>
      <w:tr w:rsidR="00C969CD" w:rsidRPr="00A03117" w14:paraId="64B69829" w14:textId="77777777" w:rsidTr="00D67EE9">
        <w:trPr>
          <w:cantSplit/>
        </w:trPr>
        <w:tc>
          <w:tcPr>
            <w:tcW w:w="0" w:type="auto"/>
            <w:shd w:val="clear" w:color="auto" w:fill="DFC9EF"/>
          </w:tcPr>
          <w:p w14:paraId="27C40928" w14:textId="77777777" w:rsidR="00C969CD" w:rsidRPr="00A03117" w:rsidRDefault="00C969CD" w:rsidP="00691C9F">
            <w:pPr>
              <w:rPr>
                <w:b/>
              </w:rPr>
            </w:pPr>
            <w:r w:rsidRPr="00A03117">
              <w:rPr>
                <w:b/>
              </w:rPr>
              <w:t>Parameter</w:t>
            </w:r>
          </w:p>
        </w:tc>
        <w:tc>
          <w:tcPr>
            <w:tcW w:w="0" w:type="auto"/>
            <w:shd w:val="clear" w:color="auto" w:fill="DFC9EF"/>
          </w:tcPr>
          <w:p w14:paraId="26A00A44" w14:textId="77777777" w:rsidR="00C969CD" w:rsidRPr="00A03117" w:rsidRDefault="00C969CD" w:rsidP="00691C9F">
            <w:pPr>
              <w:rPr>
                <w:b/>
              </w:rPr>
            </w:pPr>
            <w:r w:rsidRPr="00A03117">
              <w:rPr>
                <w:b/>
              </w:rPr>
              <w:t>Specification</w:t>
            </w:r>
          </w:p>
        </w:tc>
      </w:tr>
      <w:tr w:rsidR="00C969CD" w:rsidRPr="00546D1B" w14:paraId="3E06FB2A" w14:textId="77777777" w:rsidTr="00F3427E">
        <w:trPr>
          <w:cantSplit/>
        </w:trPr>
        <w:tc>
          <w:tcPr>
            <w:tcW w:w="0" w:type="auto"/>
          </w:tcPr>
          <w:p w14:paraId="4BF84558" w14:textId="77777777" w:rsidR="00C969CD" w:rsidRPr="00546D1B" w:rsidRDefault="00C969CD" w:rsidP="00691C9F">
            <w:r>
              <w:t>Scope</w:t>
            </w:r>
          </w:p>
        </w:tc>
        <w:tc>
          <w:tcPr>
            <w:tcW w:w="0" w:type="auto"/>
            <w:shd w:val="clear" w:color="auto" w:fill="auto"/>
          </w:tcPr>
          <w:p w14:paraId="0E8922C1" w14:textId="441D50C1" w:rsidR="00C969CD" w:rsidRPr="00F3427E" w:rsidRDefault="00237D56" w:rsidP="00691C9F">
            <w:pPr>
              <w:rPr>
                <w:highlight w:val="yellow"/>
              </w:rPr>
            </w:pPr>
            <w:r>
              <w:t>Course admission</w:t>
            </w:r>
            <w:r w:rsidR="00C969CD" w:rsidRPr="00F3427E">
              <w:t>s records with a Course Outcome Date (E592) on or after 1</w:t>
            </w:r>
            <w:r w:rsidR="00C969CD" w:rsidRPr="00F3427E">
              <w:rPr>
                <w:vertAlign w:val="superscript"/>
              </w:rPr>
              <w:t>st</w:t>
            </w:r>
            <w:r w:rsidR="00C969CD" w:rsidRPr="00F3427E">
              <w:t xml:space="preserve"> January 202</w:t>
            </w:r>
            <w:r w:rsidR="00031FBB">
              <w:t>1</w:t>
            </w:r>
          </w:p>
        </w:tc>
      </w:tr>
      <w:tr w:rsidR="00C969CD" w:rsidRPr="00546D1B" w14:paraId="1005A7D0" w14:textId="77777777" w:rsidTr="00691C9F">
        <w:trPr>
          <w:cantSplit/>
        </w:trPr>
        <w:tc>
          <w:tcPr>
            <w:tcW w:w="0" w:type="auto"/>
          </w:tcPr>
          <w:p w14:paraId="2CDE44D0" w14:textId="77777777" w:rsidR="00C969CD" w:rsidRDefault="00C969CD" w:rsidP="00691C9F">
            <w:r>
              <w:t>Trigger date</w:t>
            </w:r>
          </w:p>
        </w:tc>
        <w:tc>
          <w:tcPr>
            <w:tcW w:w="0" w:type="auto"/>
          </w:tcPr>
          <w:p w14:paraId="6602AF22" w14:textId="77777777" w:rsidR="00C969CD" w:rsidRPr="00F3427E" w:rsidRDefault="00F3427E" w:rsidP="00691C9F">
            <w:pPr>
              <w:rPr>
                <w:highlight w:val="yellow"/>
              </w:rPr>
            </w:pPr>
            <w:r w:rsidRPr="00F3427E">
              <w:t>1 January</w:t>
            </w:r>
          </w:p>
        </w:tc>
      </w:tr>
      <w:tr w:rsidR="00C969CD" w14:paraId="7D72DB3B" w14:textId="77777777" w:rsidTr="00691C9F">
        <w:trPr>
          <w:cantSplit/>
        </w:trPr>
        <w:tc>
          <w:tcPr>
            <w:tcW w:w="0" w:type="auto"/>
          </w:tcPr>
          <w:p w14:paraId="44037EB9" w14:textId="77777777" w:rsidR="00C969CD" w:rsidRDefault="00C969CD" w:rsidP="00691C9F">
            <w:r>
              <w:t>Deadline date</w:t>
            </w:r>
          </w:p>
        </w:tc>
        <w:tc>
          <w:tcPr>
            <w:tcW w:w="0" w:type="auto"/>
          </w:tcPr>
          <w:p w14:paraId="552166D5" w14:textId="77777777" w:rsidR="00C969CD" w:rsidRPr="00F3427E" w:rsidRDefault="00F3427E" w:rsidP="00691C9F">
            <w:r w:rsidRPr="00F3427E">
              <w:t>31 January</w:t>
            </w:r>
          </w:p>
        </w:tc>
      </w:tr>
      <w:tr w:rsidR="00C969CD" w:rsidRPr="00546D1B" w14:paraId="167F8143" w14:textId="77777777" w:rsidTr="00691C9F">
        <w:trPr>
          <w:cantSplit/>
        </w:trPr>
        <w:tc>
          <w:tcPr>
            <w:tcW w:w="0" w:type="auto"/>
          </w:tcPr>
          <w:p w14:paraId="3A516F2E" w14:textId="676E7ABC" w:rsidR="00C969CD" w:rsidRPr="00546D1B" w:rsidRDefault="003C543F" w:rsidP="00691C9F">
            <w:r>
              <w:t>Lead in time</w:t>
            </w:r>
          </w:p>
        </w:tc>
        <w:tc>
          <w:tcPr>
            <w:tcW w:w="0" w:type="auto"/>
          </w:tcPr>
          <w:p w14:paraId="6122FE37" w14:textId="77777777" w:rsidR="00C969CD" w:rsidRPr="00F3427E" w:rsidRDefault="00F3427E" w:rsidP="00691C9F">
            <w:r w:rsidRPr="00F3427E">
              <w:t>1 month</w:t>
            </w:r>
          </w:p>
        </w:tc>
      </w:tr>
      <w:tr w:rsidR="00C969CD" w:rsidRPr="00546D1B" w14:paraId="0C0C509D" w14:textId="77777777" w:rsidTr="00691C9F">
        <w:trPr>
          <w:cantSplit/>
        </w:trPr>
        <w:tc>
          <w:tcPr>
            <w:tcW w:w="0" w:type="auto"/>
          </w:tcPr>
          <w:p w14:paraId="348EB5CA" w14:textId="77777777" w:rsidR="00C969CD" w:rsidRDefault="00C969CD" w:rsidP="00691C9F">
            <w:r>
              <w:t>Affected records</w:t>
            </w:r>
          </w:p>
        </w:tc>
        <w:tc>
          <w:tcPr>
            <w:tcW w:w="0" w:type="auto"/>
          </w:tcPr>
          <w:p w14:paraId="61E0E70A" w14:textId="2A883D3D" w:rsidR="00C969CD" w:rsidRPr="00546D1B" w:rsidRDefault="00237D56" w:rsidP="00691C9F">
            <w:r>
              <w:t>HDR end-user engagement</w:t>
            </w:r>
          </w:p>
        </w:tc>
      </w:tr>
    </w:tbl>
    <w:p w14:paraId="4F7D52AD" w14:textId="77777777" w:rsidR="00C969CD" w:rsidRPr="001B34FA" w:rsidRDefault="00C969CD" w:rsidP="00C969CD"/>
    <w:p w14:paraId="15D9A72B" w14:textId="77777777" w:rsidR="00C969CD" w:rsidRPr="005C1DBE" w:rsidRDefault="00C969CD" w:rsidP="00C837F3">
      <w:pPr>
        <w:pStyle w:val="Caption"/>
      </w:pPr>
      <w:r w:rsidRPr="005C1DBE">
        <w:t>Rule Logic Table</w:t>
      </w:r>
      <w:r w:rsidR="00F3427E">
        <w:t xml:space="preserve"> – HEPs only</w:t>
      </w:r>
    </w:p>
    <w:tbl>
      <w:tblPr>
        <w:tblStyle w:val="TableGrid"/>
        <w:tblW w:w="15548" w:type="dxa"/>
        <w:tblLook w:val="04A0" w:firstRow="1" w:lastRow="0" w:firstColumn="1" w:lastColumn="0" w:noHBand="0" w:noVBand="1"/>
      </w:tblPr>
      <w:tblGrid>
        <w:gridCol w:w="1089"/>
        <w:gridCol w:w="1338"/>
        <w:gridCol w:w="2976"/>
        <w:gridCol w:w="4365"/>
        <w:gridCol w:w="4637"/>
        <w:gridCol w:w="580"/>
        <w:gridCol w:w="563"/>
      </w:tblGrid>
      <w:tr w:rsidR="00601B30" w:rsidRPr="00DD17CB" w14:paraId="68008E75" w14:textId="77777777" w:rsidTr="008F1E8D">
        <w:trPr>
          <w:cantSplit/>
          <w:tblHeader/>
        </w:trPr>
        <w:tc>
          <w:tcPr>
            <w:tcW w:w="1089" w:type="dxa"/>
            <w:shd w:val="clear" w:color="auto" w:fill="DFC9EF"/>
            <w:vAlign w:val="center"/>
          </w:tcPr>
          <w:p w14:paraId="59EEDACF" w14:textId="77777777" w:rsidR="00C969CD" w:rsidRPr="009D0CA9" w:rsidRDefault="00C969CD" w:rsidP="009E1531">
            <w:pPr>
              <w:rPr>
                <w:b/>
              </w:rPr>
            </w:pPr>
            <w:r w:rsidRPr="009D0CA9">
              <w:rPr>
                <w:b/>
              </w:rPr>
              <w:t>Rule Number</w:t>
            </w:r>
          </w:p>
        </w:tc>
        <w:tc>
          <w:tcPr>
            <w:tcW w:w="1338" w:type="dxa"/>
            <w:shd w:val="clear" w:color="auto" w:fill="DFC9EF"/>
            <w:vAlign w:val="center"/>
          </w:tcPr>
          <w:p w14:paraId="3B4D2E43" w14:textId="77777777" w:rsidR="00C969CD" w:rsidRPr="009D0CA9" w:rsidRDefault="00C969CD" w:rsidP="009E1531">
            <w:pPr>
              <w:rPr>
                <w:b/>
              </w:rPr>
            </w:pPr>
            <w:r w:rsidRPr="009D0CA9">
              <w:rPr>
                <w:b/>
              </w:rPr>
              <w:t>Packet</w:t>
            </w:r>
          </w:p>
        </w:tc>
        <w:tc>
          <w:tcPr>
            <w:tcW w:w="2976" w:type="dxa"/>
            <w:shd w:val="clear" w:color="auto" w:fill="DFC9EF"/>
            <w:vAlign w:val="center"/>
          </w:tcPr>
          <w:p w14:paraId="1AF48BDF" w14:textId="77777777" w:rsidR="00C969CD" w:rsidRPr="009D0CA9" w:rsidRDefault="00C969CD" w:rsidP="009E1531">
            <w:pPr>
              <w:rPr>
                <w:b/>
              </w:rPr>
            </w:pPr>
            <w:r w:rsidRPr="009D0CA9">
              <w:rPr>
                <w:b/>
              </w:rPr>
              <w:t>Element</w:t>
            </w:r>
          </w:p>
        </w:tc>
        <w:tc>
          <w:tcPr>
            <w:tcW w:w="4365" w:type="dxa"/>
            <w:shd w:val="clear" w:color="auto" w:fill="DFC9EF"/>
            <w:vAlign w:val="center"/>
          </w:tcPr>
          <w:p w14:paraId="32A6A116" w14:textId="77777777" w:rsidR="00C969CD" w:rsidRPr="009D0CA9" w:rsidRDefault="00C969CD" w:rsidP="009E1531">
            <w:pPr>
              <w:rPr>
                <w:b/>
              </w:rPr>
            </w:pPr>
            <w:r w:rsidRPr="009D0CA9">
              <w:rPr>
                <w:b/>
              </w:rPr>
              <w:t>Rule</w:t>
            </w:r>
          </w:p>
        </w:tc>
        <w:tc>
          <w:tcPr>
            <w:tcW w:w="4637" w:type="dxa"/>
            <w:shd w:val="clear" w:color="auto" w:fill="DFC9EF"/>
            <w:vAlign w:val="center"/>
          </w:tcPr>
          <w:p w14:paraId="3D7E8FE0" w14:textId="77777777" w:rsidR="00C969CD" w:rsidRPr="009D0CA9" w:rsidRDefault="00C969CD" w:rsidP="009E1531">
            <w:pPr>
              <w:rPr>
                <w:b/>
              </w:rPr>
            </w:pPr>
            <w:r w:rsidRPr="009D0CA9">
              <w:rPr>
                <w:b/>
              </w:rPr>
              <w:t>Notification Message</w:t>
            </w:r>
          </w:p>
        </w:tc>
        <w:tc>
          <w:tcPr>
            <w:tcW w:w="0" w:type="auto"/>
            <w:shd w:val="clear" w:color="auto" w:fill="DFC9EF"/>
            <w:vAlign w:val="center"/>
          </w:tcPr>
          <w:p w14:paraId="3B6257C5" w14:textId="77777777" w:rsidR="00C969CD" w:rsidRPr="009D0CA9" w:rsidRDefault="00C969CD" w:rsidP="009E1531">
            <w:pPr>
              <w:rPr>
                <w:b/>
              </w:rPr>
            </w:pPr>
            <w:r w:rsidRPr="009D0CA9">
              <w:rPr>
                <w:b/>
              </w:rPr>
              <w:t>HEP</w:t>
            </w:r>
          </w:p>
        </w:tc>
        <w:tc>
          <w:tcPr>
            <w:tcW w:w="0" w:type="auto"/>
            <w:shd w:val="clear" w:color="auto" w:fill="DFC9EF"/>
            <w:vAlign w:val="center"/>
          </w:tcPr>
          <w:p w14:paraId="46CE00C6" w14:textId="77777777" w:rsidR="00C969CD" w:rsidRPr="009D0CA9" w:rsidRDefault="00C969CD" w:rsidP="009E1531">
            <w:pPr>
              <w:rPr>
                <w:b/>
              </w:rPr>
            </w:pPr>
            <w:r w:rsidRPr="009D0CA9">
              <w:rPr>
                <w:b/>
              </w:rPr>
              <w:t>VET</w:t>
            </w:r>
          </w:p>
        </w:tc>
      </w:tr>
      <w:tr w:rsidR="00601B30" w:rsidRPr="00DD17CB" w14:paraId="7CD9584A" w14:textId="77777777" w:rsidTr="008F1E8D">
        <w:trPr>
          <w:cantSplit/>
        </w:trPr>
        <w:tc>
          <w:tcPr>
            <w:tcW w:w="1089" w:type="dxa"/>
            <w:shd w:val="clear" w:color="auto" w:fill="auto"/>
            <w:vAlign w:val="center"/>
          </w:tcPr>
          <w:p w14:paraId="7866193C" w14:textId="77777777" w:rsidR="00C969CD" w:rsidRPr="00741F7B" w:rsidRDefault="00AD269C" w:rsidP="009E1531">
            <w:r w:rsidRPr="00741F7B">
              <w:t>SV00087</w:t>
            </w:r>
          </w:p>
        </w:tc>
        <w:tc>
          <w:tcPr>
            <w:tcW w:w="1338" w:type="dxa"/>
            <w:shd w:val="clear" w:color="auto" w:fill="auto"/>
            <w:vAlign w:val="center"/>
          </w:tcPr>
          <w:p w14:paraId="7FE300DD" w14:textId="77777777" w:rsidR="00C969CD" w:rsidRPr="00741F7B" w:rsidRDefault="0038788A" w:rsidP="009E1531">
            <w:r w:rsidRPr="00741F7B">
              <w:t>HDR end-user engagement</w:t>
            </w:r>
          </w:p>
        </w:tc>
        <w:tc>
          <w:tcPr>
            <w:tcW w:w="2976" w:type="dxa"/>
            <w:shd w:val="clear" w:color="auto" w:fill="auto"/>
            <w:vAlign w:val="center"/>
          </w:tcPr>
          <w:p w14:paraId="42A5180B" w14:textId="30694D0A" w:rsidR="00C969CD" w:rsidRPr="00741F7B" w:rsidRDefault="00B9536F" w:rsidP="009E1531">
            <w:r w:rsidRPr="00741F7B">
              <w:t>HDR end-user engagement Effective to date</w:t>
            </w:r>
            <w:r w:rsidR="005312A3" w:rsidRPr="00741F7B">
              <w:t xml:space="preserve"> (E610)</w:t>
            </w:r>
          </w:p>
        </w:tc>
        <w:tc>
          <w:tcPr>
            <w:tcW w:w="4365" w:type="dxa"/>
            <w:shd w:val="clear" w:color="auto" w:fill="auto"/>
            <w:vAlign w:val="center"/>
          </w:tcPr>
          <w:p w14:paraId="52983E47" w14:textId="2BFCD45E" w:rsidR="00C969CD" w:rsidRPr="00741F7B" w:rsidRDefault="00601B30" w:rsidP="009E1531">
            <w:r w:rsidRPr="00741F7B">
              <w:t xml:space="preserve">If the </w:t>
            </w:r>
            <w:r w:rsidR="00237D56" w:rsidRPr="00741F7B">
              <w:t xml:space="preserve">Course </w:t>
            </w:r>
            <w:r w:rsidR="006030D0">
              <w:t>A</w:t>
            </w:r>
            <w:r w:rsidR="00237D56" w:rsidRPr="00741F7B">
              <w:t>dmission</w:t>
            </w:r>
            <w:r w:rsidRPr="00741F7B">
              <w:t xml:space="preserve"> has one or more linked HDR end-user engagement records, the </w:t>
            </w:r>
            <w:r w:rsidR="00B9536F" w:rsidRPr="00741F7B">
              <w:t xml:space="preserve">HDR </w:t>
            </w:r>
            <w:r w:rsidR="006030D0" w:rsidRPr="006030D0">
              <w:t xml:space="preserve">End-user Engagement Effective </w:t>
            </w:r>
            <w:proofErr w:type="gramStart"/>
            <w:r w:rsidR="006030D0" w:rsidRPr="006030D0">
              <w:t>To</w:t>
            </w:r>
            <w:proofErr w:type="gramEnd"/>
            <w:r w:rsidR="006030D0" w:rsidRPr="006030D0">
              <w:t xml:space="preserve"> Date </w:t>
            </w:r>
            <w:r w:rsidRPr="00741F7B">
              <w:t>(E610) must not be blank (null)</w:t>
            </w:r>
          </w:p>
        </w:tc>
        <w:tc>
          <w:tcPr>
            <w:tcW w:w="4637" w:type="dxa"/>
            <w:shd w:val="clear" w:color="auto" w:fill="auto"/>
            <w:vAlign w:val="center"/>
          </w:tcPr>
          <w:p w14:paraId="359A134B" w14:textId="4D9ACE0C" w:rsidR="00C969CD" w:rsidRPr="00741F7B" w:rsidRDefault="00B9536F" w:rsidP="009E1531">
            <w:r w:rsidRPr="00741F7B">
              <w:t>HDR end-user engagement Effective to date</w:t>
            </w:r>
            <w:r w:rsidR="00601B30" w:rsidRPr="00741F7B">
              <w:t xml:space="preserve"> (E610) must be populated </w:t>
            </w:r>
            <w:r w:rsidR="00283883" w:rsidRPr="00741F7B">
              <w:t xml:space="preserve">for </w:t>
            </w:r>
            <w:r w:rsidR="00601B30" w:rsidRPr="00741F7B">
              <w:t>HDR end-user engagement records that are linked to a completed course.</w:t>
            </w:r>
          </w:p>
        </w:tc>
        <w:tc>
          <w:tcPr>
            <w:tcW w:w="0" w:type="auto"/>
            <w:shd w:val="clear" w:color="auto" w:fill="auto"/>
            <w:vAlign w:val="center"/>
          </w:tcPr>
          <w:p w14:paraId="72E2F47E" w14:textId="77777777" w:rsidR="00C969CD" w:rsidRPr="00741F7B" w:rsidRDefault="00C969CD" w:rsidP="009E1531">
            <w:r w:rsidRPr="00741F7B">
              <w:t>Yes</w:t>
            </w:r>
          </w:p>
        </w:tc>
        <w:tc>
          <w:tcPr>
            <w:tcW w:w="0" w:type="auto"/>
            <w:shd w:val="clear" w:color="auto" w:fill="auto"/>
            <w:vAlign w:val="center"/>
          </w:tcPr>
          <w:p w14:paraId="07CA7439" w14:textId="77777777" w:rsidR="00C969CD" w:rsidRPr="00741F7B" w:rsidRDefault="00F3427E" w:rsidP="009E1531">
            <w:r w:rsidRPr="00741F7B">
              <w:t>No</w:t>
            </w:r>
          </w:p>
        </w:tc>
      </w:tr>
      <w:tr w:rsidR="008F1E8D" w:rsidRPr="00135BE2" w14:paraId="1BECD484" w14:textId="77777777" w:rsidTr="008F1E8D">
        <w:trPr>
          <w:trHeight w:val="870"/>
        </w:trPr>
        <w:tc>
          <w:tcPr>
            <w:tcW w:w="1089" w:type="dxa"/>
            <w:hideMark/>
          </w:tcPr>
          <w:p w14:paraId="216474E7" w14:textId="77777777" w:rsidR="008F1E8D" w:rsidRPr="00135BE2" w:rsidRDefault="008F1E8D" w:rsidP="00DB3D41">
            <w:pPr>
              <w:rPr>
                <w:rFonts w:ascii="Calibri" w:eastAsia="Times New Roman" w:hAnsi="Calibri" w:cs="Calibri"/>
                <w:color w:val="0000FF"/>
                <w:lang w:eastAsia="en-AU"/>
              </w:rPr>
            </w:pPr>
            <w:r w:rsidRPr="00135BE2">
              <w:rPr>
                <w:rFonts w:ascii="Calibri" w:eastAsia="Times New Roman" w:hAnsi="Calibri" w:cs="Calibri"/>
                <w:color w:val="0000FF"/>
                <w:lang w:eastAsia="en-AU"/>
              </w:rPr>
              <w:t>SV00118</w:t>
            </w:r>
          </w:p>
        </w:tc>
        <w:tc>
          <w:tcPr>
            <w:tcW w:w="1338" w:type="dxa"/>
            <w:hideMark/>
          </w:tcPr>
          <w:p w14:paraId="25E57805" w14:textId="77777777" w:rsidR="008F1E8D" w:rsidRPr="00135BE2" w:rsidRDefault="008F1E8D" w:rsidP="00DB3D41">
            <w:pPr>
              <w:rPr>
                <w:rFonts w:ascii="Calibri" w:eastAsia="Times New Roman" w:hAnsi="Calibri" w:cs="Calibri"/>
                <w:color w:val="0000FF"/>
                <w:lang w:eastAsia="en-AU"/>
              </w:rPr>
            </w:pPr>
            <w:r w:rsidRPr="00135BE2">
              <w:rPr>
                <w:rFonts w:ascii="Calibri" w:eastAsia="Times New Roman" w:hAnsi="Calibri" w:cs="Calibri"/>
                <w:color w:val="0000FF"/>
                <w:lang w:eastAsia="en-AU"/>
              </w:rPr>
              <w:t>Aggregate Awards</w:t>
            </w:r>
          </w:p>
        </w:tc>
        <w:tc>
          <w:tcPr>
            <w:tcW w:w="2976" w:type="dxa"/>
            <w:noWrap/>
            <w:hideMark/>
          </w:tcPr>
          <w:p w14:paraId="6F3A10D6" w14:textId="77777777" w:rsidR="008F1E8D" w:rsidRPr="00135BE2" w:rsidRDefault="008F1E8D" w:rsidP="00DB3D41">
            <w:pPr>
              <w:rPr>
                <w:rFonts w:ascii="Calibri" w:eastAsia="Times New Roman" w:hAnsi="Calibri" w:cs="Calibri"/>
                <w:color w:val="0000FF"/>
                <w:lang w:eastAsia="en-AU"/>
              </w:rPr>
            </w:pPr>
            <w:r w:rsidRPr="00135BE2">
              <w:rPr>
                <w:rFonts w:ascii="Calibri" w:eastAsia="Times New Roman" w:hAnsi="Calibri" w:cs="Calibri"/>
                <w:color w:val="0000FF"/>
                <w:lang w:eastAsia="en-AU"/>
              </w:rPr>
              <w:t>HDR Thesis Submission Date (E591)</w:t>
            </w:r>
          </w:p>
        </w:tc>
        <w:tc>
          <w:tcPr>
            <w:tcW w:w="4365" w:type="dxa"/>
            <w:hideMark/>
          </w:tcPr>
          <w:p w14:paraId="21A4C45A" w14:textId="77777777" w:rsidR="008F1E8D" w:rsidRPr="00135BE2" w:rsidRDefault="008F1E8D" w:rsidP="00DB3D41">
            <w:pPr>
              <w:rPr>
                <w:rFonts w:ascii="Calibri" w:eastAsia="Times New Roman" w:hAnsi="Calibri" w:cs="Calibri"/>
                <w:color w:val="0000FF"/>
                <w:lang w:eastAsia="en-AU"/>
              </w:rPr>
            </w:pPr>
            <w:r w:rsidRPr="00135BE2">
              <w:rPr>
                <w:rFonts w:ascii="Calibri" w:eastAsia="Times New Roman" w:hAnsi="Calibri" w:cs="Calibri"/>
                <w:color w:val="0000FF"/>
                <w:lang w:eastAsia="en-AU"/>
              </w:rPr>
              <w:t>If Course of Study Type (E310) of '01', '02' or '03', then HDR Thesis Submission Date (E591) must not be blank (null)</w:t>
            </w:r>
          </w:p>
        </w:tc>
        <w:tc>
          <w:tcPr>
            <w:tcW w:w="4637" w:type="dxa"/>
            <w:hideMark/>
          </w:tcPr>
          <w:p w14:paraId="490D65AB" w14:textId="77777777" w:rsidR="008F1E8D" w:rsidRPr="00135BE2" w:rsidRDefault="008F1E8D" w:rsidP="00DB3D41">
            <w:pPr>
              <w:rPr>
                <w:rFonts w:ascii="Calibri" w:eastAsia="Times New Roman" w:hAnsi="Calibri" w:cs="Calibri"/>
                <w:color w:val="0000FF"/>
                <w:lang w:eastAsia="en-AU"/>
              </w:rPr>
            </w:pPr>
            <w:r w:rsidRPr="00135BE2">
              <w:rPr>
                <w:rFonts w:ascii="Calibri" w:eastAsia="Times New Roman" w:hAnsi="Calibri" w:cs="Calibri"/>
                <w:color w:val="0000FF"/>
                <w:lang w:eastAsia="en-AU"/>
              </w:rPr>
              <w:t>HDR Thesis Submission Date (E591) must be populated for students that have completed a higher degree by research course.</w:t>
            </w:r>
          </w:p>
        </w:tc>
        <w:tc>
          <w:tcPr>
            <w:tcW w:w="580" w:type="dxa"/>
            <w:noWrap/>
            <w:hideMark/>
          </w:tcPr>
          <w:p w14:paraId="22023B12" w14:textId="77777777" w:rsidR="008F1E8D" w:rsidRPr="00135BE2" w:rsidRDefault="008F1E8D" w:rsidP="00DB3D41">
            <w:pPr>
              <w:rPr>
                <w:rFonts w:ascii="Calibri" w:eastAsia="Times New Roman" w:hAnsi="Calibri" w:cs="Calibri"/>
                <w:color w:val="0000FF"/>
                <w:lang w:eastAsia="en-AU"/>
              </w:rPr>
            </w:pPr>
            <w:r w:rsidRPr="00135BE2">
              <w:rPr>
                <w:rFonts w:ascii="Calibri" w:eastAsia="Times New Roman" w:hAnsi="Calibri" w:cs="Calibri"/>
                <w:color w:val="0000FF"/>
                <w:lang w:eastAsia="en-AU"/>
              </w:rPr>
              <w:t>Yes</w:t>
            </w:r>
          </w:p>
        </w:tc>
        <w:tc>
          <w:tcPr>
            <w:tcW w:w="563" w:type="dxa"/>
            <w:noWrap/>
            <w:hideMark/>
          </w:tcPr>
          <w:p w14:paraId="4AA0F53C" w14:textId="77777777" w:rsidR="008F1E8D" w:rsidRPr="00135BE2" w:rsidRDefault="008F1E8D" w:rsidP="00DB3D41">
            <w:pPr>
              <w:rPr>
                <w:rFonts w:ascii="Calibri" w:eastAsia="Times New Roman" w:hAnsi="Calibri" w:cs="Calibri"/>
                <w:color w:val="0000FF"/>
                <w:lang w:eastAsia="en-AU"/>
              </w:rPr>
            </w:pPr>
            <w:r w:rsidRPr="00135BE2">
              <w:rPr>
                <w:rFonts w:ascii="Calibri" w:eastAsia="Times New Roman" w:hAnsi="Calibri" w:cs="Calibri"/>
                <w:color w:val="0000FF"/>
                <w:lang w:eastAsia="en-AU"/>
              </w:rPr>
              <w:t>No</w:t>
            </w:r>
          </w:p>
        </w:tc>
      </w:tr>
    </w:tbl>
    <w:p w14:paraId="088A437F" w14:textId="443079C0" w:rsidR="007B1529" w:rsidRPr="00807686" w:rsidRDefault="00807686" w:rsidP="008834BA">
      <w:pPr>
        <w:pStyle w:val="Heading1"/>
      </w:pPr>
      <w:r>
        <w:br w:type="page"/>
      </w:r>
      <w:r>
        <w:lastRenderedPageBreak/>
        <w:t>Scheduled e</w:t>
      </w:r>
      <w:r w:rsidRPr="00807686">
        <w:t xml:space="preserve">vent: </w:t>
      </w:r>
      <w:r w:rsidR="00237D56">
        <w:t>Course on campus</w:t>
      </w:r>
      <w:r w:rsidR="007B1529" w:rsidRPr="00807686">
        <w:t xml:space="preserve"> </w:t>
      </w:r>
      <w:r w:rsidR="001B09F7">
        <w:t>Effective from date</w:t>
      </w:r>
    </w:p>
    <w:p w14:paraId="3B4C2725" w14:textId="5BD842A7" w:rsidR="00BB66E4" w:rsidRDefault="007B1529" w:rsidP="008834BA">
      <w:r>
        <w:t xml:space="preserve">For </w:t>
      </w:r>
      <w:r w:rsidR="00237D56">
        <w:t>Course on campus</w:t>
      </w:r>
      <w:r w:rsidR="00BB66E4">
        <w:t xml:space="preserve"> records</w:t>
      </w:r>
      <w:r>
        <w:t xml:space="preserve">, providers are required to supply data before a student is admitted to a course on campus. However, course admissions records </w:t>
      </w:r>
      <w:r w:rsidR="00BB66E4">
        <w:t xml:space="preserve">in TCSI </w:t>
      </w:r>
      <w:r>
        <w:t xml:space="preserve">are linked to a course, rather than a course on campus so it is not possible to establish a trigger </w:t>
      </w:r>
      <w:r w:rsidR="00BB66E4">
        <w:t>point for the scheduled validations that directly reflects the reporting requirements.</w:t>
      </w:r>
    </w:p>
    <w:p w14:paraId="73867F45" w14:textId="1D408107" w:rsidR="007B1529" w:rsidRDefault="00BB66E4" w:rsidP="008834BA">
      <w:r>
        <w:t>Those reporting requirements still stand but the s</w:t>
      </w:r>
      <w:r w:rsidR="00CF3F3C">
        <w:t xml:space="preserve">cheduled validations will use </w:t>
      </w:r>
      <w:r w:rsidR="001B09F7">
        <w:t>'</w:t>
      </w:r>
      <w:r>
        <w:t>proxy</w:t>
      </w:r>
      <w:r w:rsidR="001B09F7">
        <w:t>'</w:t>
      </w:r>
      <w:r w:rsidR="00CF3F3C">
        <w:t xml:space="preserve"> trigger and deadline dates</w:t>
      </w:r>
      <w:r>
        <w:t xml:space="preserve">. For any course on campus records with a </w:t>
      </w:r>
      <w:r w:rsidR="00237D56">
        <w:t>Course on campus</w:t>
      </w:r>
      <w:r>
        <w:t xml:space="preserve"> </w:t>
      </w:r>
      <w:r w:rsidR="001B09F7">
        <w:t>Effective from date</w:t>
      </w:r>
      <w:r>
        <w:t xml:space="preserve"> (E609) in the:</w:t>
      </w:r>
    </w:p>
    <w:p w14:paraId="09CD6930" w14:textId="77777777" w:rsidR="00BB66E4" w:rsidRDefault="00864360" w:rsidP="00BB66E4">
      <w:pPr>
        <w:pStyle w:val="ListParagraph"/>
        <w:numPr>
          <w:ilvl w:val="0"/>
          <w:numId w:val="17"/>
        </w:numPr>
      </w:pPr>
      <w:r>
        <w:t>f</w:t>
      </w:r>
      <w:r w:rsidR="00BB66E4">
        <w:t>irst half of the year, the deadline date for completion of the record will be 30 June of that year</w:t>
      </w:r>
    </w:p>
    <w:p w14:paraId="2849184D" w14:textId="77777777" w:rsidR="00BB66E4" w:rsidRDefault="00864360" w:rsidP="00BB66E4">
      <w:pPr>
        <w:pStyle w:val="ListParagraph"/>
        <w:numPr>
          <w:ilvl w:val="0"/>
          <w:numId w:val="17"/>
        </w:numPr>
      </w:pPr>
      <w:r>
        <w:t>s</w:t>
      </w:r>
      <w:r w:rsidR="00BB66E4">
        <w:t>econd half of the year, the deadline date for completion of the record will be 31 December of that year</w:t>
      </w:r>
    </w:p>
    <w:p w14:paraId="17360EDA" w14:textId="77777777" w:rsidR="007B1529" w:rsidRDefault="00BB66E4" w:rsidP="008834BA">
      <w:r>
        <w:t xml:space="preserve">The trigger </w:t>
      </w:r>
      <w:r w:rsidR="00CF3F3C">
        <w:t>point will be one month from those date</w:t>
      </w:r>
      <w:r w:rsidR="00861EE9">
        <w:t>s</w:t>
      </w:r>
      <w:r w:rsidR="00CF3F3C">
        <w:t>, that is, 31 May and 30 November.</w:t>
      </w:r>
    </w:p>
    <w:p w14:paraId="0FE4829C" w14:textId="77777777" w:rsidR="00861EE9" w:rsidRDefault="00861EE9" w:rsidP="007B1529"/>
    <w:p w14:paraId="4C73641A" w14:textId="77777777" w:rsidR="0068082B" w:rsidRDefault="00861EE9" w:rsidP="007B1529">
      <w:r>
        <w:rPr>
          <w:noProof/>
          <w:lang w:eastAsia="en-AU"/>
        </w:rPr>
        <w:drawing>
          <wp:inline distT="0" distB="0" distL="0" distR="0" wp14:anchorId="32B82C8D" wp14:editId="5E91FE08">
            <wp:extent cx="6182066" cy="14578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32080" cy="1469689"/>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703"/>
        <w:gridCol w:w="7466"/>
      </w:tblGrid>
      <w:tr w:rsidR="007B1529" w:rsidRPr="00A03117" w14:paraId="61253DC1" w14:textId="77777777" w:rsidTr="00D67EE9">
        <w:trPr>
          <w:cantSplit/>
        </w:trPr>
        <w:tc>
          <w:tcPr>
            <w:tcW w:w="0" w:type="auto"/>
            <w:shd w:val="clear" w:color="auto" w:fill="DFC9EF"/>
            <w:vAlign w:val="center"/>
          </w:tcPr>
          <w:p w14:paraId="01D41397" w14:textId="77777777" w:rsidR="007B1529" w:rsidRPr="00A03117" w:rsidRDefault="007B1529" w:rsidP="009E1531">
            <w:pPr>
              <w:rPr>
                <w:b/>
              </w:rPr>
            </w:pPr>
            <w:r w:rsidRPr="00A03117">
              <w:rPr>
                <w:b/>
              </w:rPr>
              <w:t>Parameter</w:t>
            </w:r>
          </w:p>
        </w:tc>
        <w:tc>
          <w:tcPr>
            <w:tcW w:w="0" w:type="auto"/>
            <w:shd w:val="clear" w:color="auto" w:fill="DFC9EF"/>
            <w:vAlign w:val="center"/>
          </w:tcPr>
          <w:p w14:paraId="400028AD" w14:textId="77777777" w:rsidR="007B1529" w:rsidRPr="00A03117" w:rsidRDefault="007B1529" w:rsidP="009E1531">
            <w:pPr>
              <w:rPr>
                <w:b/>
              </w:rPr>
            </w:pPr>
            <w:r w:rsidRPr="00A03117">
              <w:rPr>
                <w:b/>
              </w:rPr>
              <w:t>Specification</w:t>
            </w:r>
          </w:p>
        </w:tc>
      </w:tr>
      <w:tr w:rsidR="007B1529" w:rsidRPr="00546D1B" w14:paraId="518373CC" w14:textId="77777777" w:rsidTr="009E1531">
        <w:trPr>
          <w:cantSplit/>
        </w:trPr>
        <w:tc>
          <w:tcPr>
            <w:tcW w:w="0" w:type="auto"/>
            <w:vAlign w:val="center"/>
          </w:tcPr>
          <w:p w14:paraId="6CBEFBD6" w14:textId="77777777" w:rsidR="007B1529" w:rsidRPr="00546D1B" w:rsidRDefault="007B1529" w:rsidP="009E1531">
            <w:r>
              <w:t>Scope</w:t>
            </w:r>
          </w:p>
        </w:tc>
        <w:tc>
          <w:tcPr>
            <w:tcW w:w="0" w:type="auto"/>
            <w:vAlign w:val="center"/>
          </w:tcPr>
          <w:p w14:paraId="75D04211" w14:textId="33AFCDF0" w:rsidR="007B1529" w:rsidRPr="00546D1B" w:rsidRDefault="007B1529" w:rsidP="002816D5">
            <w:r>
              <w:t xml:space="preserve">All course on campus records </w:t>
            </w:r>
            <w:r w:rsidRPr="00DC119D">
              <w:t xml:space="preserve">reported </w:t>
            </w:r>
            <w:r w:rsidR="002816D5" w:rsidRPr="00DC119D">
              <w:t>from 1 January 202</w:t>
            </w:r>
            <w:r w:rsidR="00031FBB">
              <w:t>1</w:t>
            </w:r>
            <w:r w:rsidR="002816D5" w:rsidRPr="00DC119D">
              <w:t xml:space="preserve"> </w:t>
            </w:r>
          </w:p>
        </w:tc>
      </w:tr>
      <w:tr w:rsidR="007B1529" w:rsidRPr="00546D1B" w14:paraId="43E1B795" w14:textId="77777777" w:rsidTr="009E1531">
        <w:trPr>
          <w:cantSplit/>
        </w:trPr>
        <w:tc>
          <w:tcPr>
            <w:tcW w:w="0" w:type="auto"/>
            <w:vAlign w:val="center"/>
          </w:tcPr>
          <w:p w14:paraId="3AFE290F" w14:textId="77777777" w:rsidR="007B1529" w:rsidRDefault="007B1529" w:rsidP="009E1531">
            <w:r>
              <w:t>Trigger date</w:t>
            </w:r>
          </w:p>
        </w:tc>
        <w:tc>
          <w:tcPr>
            <w:tcW w:w="0" w:type="auto"/>
            <w:vAlign w:val="center"/>
          </w:tcPr>
          <w:p w14:paraId="4379F705" w14:textId="77777777" w:rsidR="00666CFF" w:rsidRDefault="00666CFF" w:rsidP="009E1531">
            <w:r>
              <w:t>31 May for course on campuses commencing in the first half of the year</w:t>
            </w:r>
          </w:p>
          <w:p w14:paraId="39065B1A" w14:textId="77777777" w:rsidR="007B1529" w:rsidRPr="00546D1B" w:rsidRDefault="0068082B" w:rsidP="009E1531">
            <w:r>
              <w:t>30 November</w:t>
            </w:r>
            <w:r w:rsidR="00666CFF">
              <w:t xml:space="preserve"> for course on campuses commencing in the second half of the year</w:t>
            </w:r>
          </w:p>
        </w:tc>
      </w:tr>
      <w:tr w:rsidR="007B1529" w14:paraId="52EE2E7D" w14:textId="77777777" w:rsidTr="009E1531">
        <w:trPr>
          <w:cantSplit/>
        </w:trPr>
        <w:tc>
          <w:tcPr>
            <w:tcW w:w="0" w:type="auto"/>
            <w:vAlign w:val="center"/>
          </w:tcPr>
          <w:p w14:paraId="454C9F61" w14:textId="77777777" w:rsidR="007B1529" w:rsidRDefault="007B1529" w:rsidP="009E1531">
            <w:r>
              <w:t>Deadline date</w:t>
            </w:r>
          </w:p>
        </w:tc>
        <w:tc>
          <w:tcPr>
            <w:tcW w:w="0" w:type="auto"/>
            <w:vAlign w:val="center"/>
          </w:tcPr>
          <w:p w14:paraId="278B1452" w14:textId="77777777" w:rsidR="007B1529" w:rsidRDefault="0068082B" w:rsidP="009E1531">
            <w:r>
              <w:t>30 June for course on campuses commencing in the first half of the year</w:t>
            </w:r>
          </w:p>
          <w:p w14:paraId="1D975D97" w14:textId="77777777" w:rsidR="0068082B" w:rsidRDefault="0068082B" w:rsidP="009E1531">
            <w:r>
              <w:t>30 December for course on campuses commencing in the second half of the year</w:t>
            </w:r>
          </w:p>
        </w:tc>
      </w:tr>
      <w:tr w:rsidR="007B1529" w:rsidRPr="00546D1B" w14:paraId="1810F4B2" w14:textId="77777777" w:rsidTr="009E1531">
        <w:trPr>
          <w:cantSplit/>
        </w:trPr>
        <w:tc>
          <w:tcPr>
            <w:tcW w:w="0" w:type="auto"/>
            <w:vAlign w:val="center"/>
          </w:tcPr>
          <w:p w14:paraId="167A59F0" w14:textId="5E284BCE" w:rsidR="007B1529" w:rsidRPr="00546D1B" w:rsidRDefault="003C543F" w:rsidP="009E1531">
            <w:r>
              <w:t>Lead in time</w:t>
            </w:r>
          </w:p>
        </w:tc>
        <w:tc>
          <w:tcPr>
            <w:tcW w:w="0" w:type="auto"/>
            <w:vAlign w:val="center"/>
          </w:tcPr>
          <w:p w14:paraId="6ED90E92" w14:textId="77777777" w:rsidR="007B1529" w:rsidRPr="00546D1B" w:rsidRDefault="0068082B" w:rsidP="009E1531">
            <w:r>
              <w:t>1 month</w:t>
            </w:r>
          </w:p>
        </w:tc>
      </w:tr>
      <w:tr w:rsidR="007B1529" w:rsidRPr="00546D1B" w14:paraId="1257CFFA" w14:textId="77777777" w:rsidTr="009E1531">
        <w:trPr>
          <w:cantSplit/>
        </w:trPr>
        <w:tc>
          <w:tcPr>
            <w:tcW w:w="0" w:type="auto"/>
            <w:vAlign w:val="center"/>
          </w:tcPr>
          <w:p w14:paraId="5D881BAA" w14:textId="77777777" w:rsidR="007B1529" w:rsidRDefault="007B1529" w:rsidP="009E1531">
            <w:r>
              <w:t>Affected records</w:t>
            </w:r>
          </w:p>
        </w:tc>
        <w:tc>
          <w:tcPr>
            <w:tcW w:w="0" w:type="auto"/>
            <w:vAlign w:val="center"/>
          </w:tcPr>
          <w:p w14:paraId="499A4224" w14:textId="08ED979E" w:rsidR="007B1529" w:rsidRDefault="00237D56" w:rsidP="009E1531">
            <w:r>
              <w:t>Course on campus</w:t>
            </w:r>
          </w:p>
          <w:p w14:paraId="3DE842CF" w14:textId="37A45712" w:rsidR="00861EE9" w:rsidRPr="00546D1B" w:rsidRDefault="00237D56" w:rsidP="009E1531">
            <w:r>
              <w:t>Course campus fees</w:t>
            </w:r>
          </w:p>
        </w:tc>
      </w:tr>
    </w:tbl>
    <w:p w14:paraId="4DD255F4" w14:textId="77777777" w:rsidR="007B1529" w:rsidRPr="001B34FA" w:rsidRDefault="007B1529" w:rsidP="007B1529"/>
    <w:p w14:paraId="19384AF5" w14:textId="77777777" w:rsidR="007B1529" w:rsidRPr="00C837F3" w:rsidRDefault="007B1529" w:rsidP="00C837F3">
      <w:pPr>
        <w:pStyle w:val="Caption"/>
      </w:pPr>
      <w:r w:rsidRPr="00C837F3">
        <w:lastRenderedPageBreak/>
        <w:t>Rule Logic Table</w:t>
      </w:r>
      <w:r w:rsidR="00CF3F3C" w:rsidRPr="00C837F3">
        <w:t xml:space="preserve"> – HEP only</w:t>
      </w:r>
    </w:p>
    <w:tbl>
      <w:tblPr>
        <w:tblStyle w:val="TableGrid"/>
        <w:tblW w:w="0" w:type="auto"/>
        <w:tblLook w:val="04A0" w:firstRow="1" w:lastRow="0" w:firstColumn="1" w:lastColumn="0" w:noHBand="0" w:noVBand="1"/>
      </w:tblPr>
      <w:tblGrid>
        <w:gridCol w:w="1090"/>
        <w:gridCol w:w="1175"/>
        <w:gridCol w:w="2971"/>
        <w:gridCol w:w="4382"/>
        <w:gridCol w:w="4627"/>
        <w:gridCol w:w="580"/>
        <w:gridCol w:w="563"/>
      </w:tblGrid>
      <w:tr w:rsidR="00A36D6E" w:rsidRPr="00DD17CB" w14:paraId="425ABC32" w14:textId="77777777" w:rsidTr="00D67EE9">
        <w:trPr>
          <w:cantSplit/>
          <w:tblHeader/>
        </w:trPr>
        <w:tc>
          <w:tcPr>
            <w:tcW w:w="0" w:type="auto"/>
            <w:shd w:val="clear" w:color="auto" w:fill="DFC9EF"/>
            <w:vAlign w:val="center"/>
          </w:tcPr>
          <w:p w14:paraId="1FA06043" w14:textId="77777777" w:rsidR="007B1529" w:rsidRPr="009D0CA9" w:rsidRDefault="007B1529" w:rsidP="009E1531">
            <w:pPr>
              <w:rPr>
                <w:b/>
              </w:rPr>
            </w:pPr>
            <w:r w:rsidRPr="009D0CA9">
              <w:rPr>
                <w:b/>
              </w:rPr>
              <w:t>Rule Number</w:t>
            </w:r>
          </w:p>
        </w:tc>
        <w:tc>
          <w:tcPr>
            <w:tcW w:w="0" w:type="auto"/>
            <w:shd w:val="clear" w:color="auto" w:fill="DFC9EF"/>
            <w:vAlign w:val="center"/>
          </w:tcPr>
          <w:p w14:paraId="6699BA36" w14:textId="77777777" w:rsidR="007B1529" w:rsidRPr="009D0CA9" w:rsidRDefault="007B1529" w:rsidP="009E1531">
            <w:pPr>
              <w:rPr>
                <w:b/>
              </w:rPr>
            </w:pPr>
            <w:r w:rsidRPr="009D0CA9">
              <w:rPr>
                <w:b/>
              </w:rPr>
              <w:t>Packet</w:t>
            </w:r>
          </w:p>
        </w:tc>
        <w:tc>
          <w:tcPr>
            <w:tcW w:w="0" w:type="auto"/>
            <w:shd w:val="clear" w:color="auto" w:fill="DFC9EF"/>
            <w:vAlign w:val="center"/>
          </w:tcPr>
          <w:p w14:paraId="32899B96" w14:textId="77777777" w:rsidR="007B1529" w:rsidRPr="009D0CA9" w:rsidRDefault="007B1529" w:rsidP="009E1531">
            <w:pPr>
              <w:rPr>
                <w:b/>
              </w:rPr>
            </w:pPr>
            <w:r w:rsidRPr="009D0CA9">
              <w:rPr>
                <w:b/>
              </w:rPr>
              <w:t>Element</w:t>
            </w:r>
          </w:p>
        </w:tc>
        <w:tc>
          <w:tcPr>
            <w:tcW w:w="0" w:type="auto"/>
            <w:shd w:val="clear" w:color="auto" w:fill="DFC9EF"/>
            <w:vAlign w:val="center"/>
          </w:tcPr>
          <w:p w14:paraId="64228788" w14:textId="77777777" w:rsidR="007B1529" w:rsidRPr="009D0CA9" w:rsidRDefault="007B1529" w:rsidP="009E1531">
            <w:pPr>
              <w:rPr>
                <w:b/>
              </w:rPr>
            </w:pPr>
            <w:r w:rsidRPr="009D0CA9">
              <w:rPr>
                <w:b/>
              </w:rPr>
              <w:t>Rule</w:t>
            </w:r>
          </w:p>
        </w:tc>
        <w:tc>
          <w:tcPr>
            <w:tcW w:w="0" w:type="auto"/>
            <w:shd w:val="clear" w:color="auto" w:fill="DFC9EF"/>
            <w:vAlign w:val="center"/>
          </w:tcPr>
          <w:p w14:paraId="1BB65588" w14:textId="77777777" w:rsidR="007B1529" w:rsidRPr="009D0CA9" w:rsidRDefault="007B1529" w:rsidP="009E1531">
            <w:pPr>
              <w:rPr>
                <w:b/>
              </w:rPr>
            </w:pPr>
            <w:r w:rsidRPr="009D0CA9">
              <w:rPr>
                <w:b/>
              </w:rPr>
              <w:t>Notification Message</w:t>
            </w:r>
          </w:p>
        </w:tc>
        <w:tc>
          <w:tcPr>
            <w:tcW w:w="0" w:type="auto"/>
            <w:shd w:val="clear" w:color="auto" w:fill="DFC9EF"/>
            <w:vAlign w:val="center"/>
          </w:tcPr>
          <w:p w14:paraId="3CFC162D" w14:textId="77777777" w:rsidR="007B1529" w:rsidRPr="009D0CA9" w:rsidRDefault="007B1529" w:rsidP="009E1531">
            <w:pPr>
              <w:rPr>
                <w:b/>
              </w:rPr>
            </w:pPr>
            <w:r w:rsidRPr="009D0CA9">
              <w:rPr>
                <w:b/>
              </w:rPr>
              <w:t>HEP</w:t>
            </w:r>
          </w:p>
        </w:tc>
        <w:tc>
          <w:tcPr>
            <w:tcW w:w="0" w:type="auto"/>
            <w:shd w:val="clear" w:color="auto" w:fill="DFC9EF"/>
            <w:vAlign w:val="center"/>
          </w:tcPr>
          <w:p w14:paraId="2DEB9909" w14:textId="77777777" w:rsidR="007B1529" w:rsidRPr="009D0CA9" w:rsidRDefault="007B1529" w:rsidP="009E1531">
            <w:pPr>
              <w:rPr>
                <w:b/>
              </w:rPr>
            </w:pPr>
            <w:r w:rsidRPr="009D0CA9">
              <w:rPr>
                <w:b/>
              </w:rPr>
              <w:t>VET</w:t>
            </w:r>
          </w:p>
        </w:tc>
      </w:tr>
      <w:tr w:rsidR="00A36D6E" w:rsidRPr="00DD17CB" w14:paraId="1603842F" w14:textId="77777777" w:rsidTr="009E1531">
        <w:trPr>
          <w:cantSplit/>
        </w:trPr>
        <w:tc>
          <w:tcPr>
            <w:tcW w:w="0" w:type="auto"/>
            <w:shd w:val="clear" w:color="auto" w:fill="auto"/>
            <w:vAlign w:val="center"/>
          </w:tcPr>
          <w:p w14:paraId="2DF2A068" w14:textId="77777777" w:rsidR="007B1529" w:rsidRPr="00741F7B" w:rsidRDefault="0026418F" w:rsidP="00AD269C">
            <w:r w:rsidRPr="00741F7B">
              <w:t>SV0008</w:t>
            </w:r>
            <w:r w:rsidR="00AD269C" w:rsidRPr="00741F7B">
              <w:t>8</w:t>
            </w:r>
          </w:p>
        </w:tc>
        <w:tc>
          <w:tcPr>
            <w:tcW w:w="0" w:type="auto"/>
            <w:shd w:val="clear" w:color="auto" w:fill="auto"/>
            <w:vAlign w:val="center"/>
          </w:tcPr>
          <w:p w14:paraId="5000923E" w14:textId="71BFF124" w:rsidR="007B1529" w:rsidRPr="00741F7B" w:rsidRDefault="00237D56" w:rsidP="009E1531">
            <w:r w:rsidRPr="00741F7B">
              <w:t>Course on campus</w:t>
            </w:r>
          </w:p>
        </w:tc>
        <w:tc>
          <w:tcPr>
            <w:tcW w:w="0" w:type="auto"/>
            <w:shd w:val="clear" w:color="auto" w:fill="auto"/>
            <w:vAlign w:val="center"/>
          </w:tcPr>
          <w:p w14:paraId="40F733E8" w14:textId="34071C56" w:rsidR="007B1529" w:rsidRPr="00741F7B" w:rsidRDefault="00B9536F" w:rsidP="002E3DA2">
            <w:r w:rsidRPr="00741F7B">
              <w:t>Campus operation type</w:t>
            </w:r>
            <w:r w:rsidR="001835FE" w:rsidRPr="00741F7B">
              <w:t xml:space="preserve"> (E569)</w:t>
            </w:r>
          </w:p>
        </w:tc>
        <w:tc>
          <w:tcPr>
            <w:tcW w:w="0" w:type="auto"/>
            <w:shd w:val="clear" w:color="auto" w:fill="auto"/>
            <w:vAlign w:val="center"/>
          </w:tcPr>
          <w:p w14:paraId="668F2DE3" w14:textId="074C82A8" w:rsidR="007B1529" w:rsidRPr="00741F7B" w:rsidRDefault="001835FE" w:rsidP="009E1531">
            <w:r w:rsidRPr="00741F7B">
              <w:t xml:space="preserve">If </w:t>
            </w:r>
            <w:r w:rsidR="00B9536F" w:rsidRPr="00741F7B">
              <w:t xml:space="preserve">Offshore </w:t>
            </w:r>
            <w:r w:rsidR="009B7072">
              <w:t>D</w:t>
            </w:r>
            <w:r w:rsidR="00B9536F" w:rsidRPr="00741F7B">
              <w:t xml:space="preserve">elivery </w:t>
            </w:r>
            <w:r w:rsidR="009B7072">
              <w:t>C</w:t>
            </w:r>
            <w:r w:rsidR="00B9536F" w:rsidRPr="00741F7B">
              <w:t>ode</w:t>
            </w:r>
            <w:r w:rsidRPr="00741F7B">
              <w:t xml:space="preserve"> (E571) is </w:t>
            </w:r>
            <w:r w:rsidR="001B09F7" w:rsidRPr="00741F7B">
              <w:t>'</w:t>
            </w:r>
            <w:r w:rsidRPr="00741F7B">
              <w:t>01</w:t>
            </w:r>
            <w:r w:rsidR="001B09F7" w:rsidRPr="00741F7B">
              <w:t>'</w:t>
            </w:r>
            <w:r w:rsidRPr="00741F7B">
              <w:t xml:space="preserve"> or </w:t>
            </w:r>
            <w:r w:rsidR="001B09F7" w:rsidRPr="00741F7B">
              <w:t>'</w:t>
            </w:r>
            <w:r w:rsidRPr="00741F7B">
              <w:t>02</w:t>
            </w:r>
            <w:r w:rsidR="001B09F7" w:rsidRPr="00741F7B">
              <w:t>'</w:t>
            </w:r>
            <w:r w:rsidRPr="00741F7B">
              <w:t xml:space="preserve">, then </w:t>
            </w:r>
            <w:r w:rsidR="00B9536F" w:rsidRPr="00741F7B">
              <w:t>Campus operation type</w:t>
            </w:r>
            <w:r w:rsidRPr="00741F7B">
              <w:t xml:space="preserve"> (E569) must not be blank (null).</w:t>
            </w:r>
          </w:p>
        </w:tc>
        <w:tc>
          <w:tcPr>
            <w:tcW w:w="0" w:type="auto"/>
            <w:shd w:val="clear" w:color="auto" w:fill="auto"/>
            <w:vAlign w:val="center"/>
          </w:tcPr>
          <w:p w14:paraId="1DE038CE" w14:textId="23C73103" w:rsidR="007B1529" w:rsidRPr="00741F7B" w:rsidRDefault="00B9536F" w:rsidP="009E1531">
            <w:r w:rsidRPr="00741F7B">
              <w:t>Campus operation type</w:t>
            </w:r>
            <w:r w:rsidR="002640ED" w:rsidRPr="00741F7B">
              <w:t xml:space="preserve"> (E569) must be populated for offshore campuses</w:t>
            </w:r>
          </w:p>
        </w:tc>
        <w:tc>
          <w:tcPr>
            <w:tcW w:w="0" w:type="auto"/>
            <w:shd w:val="clear" w:color="auto" w:fill="auto"/>
            <w:vAlign w:val="center"/>
          </w:tcPr>
          <w:p w14:paraId="3DEFFA6C" w14:textId="77777777" w:rsidR="007B1529" w:rsidRPr="00741F7B" w:rsidRDefault="002640ED" w:rsidP="009E1531">
            <w:r w:rsidRPr="00741F7B">
              <w:t>Yes</w:t>
            </w:r>
          </w:p>
        </w:tc>
        <w:tc>
          <w:tcPr>
            <w:tcW w:w="0" w:type="auto"/>
            <w:shd w:val="clear" w:color="auto" w:fill="auto"/>
            <w:vAlign w:val="center"/>
          </w:tcPr>
          <w:p w14:paraId="3A66D4EE" w14:textId="77777777" w:rsidR="007B1529" w:rsidRPr="00741F7B" w:rsidRDefault="00CF3F3C" w:rsidP="009E1531">
            <w:r w:rsidRPr="00741F7B">
              <w:t>No</w:t>
            </w:r>
          </w:p>
        </w:tc>
      </w:tr>
      <w:tr w:rsidR="00A36D6E" w:rsidRPr="00DD17CB" w14:paraId="3CCEC221" w14:textId="77777777" w:rsidTr="009E1531">
        <w:trPr>
          <w:cantSplit/>
        </w:trPr>
        <w:tc>
          <w:tcPr>
            <w:tcW w:w="0" w:type="auto"/>
            <w:shd w:val="clear" w:color="auto" w:fill="auto"/>
            <w:vAlign w:val="center"/>
          </w:tcPr>
          <w:p w14:paraId="1FF2AAC2" w14:textId="77777777" w:rsidR="002640ED" w:rsidRPr="00741F7B" w:rsidRDefault="00AD269C" w:rsidP="009E1531">
            <w:r w:rsidRPr="00741F7B">
              <w:t>SV00089</w:t>
            </w:r>
          </w:p>
        </w:tc>
        <w:tc>
          <w:tcPr>
            <w:tcW w:w="0" w:type="auto"/>
            <w:shd w:val="clear" w:color="auto" w:fill="auto"/>
            <w:vAlign w:val="center"/>
          </w:tcPr>
          <w:p w14:paraId="3B8DAA58" w14:textId="7B019864" w:rsidR="002640ED" w:rsidRPr="00741F7B" w:rsidRDefault="00237D56" w:rsidP="009E1531">
            <w:r w:rsidRPr="00741F7B">
              <w:t>Course on campus</w:t>
            </w:r>
          </w:p>
        </w:tc>
        <w:tc>
          <w:tcPr>
            <w:tcW w:w="0" w:type="auto"/>
            <w:shd w:val="clear" w:color="auto" w:fill="auto"/>
            <w:vAlign w:val="center"/>
          </w:tcPr>
          <w:p w14:paraId="44CCD1F4" w14:textId="4C2A12A2" w:rsidR="002640ED" w:rsidRPr="00741F7B" w:rsidRDefault="00B9536F" w:rsidP="002E3DA2">
            <w:r w:rsidRPr="00741F7B">
              <w:t>Principal mode of offshore delivery code</w:t>
            </w:r>
            <w:r w:rsidR="002640ED" w:rsidRPr="00741F7B">
              <w:t xml:space="preserve"> (E570)</w:t>
            </w:r>
          </w:p>
        </w:tc>
        <w:tc>
          <w:tcPr>
            <w:tcW w:w="0" w:type="auto"/>
            <w:shd w:val="clear" w:color="auto" w:fill="auto"/>
            <w:vAlign w:val="center"/>
          </w:tcPr>
          <w:p w14:paraId="009F4B45" w14:textId="24416858" w:rsidR="002640ED" w:rsidRPr="00741F7B" w:rsidRDefault="002640ED" w:rsidP="009E1531">
            <w:r w:rsidRPr="00741F7B">
              <w:t xml:space="preserve">If </w:t>
            </w:r>
            <w:r w:rsidR="009B7072" w:rsidRPr="00741F7B">
              <w:t xml:space="preserve">Offshore </w:t>
            </w:r>
            <w:r w:rsidR="009B7072">
              <w:t>D</w:t>
            </w:r>
            <w:r w:rsidR="009B7072" w:rsidRPr="00741F7B">
              <w:t xml:space="preserve">elivery </w:t>
            </w:r>
            <w:r w:rsidR="009B7072">
              <w:t>C</w:t>
            </w:r>
            <w:r w:rsidR="009B7072" w:rsidRPr="00741F7B">
              <w:t xml:space="preserve">ode </w:t>
            </w:r>
            <w:r w:rsidRPr="00741F7B">
              <w:t xml:space="preserve">(E571) is </w:t>
            </w:r>
            <w:r w:rsidR="001B09F7" w:rsidRPr="00741F7B">
              <w:t>'</w:t>
            </w:r>
            <w:r w:rsidRPr="00741F7B">
              <w:t>01</w:t>
            </w:r>
            <w:r w:rsidR="001B09F7" w:rsidRPr="00741F7B">
              <w:t>'</w:t>
            </w:r>
            <w:r w:rsidRPr="00741F7B">
              <w:t xml:space="preserve"> or </w:t>
            </w:r>
            <w:r w:rsidR="001B09F7" w:rsidRPr="00741F7B">
              <w:t>'</w:t>
            </w:r>
            <w:r w:rsidRPr="00741F7B">
              <w:t>02</w:t>
            </w:r>
            <w:r w:rsidR="001B09F7" w:rsidRPr="00741F7B">
              <w:t>'</w:t>
            </w:r>
            <w:r w:rsidRPr="00741F7B">
              <w:t xml:space="preserve">, then </w:t>
            </w:r>
            <w:r w:rsidR="00B9536F" w:rsidRPr="00741F7B">
              <w:t xml:space="preserve">Principal </w:t>
            </w:r>
            <w:r w:rsidR="006030D0">
              <w:t>M</w:t>
            </w:r>
            <w:r w:rsidR="00B9536F" w:rsidRPr="00741F7B">
              <w:t xml:space="preserve">ode of </w:t>
            </w:r>
            <w:r w:rsidR="006030D0">
              <w:t>O</w:t>
            </w:r>
            <w:r w:rsidR="00B9536F" w:rsidRPr="00741F7B">
              <w:t xml:space="preserve">ffshore </w:t>
            </w:r>
            <w:r w:rsidR="006030D0">
              <w:t>D</w:t>
            </w:r>
            <w:r w:rsidR="00B9536F" w:rsidRPr="00741F7B">
              <w:t xml:space="preserve">elivery </w:t>
            </w:r>
            <w:r w:rsidR="006030D0">
              <w:t>C</w:t>
            </w:r>
            <w:r w:rsidR="00B9536F" w:rsidRPr="00741F7B">
              <w:t>ode</w:t>
            </w:r>
            <w:r w:rsidRPr="00741F7B">
              <w:t xml:space="preserve"> (E570) must not be blank (null).</w:t>
            </w:r>
          </w:p>
        </w:tc>
        <w:tc>
          <w:tcPr>
            <w:tcW w:w="0" w:type="auto"/>
            <w:shd w:val="clear" w:color="auto" w:fill="auto"/>
            <w:vAlign w:val="center"/>
          </w:tcPr>
          <w:p w14:paraId="7A17506F" w14:textId="6F31211C" w:rsidR="002640ED" w:rsidRPr="00741F7B" w:rsidRDefault="00B9536F" w:rsidP="009E1531">
            <w:r w:rsidRPr="00741F7B">
              <w:t>Principal mode of offshore delivery code</w:t>
            </w:r>
            <w:r w:rsidR="002640ED" w:rsidRPr="00741F7B">
              <w:t xml:space="preserve"> (E570) must be populated for offshore campuses</w:t>
            </w:r>
          </w:p>
        </w:tc>
        <w:tc>
          <w:tcPr>
            <w:tcW w:w="0" w:type="auto"/>
            <w:shd w:val="clear" w:color="auto" w:fill="auto"/>
            <w:vAlign w:val="center"/>
          </w:tcPr>
          <w:p w14:paraId="6B759F45" w14:textId="77777777" w:rsidR="002640ED" w:rsidRPr="00741F7B" w:rsidRDefault="002640ED" w:rsidP="009E1531">
            <w:r w:rsidRPr="00741F7B">
              <w:t>Yes</w:t>
            </w:r>
          </w:p>
        </w:tc>
        <w:tc>
          <w:tcPr>
            <w:tcW w:w="0" w:type="auto"/>
            <w:shd w:val="clear" w:color="auto" w:fill="auto"/>
            <w:vAlign w:val="center"/>
          </w:tcPr>
          <w:p w14:paraId="1A6C037E" w14:textId="77777777" w:rsidR="002640ED" w:rsidRPr="00741F7B" w:rsidRDefault="002640ED" w:rsidP="009E1531">
            <w:r w:rsidRPr="00741F7B">
              <w:t>No</w:t>
            </w:r>
          </w:p>
        </w:tc>
      </w:tr>
      <w:tr w:rsidR="00C0639E" w:rsidRPr="00DD17CB" w14:paraId="799135A3" w14:textId="77777777" w:rsidTr="009E1531">
        <w:trPr>
          <w:cantSplit/>
        </w:trPr>
        <w:tc>
          <w:tcPr>
            <w:tcW w:w="0" w:type="auto"/>
            <w:shd w:val="clear" w:color="auto" w:fill="auto"/>
            <w:vAlign w:val="center"/>
          </w:tcPr>
          <w:p w14:paraId="62FA3F28" w14:textId="77777777" w:rsidR="00C0639E" w:rsidRPr="00741F7B" w:rsidRDefault="0026418F" w:rsidP="00AD269C">
            <w:r w:rsidRPr="00741F7B">
              <w:t>SV000</w:t>
            </w:r>
            <w:r w:rsidR="00AD269C" w:rsidRPr="00741F7B">
              <w:t>90</w:t>
            </w:r>
          </w:p>
        </w:tc>
        <w:tc>
          <w:tcPr>
            <w:tcW w:w="0" w:type="auto"/>
            <w:shd w:val="clear" w:color="auto" w:fill="auto"/>
            <w:vAlign w:val="center"/>
          </w:tcPr>
          <w:p w14:paraId="3555D333" w14:textId="77777777" w:rsidR="00C0639E" w:rsidRPr="00741F7B" w:rsidRDefault="00C0639E" w:rsidP="009E1531">
            <w:r w:rsidRPr="00741F7B">
              <w:t>Campus Course Fees</w:t>
            </w:r>
          </w:p>
        </w:tc>
        <w:tc>
          <w:tcPr>
            <w:tcW w:w="0" w:type="auto"/>
            <w:shd w:val="clear" w:color="auto" w:fill="auto"/>
            <w:vAlign w:val="center"/>
          </w:tcPr>
          <w:p w14:paraId="3894140F" w14:textId="7BB48EDA" w:rsidR="00C0639E" w:rsidRPr="00741F7B" w:rsidRDefault="00B9536F" w:rsidP="002E3DA2">
            <w:r w:rsidRPr="00741F7B">
              <w:t>Indicative student contribution amount for a Commonwealth supported place</w:t>
            </w:r>
            <w:r w:rsidR="00C0639E" w:rsidRPr="00741F7B">
              <w:t xml:space="preserve"> (E495)</w:t>
            </w:r>
          </w:p>
        </w:tc>
        <w:tc>
          <w:tcPr>
            <w:tcW w:w="0" w:type="auto"/>
            <w:shd w:val="clear" w:color="auto" w:fill="auto"/>
            <w:vAlign w:val="center"/>
          </w:tcPr>
          <w:p w14:paraId="23D256B2" w14:textId="371B21B2" w:rsidR="00C0639E" w:rsidRPr="00741F7B" w:rsidRDefault="00C0639E" w:rsidP="009E1531">
            <w:r w:rsidRPr="00741F7B">
              <w:t xml:space="preserve">If the </w:t>
            </w:r>
            <w:r w:rsidR="00B9536F" w:rsidRPr="00741F7B">
              <w:t xml:space="preserve">Course </w:t>
            </w:r>
            <w:r w:rsidR="009B7072">
              <w:t>F</w:t>
            </w:r>
            <w:r w:rsidR="00B9536F" w:rsidRPr="00741F7B">
              <w:t xml:space="preserve">ees </w:t>
            </w:r>
            <w:r w:rsidR="009B7072">
              <w:t>C</w:t>
            </w:r>
            <w:r w:rsidR="00B9536F" w:rsidRPr="00741F7B">
              <w:t>ode</w:t>
            </w:r>
            <w:r w:rsidRPr="00741F7B">
              <w:t xml:space="preserve"> (E536) is </w:t>
            </w:r>
            <w:r w:rsidR="001B09F7" w:rsidRPr="00741F7B">
              <w:t>'</w:t>
            </w:r>
            <w:r w:rsidRPr="00741F7B">
              <w:t>1</w:t>
            </w:r>
            <w:r w:rsidR="001B09F7" w:rsidRPr="00741F7B">
              <w:t>'</w:t>
            </w:r>
            <w:r w:rsidRPr="00741F7B">
              <w:t xml:space="preserve"> or </w:t>
            </w:r>
            <w:r w:rsidR="001B09F7" w:rsidRPr="00741F7B">
              <w:t>'</w:t>
            </w:r>
            <w:r w:rsidRPr="00741F7B">
              <w:t>3</w:t>
            </w:r>
            <w:r w:rsidR="001B09F7" w:rsidRPr="00741F7B">
              <w:t>'</w:t>
            </w:r>
            <w:r w:rsidRPr="00741F7B">
              <w:t xml:space="preserve">, then </w:t>
            </w:r>
            <w:r w:rsidR="006030D0" w:rsidRPr="006030D0">
              <w:t xml:space="preserve">Indicative Student Contribution Amount for a Commonwealth Supported Place </w:t>
            </w:r>
            <w:r w:rsidRPr="00741F7B">
              <w:t>(E495) must not be blank (null).</w:t>
            </w:r>
          </w:p>
        </w:tc>
        <w:tc>
          <w:tcPr>
            <w:tcW w:w="0" w:type="auto"/>
            <w:shd w:val="clear" w:color="auto" w:fill="auto"/>
            <w:vAlign w:val="center"/>
          </w:tcPr>
          <w:p w14:paraId="5754BCEF" w14:textId="3DEB3EBD" w:rsidR="00C0639E" w:rsidRPr="00741F7B" w:rsidRDefault="00B9536F" w:rsidP="009E1531">
            <w:r w:rsidRPr="00741F7B">
              <w:t>Indicative student contribution amount for a Commonwealth supported place</w:t>
            </w:r>
            <w:r w:rsidR="00C0639E" w:rsidRPr="00741F7B">
              <w:t xml:space="preserve"> (E495) must be populated for courses in which Commonwealth supported places are offered</w:t>
            </w:r>
          </w:p>
        </w:tc>
        <w:tc>
          <w:tcPr>
            <w:tcW w:w="0" w:type="auto"/>
            <w:shd w:val="clear" w:color="auto" w:fill="auto"/>
            <w:vAlign w:val="center"/>
          </w:tcPr>
          <w:p w14:paraId="68E10798" w14:textId="77777777" w:rsidR="00C0639E" w:rsidRPr="00741F7B" w:rsidRDefault="00C0639E" w:rsidP="009E1531">
            <w:r w:rsidRPr="00741F7B">
              <w:t>Yes</w:t>
            </w:r>
          </w:p>
        </w:tc>
        <w:tc>
          <w:tcPr>
            <w:tcW w:w="0" w:type="auto"/>
            <w:shd w:val="clear" w:color="auto" w:fill="auto"/>
            <w:vAlign w:val="center"/>
          </w:tcPr>
          <w:p w14:paraId="1BED4C34" w14:textId="77777777" w:rsidR="00C0639E" w:rsidRPr="00741F7B" w:rsidRDefault="00C0639E" w:rsidP="009E1531">
            <w:r w:rsidRPr="00741F7B">
              <w:t>No</w:t>
            </w:r>
          </w:p>
        </w:tc>
      </w:tr>
      <w:tr w:rsidR="00C0639E" w:rsidRPr="00DD17CB" w14:paraId="7779E842" w14:textId="77777777" w:rsidTr="009E1531">
        <w:trPr>
          <w:cantSplit/>
        </w:trPr>
        <w:tc>
          <w:tcPr>
            <w:tcW w:w="0" w:type="auto"/>
            <w:shd w:val="clear" w:color="auto" w:fill="auto"/>
            <w:vAlign w:val="center"/>
          </w:tcPr>
          <w:p w14:paraId="52C3AABF" w14:textId="77777777" w:rsidR="00C0639E" w:rsidRPr="00741F7B" w:rsidRDefault="00AD269C" w:rsidP="009E1531">
            <w:r w:rsidRPr="00741F7B">
              <w:t>SV00091</w:t>
            </w:r>
          </w:p>
        </w:tc>
        <w:tc>
          <w:tcPr>
            <w:tcW w:w="0" w:type="auto"/>
            <w:shd w:val="clear" w:color="auto" w:fill="auto"/>
            <w:vAlign w:val="center"/>
          </w:tcPr>
          <w:p w14:paraId="377A3708" w14:textId="77777777" w:rsidR="00C0639E" w:rsidRPr="00741F7B" w:rsidRDefault="00C0639E" w:rsidP="009E1531">
            <w:r w:rsidRPr="00741F7B">
              <w:t>Campus Course Fees</w:t>
            </w:r>
          </w:p>
        </w:tc>
        <w:tc>
          <w:tcPr>
            <w:tcW w:w="0" w:type="auto"/>
            <w:shd w:val="clear" w:color="auto" w:fill="auto"/>
            <w:vAlign w:val="center"/>
          </w:tcPr>
          <w:p w14:paraId="669DF8FB" w14:textId="1BC13261" w:rsidR="00C0639E" w:rsidRPr="00741F7B" w:rsidRDefault="00B9536F" w:rsidP="002E3DA2">
            <w:r w:rsidRPr="00741F7B">
              <w:t>Indicative tuition fee for a domestic fee–paying place</w:t>
            </w:r>
            <w:r w:rsidR="00C0639E" w:rsidRPr="00741F7B">
              <w:t xml:space="preserve"> (E496)</w:t>
            </w:r>
          </w:p>
        </w:tc>
        <w:tc>
          <w:tcPr>
            <w:tcW w:w="0" w:type="auto"/>
            <w:shd w:val="clear" w:color="auto" w:fill="auto"/>
            <w:vAlign w:val="center"/>
          </w:tcPr>
          <w:p w14:paraId="5565B589" w14:textId="4F55A010" w:rsidR="00C0639E" w:rsidRPr="00741F7B" w:rsidRDefault="00C0639E" w:rsidP="009E1531">
            <w:r w:rsidRPr="00741F7B">
              <w:t xml:space="preserve">If the </w:t>
            </w:r>
            <w:r w:rsidR="00B9536F" w:rsidRPr="00741F7B">
              <w:t xml:space="preserve">Course </w:t>
            </w:r>
            <w:r w:rsidR="006030D0">
              <w:t>F</w:t>
            </w:r>
            <w:r w:rsidR="00B9536F" w:rsidRPr="00741F7B">
              <w:t xml:space="preserve">ees </w:t>
            </w:r>
            <w:r w:rsidR="006030D0">
              <w:t>C</w:t>
            </w:r>
            <w:r w:rsidR="00B9536F" w:rsidRPr="00741F7B">
              <w:t>ode</w:t>
            </w:r>
            <w:r w:rsidRPr="00741F7B">
              <w:t xml:space="preserve"> (E536) is </w:t>
            </w:r>
            <w:r w:rsidR="001B09F7" w:rsidRPr="00741F7B">
              <w:t>'</w:t>
            </w:r>
            <w:r w:rsidRPr="00741F7B">
              <w:t>2</w:t>
            </w:r>
            <w:r w:rsidR="001B09F7" w:rsidRPr="00741F7B">
              <w:t>'</w:t>
            </w:r>
            <w:r w:rsidRPr="00741F7B">
              <w:t xml:space="preserve"> or </w:t>
            </w:r>
            <w:r w:rsidR="001B09F7" w:rsidRPr="00741F7B">
              <w:t>'</w:t>
            </w:r>
            <w:r w:rsidRPr="00741F7B">
              <w:t>3</w:t>
            </w:r>
            <w:r w:rsidR="001B09F7" w:rsidRPr="00741F7B">
              <w:t>'</w:t>
            </w:r>
            <w:r w:rsidRPr="00741F7B">
              <w:t xml:space="preserve">, then </w:t>
            </w:r>
            <w:r w:rsidR="006030D0" w:rsidRPr="006030D0">
              <w:t xml:space="preserve">Indicative Tuition Fee for a Domestic Fee-paying Place </w:t>
            </w:r>
            <w:r w:rsidRPr="00741F7B">
              <w:t>(E496) must not be blank (null).</w:t>
            </w:r>
          </w:p>
        </w:tc>
        <w:tc>
          <w:tcPr>
            <w:tcW w:w="0" w:type="auto"/>
            <w:shd w:val="clear" w:color="auto" w:fill="auto"/>
            <w:vAlign w:val="center"/>
          </w:tcPr>
          <w:p w14:paraId="39F22861" w14:textId="6DDD51BA" w:rsidR="00C0639E" w:rsidRPr="00741F7B" w:rsidRDefault="00B9536F" w:rsidP="009E1531">
            <w:r w:rsidRPr="00741F7B">
              <w:t>Indicative tuition fee for a domestic fee–paying place</w:t>
            </w:r>
            <w:r w:rsidR="00C0639E" w:rsidRPr="00741F7B">
              <w:t xml:space="preserve"> (E496) must be populated for courses in which domestic fee-paying places are offered</w:t>
            </w:r>
          </w:p>
        </w:tc>
        <w:tc>
          <w:tcPr>
            <w:tcW w:w="0" w:type="auto"/>
            <w:shd w:val="clear" w:color="auto" w:fill="auto"/>
            <w:vAlign w:val="center"/>
          </w:tcPr>
          <w:p w14:paraId="1A03E263" w14:textId="77777777" w:rsidR="00C0639E" w:rsidRPr="00741F7B" w:rsidRDefault="00C0639E" w:rsidP="009E1531">
            <w:r w:rsidRPr="00741F7B">
              <w:t>Yes</w:t>
            </w:r>
          </w:p>
        </w:tc>
        <w:tc>
          <w:tcPr>
            <w:tcW w:w="0" w:type="auto"/>
            <w:shd w:val="clear" w:color="auto" w:fill="auto"/>
            <w:vAlign w:val="center"/>
          </w:tcPr>
          <w:p w14:paraId="2210BEF1" w14:textId="77777777" w:rsidR="00C0639E" w:rsidRPr="00741F7B" w:rsidRDefault="00C0639E" w:rsidP="009E1531">
            <w:r w:rsidRPr="00741F7B">
              <w:t>No</w:t>
            </w:r>
          </w:p>
        </w:tc>
      </w:tr>
    </w:tbl>
    <w:p w14:paraId="60E0F55F" w14:textId="12BB8442" w:rsidR="00180872" w:rsidRPr="00807686" w:rsidRDefault="00180872" w:rsidP="008834BA">
      <w:pPr>
        <w:pStyle w:val="Heading1"/>
      </w:pPr>
      <w:r>
        <w:br w:type="page"/>
      </w:r>
      <w:r w:rsidR="00807686">
        <w:lastRenderedPageBreak/>
        <w:t>Scheduled e</w:t>
      </w:r>
      <w:r w:rsidR="00807686" w:rsidRPr="00807686">
        <w:t xml:space="preserve">vent: </w:t>
      </w:r>
      <w:r w:rsidR="007F46DE" w:rsidRPr="00807686">
        <w:t>End of r</w:t>
      </w:r>
      <w:r w:rsidRPr="00807686">
        <w:t>eporting period (Commonwealth Scholarship records)</w:t>
      </w:r>
    </w:p>
    <w:p w14:paraId="31322B48" w14:textId="1A04D60C" w:rsidR="00180872" w:rsidRDefault="00180872" w:rsidP="00180872">
      <w:r>
        <w:t xml:space="preserve">From 2021, providers will be required to report the </w:t>
      </w:r>
      <w:r w:rsidR="00B9536F">
        <w:t>Commonwealth scholarship amount</w:t>
      </w:r>
      <w:r>
        <w:t xml:space="preserve"> (E598) for students </w:t>
      </w:r>
      <w:r w:rsidR="00A73115">
        <w:t>with an active scholarship during the six-month scholarship period.</w:t>
      </w:r>
    </w:p>
    <w:p w14:paraId="6CB346F7" w14:textId="77777777" w:rsidR="00180872" w:rsidRDefault="004A76BC" w:rsidP="00180872">
      <w:r>
        <w:rPr>
          <w:noProof/>
          <w:lang w:eastAsia="en-AU"/>
        </w:rPr>
        <w:drawing>
          <wp:inline distT="0" distB="0" distL="0" distR="0" wp14:anchorId="21CB51F6" wp14:editId="10140C75">
            <wp:extent cx="3955983" cy="133589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77955" cy="1343310"/>
                    </a:xfrm>
                    <a:prstGeom prst="rect">
                      <a:avLst/>
                    </a:prstGeom>
                    <a:noFill/>
                  </pic:spPr>
                </pic:pic>
              </a:graphicData>
            </a:graphic>
          </wp:inline>
        </w:drawing>
      </w:r>
    </w:p>
    <w:p w14:paraId="34B65B75" w14:textId="77777777" w:rsidR="00180872" w:rsidRDefault="00180872" w:rsidP="00180872"/>
    <w:tbl>
      <w:tblPr>
        <w:tblStyle w:val="TableGrid"/>
        <w:tblW w:w="0" w:type="auto"/>
        <w:tblLook w:val="04A0" w:firstRow="1" w:lastRow="0" w:firstColumn="1" w:lastColumn="0" w:noHBand="0" w:noVBand="1"/>
      </w:tblPr>
      <w:tblGrid>
        <w:gridCol w:w="1703"/>
        <w:gridCol w:w="8557"/>
      </w:tblGrid>
      <w:tr w:rsidR="008E0D38" w:rsidRPr="00A03117" w14:paraId="13959A55" w14:textId="77777777" w:rsidTr="00D67EE9">
        <w:trPr>
          <w:cantSplit/>
        </w:trPr>
        <w:tc>
          <w:tcPr>
            <w:tcW w:w="0" w:type="auto"/>
            <w:shd w:val="clear" w:color="auto" w:fill="DFC9EF"/>
            <w:vAlign w:val="center"/>
          </w:tcPr>
          <w:p w14:paraId="52DF565E" w14:textId="77777777" w:rsidR="00180872" w:rsidRPr="00A03117" w:rsidRDefault="00180872" w:rsidP="009E1531">
            <w:pPr>
              <w:rPr>
                <w:b/>
              </w:rPr>
            </w:pPr>
            <w:r w:rsidRPr="00A03117">
              <w:rPr>
                <w:b/>
              </w:rPr>
              <w:t>Parameter</w:t>
            </w:r>
          </w:p>
        </w:tc>
        <w:tc>
          <w:tcPr>
            <w:tcW w:w="0" w:type="auto"/>
            <w:shd w:val="clear" w:color="auto" w:fill="DFC9EF"/>
            <w:vAlign w:val="center"/>
          </w:tcPr>
          <w:p w14:paraId="5D013D32" w14:textId="77777777" w:rsidR="00180872" w:rsidRPr="00A03117" w:rsidRDefault="00180872" w:rsidP="009E1531">
            <w:pPr>
              <w:rPr>
                <w:b/>
              </w:rPr>
            </w:pPr>
            <w:r w:rsidRPr="00A03117">
              <w:rPr>
                <w:b/>
              </w:rPr>
              <w:t>Specification</w:t>
            </w:r>
          </w:p>
        </w:tc>
      </w:tr>
      <w:tr w:rsidR="008E0D38" w:rsidRPr="00546D1B" w14:paraId="3F766D3B" w14:textId="77777777" w:rsidTr="009E1531">
        <w:trPr>
          <w:cantSplit/>
        </w:trPr>
        <w:tc>
          <w:tcPr>
            <w:tcW w:w="0" w:type="auto"/>
            <w:vAlign w:val="center"/>
          </w:tcPr>
          <w:p w14:paraId="6D4E6952" w14:textId="77777777" w:rsidR="00180872" w:rsidRPr="00546D1B" w:rsidRDefault="00180872" w:rsidP="009E1531">
            <w:r>
              <w:t>Scope</w:t>
            </w:r>
          </w:p>
        </w:tc>
        <w:tc>
          <w:tcPr>
            <w:tcW w:w="0" w:type="auto"/>
            <w:vAlign w:val="center"/>
          </w:tcPr>
          <w:p w14:paraId="742B62B3" w14:textId="77777777" w:rsidR="00180872" w:rsidRPr="00546D1B" w:rsidRDefault="00180872" w:rsidP="002816D5">
            <w:r>
              <w:t xml:space="preserve">All </w:t>
            </w:r>
            <w:r w:rsidR="008E0D38">
              <w:t>Commonwealth Scholarship</w:t>
            </w:r>
            <w:r>
              <w:t xml:space="preserve"> records reported </w:t>
            </w:r>
            <w:r w:rsidR="008E0D38">
              <w:t>with a reporting year (E415) of 2021 or later</w:t>
            </w:r>
          </w:p>
        </w:tc>
      </w:tr>
      <w:tr w:rsidR="008E0D38" w:rsidRPr="00546D1B" w14:paraId="66228911" w14:textId="77777777" w:rsidTr="009E1531">
        <w:trPr>
          <w:cantSplit/>
        </w:trPr>
        <w:tc>
          <w:tcPr>
            <w:tcW w:w="0" w:type="auto"/>
            <w:vAlign w:val="center"/>
          </w:tcPr>
          <w:p w14:paraId="3D49422E" w14:textId="77777777" w:rsidR="00180872" w:rsidRDefault="00180872" w:rsidP="009E1531">
            <w:r>
              <w:t>Trigger date</w:t>
            </w:r>
          </w:p>
        </w:tc>
        <w:tc>
          <w:tcPr>
            <w:tcW w:w="0" w:type="auto"/>
            <w:vAlign w:val="center"/>
          </w:tcPr>
          <w:p w14:paraId="3E7CBF12" w14:textId="65CA0221" w:rsidR="008E0D38" w:rsidRDefault="0039662D" w:rsidP="009E1531">
            <w:r>
              <w:t>1 July</w:t>
            </w:r>
            <w:r w:rsidR="00180872">
              <w:t xml:space="preserve"> </w:t>
            </w:r>
            <w:r w:rsidR="008E0D38">
              <w:t xml:space="preserve">for first half year records (E666 is </w:t>
            </w:r>
            <w:r w:rsidR="001B09F7">
              <w:t>'</w:t>
            </w:r>
            <w:r w:rsidR="008E0D38">
              <w:t>1</w:t>
            </w:r>
            <w:r w:rsidR="001B09F7">
              <w:t>'</w:t>
            </w:r>
            <w:r w:rsidR="008E0D38">
              <w:t>)</w:t>
            </w:r>
          </w:p>
          <w:p w14:paraId="52BADFA4" w14:textId="19106486" w:rsidR="00180872" w:rsidRPr="00546D1B" w:rsidRDefault="0039662D" w:rsidP="009E1531">
            <w:r>
              <w:t>1 January</w:t>
            </w:r>
            <w:r w:rsidR="008E0D38">
              <w:t xml:space="preserve"> second half year records (E666 is </w:t>
            </w:r>
            <w:r w:rsidR="001B09F7">
              <w:t>'</w:t>
            </w:r>
            <w:r w:rsidR="008E0D38">
              <w:t>2</w:t>
            </w:r>
            <w:r w:rsidR="001B09F7">
              <w:t>'</w:t>
            </w:r>
            <w:r w:rsidR="008E0D38">
              <w:t>)</w:t>
            </w:r>
          </w:p>
        </w:tc>
      </w:tr>
      <w:tr w:rsidR="008E0D38" w14:paraId="2D41EB74" w14:textId="77777777" w:rsidTr="009E1531">
        <w:trPr>
          <w:cantSplit/>
        </w:trPr>
        <w:tc>
          <w:tcPr>
            <w:tcW w:w="0" w:type="auto"/>
            <w:vAlign w:val="center"/>
          </w:tcPr>
          <w:p w14:paraId="55F13FFE" w14:textId="77777777" w:rsidR="00180872" w:rsidRDefault="00180872" w:rsidP="009E1531">
            <w:r>
              <w:t>Deadline date</w:t>
            </w:r>
          </w:p>
        </w:tc>
        <w:tc>
          <w:tcPr>
            <w:tcW w:w="0" w:type="auto"/>
            <w:vAlign w:val="center"/>
          </w:tcPr>
          <w:p w14:paraId="2330E5EA" w14:textId="416B1E43" w:rsidR="008E0D38" w:rsidRDefault="0039662D" w:rsidP="009E1531">
            <w:r>
              <w:t xml:space="preserve">7 July </w:t>
            </w:r>
            <w:r w:rsidR="00180872">
              <w:t xml:space="preserve">for </w:t>
            </w:r>
            <w:r w:rsidR="008E0D38">
              <w:t xml:space="preserve">first half year records (E666 is </w:t>
            </w:r>
            <w:r w:rsidR="001B09F7">
              <w:t>'</w:t>
            </w:r>
            <w:r w:rsidR="008E0D38">
              <w:t>1</w:t>
            </w:r>
            <w:r w:rsidR="001B09F7">
              <w:t>'</w:t>
            </w:r>
            <w:r w:rsidR="008E0D38">
              <w:t xml:space="preserve">) </w:t>
            </w:r>
          </w:p>
          <w:p w14:paraId="25F11867" w14:textId="09DA6B76" w:rsidR="00180872" w:rsidRDefault="0039662D" w:rsidP="009E1531">
            <w:r>
              <w:t>7</w:t>
            </w:r>
            <w:r w:rsidR="00180872">
              <w:t xml:space="preserve"> </w:t>
            </w:r>
            <w:r>
              <w:t>January</w:t>
            </w:r>
            <w:r w:rsidR="00180872">
              <w:t xml:space="preserve"> for </w:t>
            </w:r>
            <w:r w:rsidR="008E0D38">
              <w:t xml:space="preserve">second half year records (E666 is </w:t>
            </w:r>
            <w:r w:rsidR="001B09F7">
              <w:t>'</w:t>
            </w:r>
            <w:r w:rsidR="008E0D38">
              <w:t>2</w:t>
            </w:r>
            <w:r w:rsidR="001B09F7">
              <w:t>'</w:t>
            </w:r>
            <w:r w:rsidR="008E0D38">
              <w:t xml:space="preserve">) </w:t>
            </w:r>
          </w:p>
        </w:tc>
      </w:tr>
      <w:tr w:rsidR="008E0D38" w:rsidRPr="00546D1B" w14:paraId="2B19A6E3" w14:textId="77777777" w:rsidTr="009E1531">
        <w:trPr>
          <w:cantSplit/>
        </w:trPr>
        <w:tc>
          <w:tcPr>
            <w:tcW w:w="0" w:type="auto"/>
            <w:vAlign w:val="center"/>
          </w:tcPr>
          <w:p w14:paraId="54F29848" w14:textId="1AC78919" w:rsidR="00180872" w:rsidRPr="00546D1B" w:rsidRDefault="003C543F" w:rsidP="009E1531">
            <w:r>
              <w:t>Lead in time</w:t>
            </w:r>
          </w:p>
        </w:tc>
        <w:tc>
          <w:tcPr>
            <w:tcW w:w="0" w:type="auto"/>
            <w:vAlign w:val="center"/>
          </w:tcPr>
          <w:p w14:paraId="79C8E582" w14:textId="77777777" w:rsidR="00180872" w:rsidRPr="00546D1B" w:rsidRDefault="008E0D38" w:rsidP="009E1531">
            <w:r>
              <w:t>7 days</w:t>
            </w:r>
          </w:p>
        </w:tc>
      </w:tr>
      <w:tr w:rsidR="008E0D38" w:rsidRPr="00546D1B" w14:paraId="7D44C4A2" w14:textId="77777777" w:rsidTr="009E1531">
        <w:trPr>
          <w:cantSplit/>
        </w:trPr>
        <w:tc>
          <w:tcPr>
            <w:tcW w:w="0" w:type="auto"/>
            <w:vAlign w:val="center"/>
          </w:tcPr>
          <w:p w14:paraId="12241348" w14:textId="77777777" w:rsidR="00180872" w:rsidRDefault="00180872" w:rsidP="009E1531">
            <w:r>
              <w:t>Affected records</w:t>
            </w:r>
          </w:p>
        </w:tc>
        <w:tc>
          <w:tcPr>
            <w:tcW w:w="0" w:type="auto"/>
            <w:vAlign w:val="center"/>
          </w:tcPr>
          <w:p w14:paraId="0D046935" w14:textId="53183B7B" w:rsidR="00180872" w:rsidRPr="00546D1B" w:rsidRDefault="00237D56" w:rsidP="009E1531">
            <w:r>
              <w:t>Commonwealth scholarships</w:t>
            </w:r>
          </w:p>
        </w:tc>
      </w:tr>
    </w:tbl>
    <w:p w14:paraId="52386566" w14:textId="77777777" w:rsidR="00180872" w:rsidRPr="001B34FA" w:rsidRDefault="00180872" w:rsidP="00180872"/>
    <w:p w14:paraId="5896DF48" w14:textId="77777777" w:rsidR="00180872" w:rsidRPr="005C1DBE" w:rsidRDefault="00180872" w:rsidP="00180872">
      <w:pPr>
        <w:keepNext/>
        <w:keepLines/>
        <w:spacing w:after="0"/>
        <w:rPr>
          <w:i/>
        </w:rPr>
      </w:pPr>
      <w:r w:rsidRPr="005C1DBE">
        <w:rPr>
          <w:i/>
        </w:rPr>
        <w:t>Rule Logic Table</w:t>
      </w:r>
      <w:r>
        <w:rPr>
          <w:i/>
        </w:rPr>
        <w:t xml:space="preserve"> – HEP only</w:t>
      </w:r>
    </w:p>
    <w:tbl>
      <w:tblPr>
        <w:tblStyle w:val="TableGrid"/>
        <w:tblW w:w="0" w:type="auto"/>
        <w:tblLook w:val="04A0" w:firstRow="1" w:lastRow="0" w:firstColumn="1" w:lastColumn="0" w:noHBand="0" w:noVBand="1"/>
      </w:tblPr>
      <w:tblGrid>
        <w:gridCol w:w="1124"/>
        <w:gridCol w:w="1980"/>
        <w:gridCol w:w="2357"/>
        <w:gridCol w:w="4461"/>
        <w:gridCol w:w="4323"/>
        <w:gridCol w:w="580"/>
        <w:gridCol w:w="563"/>
      </w:tblGrid>
      <w:tr w:rsidR="008E0D38" w:rsidRPr="00DD17CB" w14:paraId="2101847F" w14:textId="77777777" w:rsidTr="00D67EE9">
        <w:trPr>
          <w:cantSplit/>
          <w:tblHeader/>
        </w:trPr>
        <w:tc>
          <w:tcPr>
            <w:tcW w:w="0" w:type="auto"/>
            <w:shd w:val="clear" w:color="auto" w:fill="DFC9EF"/>
            <w:vAlign w:val="center"/>
          </w:tcPr>
          <w:p w14:paraId="2F00B635" w14:textId="77777777" w:rsidR="00180872" w:rsidRPr="009D0CA9" w:rsidRDefault="00180872" w:rsidP="009E1531">
            <w:pPr>
              <w:rPr>
                <w:b/>
              </w:rPr>
            </w:pPr>
            <w:r w:rsidRPr="009D0CA9">
              <w:rPr>
                <w:b/>
              </w:rPr>
              <w:t>Rule Number</w:t>
            </w:r>
          </w:p>
        </w:tc>
        <w:tc>
          <w:tcPr>
            <w:tcW w:w="0" w:type="auto"/>
            <w:shd w:val="clear" w:color="auto" w:fill="DFC9EF"/>
            <w:vAlign w:val="center"/>
          </w:tcPr>
          <w:p w14:paraId="495ADC0E" w14:textId="77777777" w:rsidR="00180872" w:rsidRPr="009D0CA9" w:rsidRDefault="00180872" w:rsidP="009E1531">
            <w:pPr>
              <w:rPr>
                <w:b/>
              </w:rPr>
            </w:pPr>
            <w:r w:rsidRPr="009D0CA9">
              <w:rPr>
                <w:b/>
              </w:rPr>
              <w:t>Packet</w:t>
            </w:r>
          </w:p>
        </w:tc>
        <w:tc>
          <w:tcPr>
            <w:tcW w:w="0" w:type="auto"/>
            <w:shd w:val="clear" w:color="auto" w:fill="DFC9EF"/>
            <w:vAlign w:val="center"/>
          </w:tcPr>
          <w:p w14:paraId="3DB8E5E5" w14:textId="77777777" w:rsidR="00180872" w:rsidRPr="009D0CA9" w:rsidRDefault="00180872" w:rsidP="009E1531">
            <w:pPr>
              <w:rPr>
                <w:b/>
              </w:rPr>
            </w:pPr>
            <w:r w:rsidRPr="009D0CA9">
              <w:rPr>
                <w:b/>
              </w:rPr>
              <w:t>Element</w:t>
            </w:r>
          </w:p>
        </w:tc>
        <w:tc>
          <w:tcPr>
            <w:tcW w:w="0" w:type="auto"/>
            <w:shd w:val="clear" w:color="auto" w:fill="DFC9EF"/>
            <w:vAlign w:val="center"/>
          </w:tcPr>
          <w:p w14:paraId="79584FBD" w14:textId="77777777" w:rsidR="00180872" w:rsidRPr="009D0CA9" w:rsidRDefault="00180872" w:rsidP="009E1531">
            <w:pPr>
              <w:rPr>
                <w:b/>
              </w:rPr>
            </w:pPr>
            <w:r w:rsidRPr="009D0CA9">
              <w:rPr>
                <w:b/>
              </w:rPr>
              <w:t>Rule</w:t>
            </w:r>
          </w:p>
        </w:tc>
        <w:tc>
          <w:tcPr>
            <w:tcW w:w="0" w:type="auto"/>
            <w:shd w:val="clear" w:color="auto" w:fill="DFC9EF"/>
            <w:vAlign w:val="center"/>
          </w:tcPr>
          <w:p w14:paraId="4BF805CA" w14:textId="77777777" w:rsidR="00180872" w:rsidRPr="009D0CA9" w:rsidRDefault="00180872" w:rsidP="009E1531">
            <w:pPr>
              <w:rPr>
                <w:b/>
              </w:rPr>
            </w:pPr>
            <w:r w:rsidRPr="009D0CA9">
              <w:rPr>
                <w:b/>
              </w:rPr>
              <w:t>Notification Message</w:t>
            </w:r>
          </w:p>
        </w:tc>
        <w:tc>
          <w:tcPr>
            <w:tcW w:w="0" w:type="auto"/>
            <w:shd w:val="clear" w:color="auto" w:fill="DFC9EF"/>
            <w:vAlign w:val="center"/>
          </w:tcPr>
          <w:p w14:paraId="0502E13D" w14:textId="77777777" w:rsidR="00180872" w:rsidRPr="009D0CA9" w:rsidRDefault="00180872" w:rsidP="009E1531">
            <w:pPr>
              <w:rPr>
                <w:b/>
              </w:rPr>
            </w:pPr>
            <w:r w:rsidRPr="009D0CA9">
              <w:rPr>
                <w:b/>
              </w:rPr>
              <w:t>HEP</w:t>
            </w:r>
          </w:p>
        </w:tc>
        <w:tc>
          <w:tcPr>
            <w:tcW w:w="0" w:type="auto"/>
            <w:shd w:val="clear" w:color="auto" w:fill="DFC9EF"/>
            <w:vAlign w:val="center"/>
          </w:tcPr>
          <w:p w14:paraId="5A87A63E" w14:textId="77777777" w:rsidR="00180872" w:rsidRPr="009D0CA9" w:rsidRDefault="00180872" w:rsidP="009E1531">
            <w:pPr>
              <w:rPr>
                <w:b/>
              </w:rPr>
            </w:pPr>
            <w:r w:rsidRPr="009D0CA9">
              <w:rPr>
                <w:b/>
              </w:rPr>
              <w:t>VET</w:t>
            </w:r>
          </w:p>
        </w:tc>
      </w:tr>
      <w:tr w:rsidR="008E0D38" w:rsidRPr="00DD17CB" w14:paraId="75986422" w14:textId="77777777" w:rsidTr="009E1531">
        <w:trPr>
          <w:cantSplit/>
        </w:trPr>
        <w:tc>
          <w:tcPr>
            <w:tcW w:w="0" w:type="auto"/>
            <w:shd w:val="clear" w:color="auto" w:fill="auto"/>
            <w:vAlign w:val="center"/>
          </w:tcPr>
          <w:p w14:paraId="5244CC29" w14:textId="77777777" w:rsidR="00180872" w:rsidRPr="00741F7B" w:rsidRDefault="00AD269C" w:rsidP="009E1531">
            <w:r w:rsidRPr="00741F7B">
              <w:t>SV00092</w:t>
            </w:r>
          </w:p>
        </w:tc>
        <w:tc>
          <w:tcPr>
            <w:tcW w:w="0" w:type="auto"/>
            <w:shd w:val="clear" w:color="auto" w:fill="auto"/>
            <w:vAlign w:val="center"/>
          </w:tcPr>
          <w:p w14:paraId="34591A6F" w14:textId="40D4A093" w:rsidR="00180872" w:rsidRPr="00741F7B" w:rsidRDefault="00237D56" w:rsidP="009E1531">
            <w:r w:rsidRPr="00741F7B">
              <w:t>Commonwealth scholarships</w:t>
            </w:r>
          </w:p>
        </w:tc>
        <w:tc>
          <w:tcPr>
            <w:tcW w:w="0" w:type="auto"/>
            <w:shd w:val="clear" w:color="auto" w:fill="auto"/>
            <w:vAlign w:val="center"/>
          </w:tcPr>
          <w:p w14:paraId="5957F07C" w14:textId="400C6CCD" w:rsidR="00180872" w:rsidRPr="00741F7B" w:rsidRDefault="00B9536F" w:rsidP="002E3DA2">
            <w:r w:rsidRPr="00741F7B">
              <w:t>Commonwealth scholarship amount</w:t>
            </w:r>
            <w:r w:rsidR="008E0D38" w:rsidRPr="00741F7B">
              <w:t xml:space="preserve"> (E598)</w:t>
            </w:r>
          </w:p>
        </w:tc>
        <w:tc>
          <w:tcPr>
            <w:tcW w:w="0" w:type="auto"/>
            <w:shd w:val="clear" w:color="auto" w:fill="auto"/>
            <w:vAlign w:val="center"/>
          </w:tcPr>
          <w:p w14:paraId="1DB1AEEC" w14:textId="14DF0066" w:rsidR="00180872" w:rsidRPr="00741F7B" w:rsidRDefault="00180872" w:rsidP="009E1531">
            <w:r w:rsidRPr="00741F7B">
              <w:t xml:space="preserve">If </w:t>
            </w:r>
            <w:r w:rsidR="006030D0" w:rsidRPr="006030D0">
              <w:t xml:space="preserve">Commonwealth Scholarship Status Code </w:t>
            </w:r>
            <w:r w:rsidR="008E0D38" w:rsidRPr="00741F7B">
              <w:t xml:space="preserve">(E526) is </w:t>
            </w:r>
            <w:r w:rsidR="001B09F7" w:rsidRPr="00741F7B">
              <w:t>'</w:t>
            </w:r>
            <w:r w:rsidR="008E0D38" w:rsidRPr="00741F7B">
              <w:t>1</w:t>
            </w:r>
            <w:r w:rsidR="001B09F7" w:rsidRPr="00741F7B">
              <w:t>'</w:t>
            </w:r>
            <w:r w:rsidR="008E0D38" w:rsidRPr="00741F7B">
              <w:t xml:space="preserve">, then </w:t>
            </w:r>
            <w:r w:rsidR="00B9536F" w:rsidRPr="00741F7B">
              <w:t xml:space="preserve">Commonwealth </w:t>
            </w:r>
            <w:r w:rsidR="006030D0">
              <w:t>S</w:t>
            </w:r>
            <w:r w:rsidR="00B9536F" w:rsidRPr="00741F7B">
              <w:t xml:space="preserve">cholarship </w:t>
            </w:r>
            <w:r w:rsidR="006030D0">
              <w:t>A</w:t>
            </w:r>
            <w:r w:rsidR="00B9536F" w:rsidRPr="00741F7B">
              <w:t>mount</w:t>
            </w:r>
            <w:r w:rsidR="008E0D38" w:rsidRPr="00741F7B">
              <w:t xml:space="preserve"> (E598) </w:t>
            </w:r>
            <w:r w:rsidRPr="00741F7B">
              <w:t>not be blank (null).</w:t>
            </w:r>
          </w:p>
        </w:tc>
        <w:tc>
          <w:tcPr>
            <w:tcW w:w="0" w:type="auto"/>
            <w:shd w:val="clear" w:color="auto" w:fill="auto"/>
            <w:vAlign w:val="center"/>
          </w:tcPr>
          <w:p w14:paraId="44906076" w14:textId="14C03787" w:rsidR="00180872" w:rsidRPr="00741F7B" w:rsidRDefault="00B9536F" w:rsidP="009E1531">
            <w:r w:rsidRPr="00741F7B">
              <w:t>Commonwealth scholarship amount</w:t>
            </w:r>
            <w:r w:rsidR="008E0D38" w:rsidRPr="00741F7B">
              <w:t xml:space="preserve"> (E598) </w:t>
            </w:r>
            <w:r w:rsidR="00180872" w:rsidRPr="00741F7B">
              <w:t>must be</w:t>
            </w:r>
            <w:r w:rsidR="008E0D38" w:rsidRPr="00741F7B">
              <w:t xml:space="preserve"> populated for students with an active Commonwealth Scholarship</w:t>
            </w:r>
          </w:p>
        </w:tc>
        <w:tc>
          <w:tcPr>
            <w:tcW w:w="0" w:type="auto"/>
            <w:shd w:val="clear" w:color="auto" w:fill="auto"/>
            <w:vAlign w:val="center"/>
          </w:tcPr>
          <w:p w14:paraId="71D168B4" w14:textId="77777777" w:rsidR="00180872" w:rsidRPr="00741F7B" w:rsidRDefault="00180872" w:rsidP="009E1531">
            <w:r w:rsidRPr="00741F7B">
              <w:t>Yes</w:t>
            </w:r>
          </w:p>
        </w:tc>
        <w:tc>
          <w:tcPr>
            <w:tcW w:w="0" w:type="auto"/>
            <w:shd w:val="clear" w:color="auto" w:fill="auto"/>
            <w:vAlign w:val="center"/>
          </w:tcPr>
          <w:p w14:paraId="09AAB96E" w14:textId="77777777" w:rsidR="00180872" w:rsidRPr="00741F7B" w:rsidRDefault="00180872" w:rsidP="009E1531">
            <w:r w:rsidRPr="00741F7B">
              <w:t>No</w:t>
            </w:r>
          </w:p>
        </w:tc>
      </w:tr>
    </w:tbl>
    <w:p w14:paraId="7A33B44F" w14:textId="3ECD92B9" w:rsidR="009C3A6F" w:rsidRPr="00525A80" w:rsidRDefault="00807686" w:rsidP="008834BA">
      <w:pPr>
        <w:pStyle w:val="Heading1"/>
        <w:rPr>
          <w:strike/>
          <w:color w:val="0000FF"/>
        </w:rPr>
      </w:pPr>
      <w:r w:rsidRPr="00525A80">
        <w:rPr>
          <w:color w:val="0000FF"/>
        </w:rPr>
        <w:br w:type="page"/>
      </w:r>
      <w:r w:rsidRPr="00525A80">
        <w:rPr>
          <w:strike/>
          <w:color w:val="0000FF"/>
        </w:rPr>
        <w:lastRenderedPageBreak/>
        <w:t xml:space="preserve">Scheduled event: </w:t>
      </w:r>
      <w:r w:rsidR="009C3A6F" w:rsidRPr="00525A80">
        <w:rPr>
          <w:strike/>
          <w:color w:val="0000FF"/>
        </w:rPr>
        <w:t xml:space="preserve">Scholarship </w:t>
      </w:r>
    </w:p>
    <w:p w14:paraId="2C992F5D" w14:textId="68FD7E19" w:rsidR="009C3A6F" w:rsidRPr="00525A80" w:rsidRDefault="009C3A6F" w:rsidP="00525A80">
      <w:pPr>
        <w:spacing w:after="0" w:line="240" w:lineRule="auto"/>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 xml:space="preserve">Within 7 days of the commencement of </w:t>
      </w:r>
      <w:r w:rsidR="008834BA" w:rsidRPr="00525A80">
        <w:rPr>
          <w:rFonts w:ascii="Calibri" w:eastAsia="Times New Roman" w:hAnsi="Calibri" w:cs="Calibri"/>
          <w:strike/>
          <w:color w:val="0000FF"/>
          <w:lang w:eastAsia="en-AU"/>
        </w:rPr>
        <w:t>a</w:t>
      </w:r>
      <w:r w:rsidRPr="00525A80">
        <w:rPr>
          <w:rFonts w:ascii="Calibri" w:eastAsia="Times New Roman" w:hAnsi="Calibri" w:cs="Calibri"/>
          <w:strike/>
          <w:color w:val="0000FF"/>
          <w:lang w:eastAsia="en-AU"/>
        </w:rPr>
        <w:t xml:space="preserve"> Research Training Program (RTP) scholarship, the provider is required to report the scholarship effective to date (E610) for that scholarship.</w:t>
      </w:r>
    </w:p>
    <w:p w14:paraId="0BBAD596" w14:textId="77777777" w:rsidR="009C3A6F" w:rsidRDefault="009C3A6F" w:rsidP="009C3A6F">
      <w:r>
        <w:rPr>
          <w:noProof/>
          <w:lang w:eastAsia="en-AU"/>
        </w:rPr>
        <w:drawing>
          <wp:anchor distT="0" distB="0" distL="114300" distR="114300" simplePos="0" relativeHeight="251661312" behindDoc="0" locked="0" layoutInCell="1" allowOverlap="1" wp14:anchorId="6C2E9FEB" wp14:editId="53B9FC25">
            <wp:simplePos x="0" y="0"/>
            <wp:positionH relativeFrom="column">
              <wp:posOffset>5080</wp:posOffset>
            </wp:positionH>
            <wp:positionV relativeFrom="paragraph">
              <wp:posOffset>260350</wp:posOffset>
            </wp:positionV>
            <wp:extent cx="2962275" cy="160845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62275" cy="1608455"/>
                    </a:xfrm>
                    <a:prstGeom prst="rect">
                      <a:avLst/>
                    </a:prstGeom>
                    <a:noFill/>
                  </pic:spPr>
                </pic:pic>
              </a:graphicData>
            </a:graphic>
          </wp:anchor>
        </w:drawing>
      </w:r>
    </w:p>
    <w:tbl>
      <w:tblPr>
        <w:tblStyle w:val="TableGrid"/>
        <w:tblW w:w="0" w:type="auto"/>
        <w:tblInd w:w="5098" w:type="dxa"/>
        <w:tblLook w:val="04A0" w:firstRow="1" w:lastRow="0" w:firstColumn="1" w:lastColumn="0" w:noHBand="0" w:noVBand="1"/>
      </w:tblPr>
      <w:tblGrid>
        <w:gridCol w:w="1703"/>
        <w:gridCol w:w="5824"/>
      </w:tblGrid>
      <w:tr w:rsidR="009C3A6F" w:rsidRPr="00A03117" w14:paraId="2F0B17AB" w14:textId="77777777" w:rsidTr="00D67EE9">
        <w:trPr>
          <w:cantSplit/>
        </w:trPr>
        <w:tc>
          <w:tcPr>
            <w:tcW w:w="0" w:type="auto"/>
            <w:shd w:val="clear" w:color="auto" w:fill="DFC9EF"/>
          </w:tcPr>
          <w:p w14:paraId="19A083F5"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Parameter</w:t>
            </w:r>
          </w:p>
        </w:tc>
        <w:tc>
          <w:tcPr>
            <w:tcW w:w="0" w:type="auto"/>
            <w:shd w:val="clear" w:color="auto" w:fill="DFC9EF"/>
          </w:tcPr>
          <w:p w14:paraId="3DF304C7"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Specification</w:t>
            </w:r>
          </w:p>
        </w:tc>
      </w:tr>
      <w:tr w:rsidR="009C3A6F" w:rsidRPr="00546D1B" w14:paraId="11D6055B" w14:textId="77777777" w:rsidTr="009C3A6F">
        <w:trPr>
          <w:cantSplit/>
        </w:trPr>
        <w:tc>
          <w:tcPr>
            <w:tcW w:w="0" w:type="auto"/>
          </w:tcPr>
          <w:p w14:paraId="5797B8A3"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Scope</w:t>
            </w:r>
          </w:p>
        </w:tc>
        <w:tc>
          <w:tcPr>
            <w:tcW w:w="0" w:type="auto"/>
          </w:tcPr>
          <w:p w14:paraId="729323EC" w14:textId="7A7C3126" w:rsidR="009C3A6F" w:rsidRPr="00525A80" w:rsidRDefault="009C3A6F" w:rsidP="002816D5">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 xml:space="preserve">All </w:t>
            </w:r>
            <w:r w:rsidR="000C6B07" w:rsidRPr="00525A80">
              <w:rPr>
                <w:rFonts w:ascii="Calibri" w:eastAsia="Times New Roman" w:hAnsi="Calibri" w:cs="Calibri"/>
                <w:strike/>
                <w:color w:val="0000FF"/>
                <w:lang w:eastAsia="en-AU"/>
              </w:rPr>
              <w:t xml:space="preserve">new and amended </w:t>
            </w:r>
            <w:r w:rsidRPr="00525A80">
              <w:rPr>
                <w:rFonts w:ascii="Calibri" w:eastAsia="Times New Roman" w:hAnsi="Calibri" w:cs="Calibri"/>
                <w:strike/>
                <w:color w:val="0000FF"/>
                <w:lang w:eastAsia="en-AU"/>
              </w:rPr>
              <w:t xml:space="preserve">scholarship records </w:t>
            </w:r>
            <w:r w:rsidR="000C6B07" w:rsidRPr="00525A80">
              <w:rPr>
                <w:rFonts w:ascii="Calibri" w:eastAsia="Times New Roman" w:hAnsi="Calibri" w:cs="Calibri"/>
                <w:strike/>
                <w:color w:val="0000FF"/>
                <w:lang w:eastAsia="en-AU"/>
              </w:rPr>
              <w:t>from 1 January 202</w:t>
            </w:r>
            <w:r w:rsidR="00031FBB" w:rsidRPr="00525A80">
              <w:rPr>
                <w:rFonts w:ascii="Calibri" w:eastAsia="Times New Roman" w:hAnsi="Calibri" w:cs="Calibri"/>
                <w:strike/>
                <w:color w:val="0000FF"/>
                <w:lang w:eastAsia="en-AU"/>
              </w:rPr>
              <w:t>1</w:t>
            </w:r>
            <w:r w:rsidR="000C6B07" w:rsidRPr="00525A80">
              <w:rPr>
                <w:rFonts w:ascii="Calibri" w:eastAsia="Times New Roman" w:hAnsi="Calibri" w:cs="Calibri"/>
                <w:strike/>
                <w:color w:val="0000FF"/>
                <w:lang w:eastAsia="en-AU"/>
              </w:rPr>
              <w:t xml:space="preserve"> </w:t>
            </w:r>
          </w:p>
        </w:tc>
      </w:tr>
      <w:tr w:rsidR="009C3A6F" w:rsidRPr="00546D1B" w14:paraId="31CC6401" w14:textId="77777777" w:rsidTr="009C3A6F">
        <w:trPr>
          <w:cantSplit/>
        </w:trPr>
        <w:tc>
          <w:tcPr>
            <w:tcW w:w="0" w:type="auto"/>
          </w:tcPr>
          <w:p w14:paraId="5A9827D5"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Trigger date</w:t>
            </w:r>
          </w:p>
        </w:tc>
        <w:tc>
          <w:tcPr>
            <w:tcW w:w="0" w:type="auto"/>
          </w:tcPr>
          <w:p w14:paraId="1A3D03ED" w14:textId="4F862A3D"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 xml:space="preserve">Scholarship </w:t>
            </w:r>
            <w:r w:rsidR="001B09F7" w:rsidRPr="00525A80">
              <w:rPr>
                <w:rFonts w:ascii="Calibri" w:eastAsia="Times New Roman" w:hAnsi="Calibri" w:cs="Calibri"/>
                <w:strike/>
                <w:color w:val="0000FF"/>
                <w:lang w:eastAsia="en-AU"/>
              </w:rPr>
              <w:t>Effective from date</w:t>
            </w:r>
            <w:r w:rsidRPr="00525A80">
              <w:rPr>
                <w:rFonts w:ascii="Calibri" w:eastAsia="Times New Roman" w:hAnsi="Calibri" w:cs="Calibri"/>
                <w:strike/>
                <w:color w:val="0000FF"/>
                <w:lang w:eastAsia="en-AU"/>
              </w:rPr>
              <w:t xml:space="preserve"> (E609)</w:t>
            </w:r>
          </w:p>
        </w:tc>
      </w:tr>
      <w:tr w:rsidR="009C3A6F" w14:paraId="42F83676" w14:textId="77777777" w:rsidTr="009C3A6F">
        <w:trPr>
          <w:cantSplit/>
        </w:trPr>
        <w:tc>
          <w:tcPr>
            <w:tcW w:w="0" w:type="auto"/>
          </w:tcPr>
          <w:p w14:paraId="09254A17"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Deadline date</w:t>
            </w:r>
          </w:p>
        </w:tc>
        <w:tc>
          <w:tcPr>
            <w:tcW w:w="0" w:type="auto"/>
          </w:tcPr>
          <w:p w14:paraId="76981205" w14:textId="0AF71C14"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 xml:space="preserve">Scholarship </w:t>
            </w:r>
            <w:r w:rsidR="001B09F7" w:rsidRPr="00525A80">
              <w:rPr>
                <w:rFonts w:ascii="Calibri" w:eastAsia="Times New Roman" w:hAnsi="Calibri" w:cs="Calibri"/>
                <w:strike/>
                <w:color w:val="0000FF"/>
                <w:lang w:eastAsia="en-AU"/>
              </w:rPr>
              <w:t>Effective from date</w:t>
            </w:r>
            <w:r w:rsidRPr="00525A80">
              <w:rPr>
                <w:rFonts w:ascii="Calibri" w:eastAsia="Times New Roman" w:hAnsi="Calibri" w:cs="Calibri"/>
                <w:strike/>
                <w:color w:val="0000FF"/>
                <w:lang w:eastAsia="en-AU"/>
              </w:rPr>
              <w:t xml:space="preserve"> (E609)</w:t>
            </w:r>
            <w:r w:rsidR="00283883" w:rsidRPr="00525A80">
              <w:rPr>
                <w:rFonts w:ascii="Calibri" w:eastAsia="Times New Roman" w:hAnsi="Calibri" w:cs="Calibri"/>
                <w:strike/>
                <w:color w:val="0000FF"/>
                <w:lang w:eastAsia="en-AU"/>
              </w:rPr>
              <w:t xml:space="preserve"> </w:t>
            </w:r>
            <w:r w:rsidRPr="00525A80">
              <w:rPr>
                <w:rFonts w:ascii="Calibri" w:eastAsia="Times New Roman" w:hAnsi="Calibri" w:cs="Calibri"/>
                <w:strike/>
                <w:color w:val="0000FF"/>
                <w:lang w:eastAsia="en-AU"/>
              </w:rPr>
              <w:t>plus 7 days</w:t>
            </w:r>
          </w:p>
        </w:tc>
      </w:tr>
      <w:tr w:rsidR="009C3A6F" w:rsidRPr="00546D1B" w14:paraId="5CB8A48E" w14:textId="77777777" w:rsidTr="009C3A6F">
        <w:trPr>
          <w:cantSplit/>
        </w:trPr>
        <w:tc>
          <w:tcPr>
            <w:tcW w:w="0" w:type="auto"/>
          </w:tcPr>
          <w:p w14:paraId="474E3564" w14:textId="70D403BA" w:rsidR="009C3A6F" w:rsidRPr="00525A80" w:rsidRDefault="003C543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Lead in time</w:t>
            </w:r>
          </w:p>
        </w:tc>
        <w:tc>
          <w:tcPr>
            <w:tcW w:w="0" w:type="auto"/>
          </w:tcPr>
          <w:p w14:paraId="1E632615"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7 days</w:t>
            </w:r>
          </w:p>
        </w:tc>
      </w:tr>
      <w:tr w:rsidR="009C3A6F" w:rsidRPr="00546D1B" w14:paraId="7773F03B" w14:textId="77777777" w:rsidTr="009C3A6F">
        <w:trPr>
          <w:cantSplit/>
        </w:trPr>
        <w:tc>
          <w:tcPr>
            <w:tcW w:w="0" w:type="auto"/>
          </w:tcPr>
          <w:p w14:paraId="328DCCE1"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Affected records</w:t>
            </w:r>
          </w:p>
        </w:tc>
        <w:tc>
          <w:tcPr>
            <w:tcW w:w="0" w:type="auto"/>
          </w:tcPr>
          <w:p w14:paraId="04F99FCB" w14:textId="77777777" w:rsidR="009C3A6F" w:rsidRPr="00525A80" w:rsidRDefault="009C3A6F" w:rsidP="009C3A6F">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Scholarship</w:t>
            </w:r>
          </w:p>
        </w:tc>
      </w:tr>
    </w:tbl>
    <w:p w14:paraId="35D3FE32" w14:textId="77777777" w:rsidR="009C3A6F" w:rsidRPr="001B34FA" w:rsidRDefault="009C3A6F" w:rsidP="009C3A6F"/>
    <w:p w14:paraId="20CB9A42" w14:textId="77777777" w:rsidR="009C3A6F" w:rsidRDefault="009C3A6F" w:rsidP="008834BA"/>
    <w:p w14:paraId="4758AA20" w14:textId="77777777" w:rsidR="009C3A6F" w:rsidRPr="005C1DBE" w:rsidRDefault="009C3A6F" w:rsidP="008834BA">
      <w:pPr>
        <w:pStyle w:val="Caption"/>
      </w:pPr>
      <w:r w:rsidRPr="005C1DBE">
        <w:t>Rule Logic Table</w:t>
      </w:r>
    </w:p>
    <w:tbl>
      <w:tblPr>
        <w:tblStyle w:val="TableGrid"/>
        <w:tblW w:w="0" w:type="auto"/>
        <w:tblLook w:val="04A0" w:firstRow="1" w:lastRow="0" w:firstColumn="1" w:lastColumn="0" w:noHBand="0" w:noVBand="1"/>
      </w:tblPr>
      <w:tblGrid>
        <w:gridCol w:w="1150"/>
        <w:gridCol w:w="1242"/>
        <w:gridCol w:w="2281"/>
        <w:gridCol w:w="4536"/>
        <w:gridCol w:w="5036"/>
        <w:gridCol w:w="580"/>
        <w:gridCol w:w="563"/>
      </w:tblGrid>
      <w:tr w:rsidR="009C3A6F" w:rsidRPr="00DD17CB" w14:paraId="76B2A9F0" w14:textId="77777777" w:rsidTr="00D67EE9">
        <w:trPr>
          <w:cantSplit/>
          <w:tblHeader/>
        </w:trPr>
        <w:tc>
          <w:tcPr>
            <w:tcW w:w="0" w:type="auto"/>
            <w:shd w:val="clear" w:color="auto" w:fill="DFC9EF"/>
            <w:vAlign w:val="center"/>
          </w:tcPr>
          <w:p w14:paraId="2F836F7C" w14:textId="77777777" w:rsidR="009C3A6F" w:rsidRPr="009D0CA9" w:rsidRDefault="009C3A6F" w:rsidP="009E1531">
            <w:pPr>
              <w:rPr>
                <w:b/>
              </w:rPr>
            </w:pPr>
            <w:r w:rsidRPr="009D0CA9">
              <w:rPr>
                <w:b/>
              </w:rPr>
              <w:t>Rule Number</w:t>
            </w:r>
          </w:p>
        </w:tc>
        <w:tc>
          <w:tcPr>
            <w:tcW w:w="0" w:type="auto"/>
            <w:shd w:val="clear" w:color="auto" w:fill="DFC9EF"/>
            <w:vAlign w:val="center"/>
          </w:tcPr>
          <w:p w14:paraId="6058A410" w14:textId="77777777" w:rsidR="009C3A6F" w:rsidRPr="009D0CA9" w:rsidRDefault="009C3A6F" w:rsidP="009E1531">
            <w:pPr>
              <w:rPr>
                <w:b/>
              </w:rPr>
            </w:pPr>
            <w:r w:rsidRPr="009D0CA9">
              <w:rPr>
                <w:b/>
              </w:rPr>
              <w:t>Packet</w:t>
            </w:r>
          </w:p>
        </w:tc>
        <w:tc>
          <w:tcPr>
            <w:tcW w:w="2281" w:type="dxa"/>
            <w:shd w:val="clear" w:color="auto" w:fill="DFC9EF"/>
            <w:vAlign w:val="center"/>
          </w:tcPr>
          <w:p w14:paraId="439AE69C" w14:textId="77777777" w:rsidR="009C3A6F" w:rsidRPr="009D0CA9" w:rsidRDefault="009C3A6F" w:rsidP="009E1531">
            <w:pPr>
              <w:rPr>
                <w:b/>
              </w:rPr>
            </w:pPr>
            <w:r w:rsidRPr="009D0CA9">
              <w:rPr>
                <w:b/>
              </w:rPr>
              <w:t>Element</w:t>
            </w:r>
          </w:p>
        </w:tc>
        <w:tc>
          <w:tcPr>
            <w:tcW w:w="4536" w:type="dxa"/>
            <w:shd w:val="clear" w:color="auto" w:fill="DFC9EF"/>
            <w:vAlign w:val="center"/>
          </w:tcPr>
          <w:p w14:paraId="288DBE9F" w14:textId="77777777" w:rsidR="009C3A6F" w:rsidRPr="009D0CA9" w:rsidRDefault="009C3A6F" w:rsidP="009E1531">
            <w:pPr>
              <w:rPr>
                <w:b/>
              </w:rPr>
            </w:pPr>
            <w:r w:rsidRPr="009D0CA9">
              <w:rPr>
                <w:b/>
              </w:rPr>
              <w:t>Rule</w:t>
            </w:r>
          </w:p>
        </w:tc>
        <w:tc>
          <w:tcPr>
            <w:tcW w:w="5036" w:type="dxa"/>
            <w:shd w:val="clear" w:color="auto" w:fill="DFC9EF"/>
            <w:vAlign w:val="center"/>
          </w:tcPr>
          <w:p w14:paraId="60D6AC55" w14:textId="77777777" w:rsidR="009C3A6F" w:rsidRPr="009D0CA9" w:rsidRDefault="009C3A6F" w:rsidP="009E1531">
            <w:pPr>
              <w:rPr>
                <w:b/>
              </w:rPr>
            </w:pPr>
            <w:r w:rsidRPr="009D0CA9">
              <w:rPr>
                <w:b/>
              </w:rPr>
              <w:t>Notification Message</w:t>
            </w:r>
          </w:p>
        </w:tc>
        <w:tc>
          <w:tcPr>
            <w:tcW w:w="0" w:type="auto"/>
            <w:shd w:val="clear" w:color="auto" w:fill="DFC9EF"/>
            <w:vAlign w:val="center"/>
          </w:tcPr>
          <w:p w14:paraId="269E192A" w14:textId="77777777" w:rsidR="009C3A6F" w:rsidRPr="009D0CA9" w:rsidRDefault="009C3A6F" w:rsidP="009E1531">
            <w:pPr>
              <w:rPr>
                <w:b/>
              </w:rPr>
            </w:pPr>
            <w:r w:rsidRPr="009D0CA9">
              <w:rPr>
                <w:b/>
              </w:rPr>
              <w:t>HEP</w:t>
            </w:r>
          </w:p>
        </w:tc>
        <w:tc>
          <w:tcPr>
            <w:tcW w:w="0" w:type="auto"/>
            <w:shd w:val="clear" w:color="auto" w:fill="DFC9EF"/>
            <w:vAlign w:val="center"/>
          </w:tcPr>
          <w:p w14:paraId="1A382365" w14:textId="77777777" w:rsidR="009C3A6F" w:rsidRPr="009D0CA9" w:rsidRDefault="009C3A6F" w:rsidP="009E1531">
            <w:pPr>
              <w:rPr>
                <w:b/>
              </w:rPr>
            </w:pPr>
            <w:r w:rsidRPr="009D0CA9">
              <w:rPr>
                <w:b/>
              </w:rPr>
              <w:t>VET</w:t>
            </w:r>
          </w:p>
        </w:tc>
      </w:tr>
      <w:tr w:rsidR="009C3A6F" w:rsidRPr="00DD17CB" w14:paraId="04BB7021" w14:textId="77777777" w:rsidTr="009E1531">
        <w:trPr>
          <w:cantSplit/>
        </w:trPr>
        <w:tc>
          <w:tcPr>
            <w:tcW w:w="0" w:type="auto"/>
            <w:shd w:val="clear" w:color="auto" w:fill="auto"/>
            <w:vAlign w:val="center"/>
          </w:tcPr>
          <w:p w14:paraId="3F2E4AA2" w14:textId="77777777" w:rsidR="009C3A6F" w:rsidRPr="00525A80" w:rsidRDefault="00AD269C" w:rsidP="009E1531">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SV00093</w:t>
            </w:r>
          </w:p>
        </w:tc>
        <w:tc>
          <w:tcPr>
            <w:tcW w:w="0" w:type="auto"/>
            <w:shd w:val="clear" w:color="auto" w:fill="auto"/>
            <w:vAlign w:val="center"/>
          </w:tcPr>
          <w:p w14:paraId="6DF1F8CC" w14:textId="77777777" w:rsidR="009C3A6F" w:rsidRPr="00525A80" w:rsidRDefault="009C3A6F" w:rsidP="009E1531">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Scholarship</w:t>
            </w:r>
          </w:p>
        </w:tc>
        <w:tc>
          <w:tcPr>
            <w:tcW w:w="2281" w:type="dxa"/>
            <w:shd w:val="clear" w:color="auto" w:fill="auto"/>
            <w:vAlign w:val="center"/>
          </w:tcPr>
          <w:p w14:paraId="76E2A30A" w14:textId="05C1869F" w:rsidR="009C3A6F" w:rsidRPr="00525A80" w:rsidRDefault="009C3A6F" w:rsidP="009E1531">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 xml:space="preserve">Scholarship Effective </w:t>
            </w:r>
            <w:r w:rsidR="00B9536F" w:rsidRPr="00525A80">
              <w:rPr>
                <w:rFonts w:ascii="Calibri" w:eastAsia="Times New Roman" w:hAnsi="Calibri" w:cs="Calibri"/>
                <w:strike/>
                <w:color w:val="0000FF"/>
                <w:lang w:eastAsia="en-AU"/>
              </w:rPr>
              <w:t>to date</w:t>
            </w:r>
            <w:r w:rsidRPr="00525A80">
              <w:rPr>
                <w:rFonts w:ascii="Calibri" w:eastAsia="Times New Roman" w:hAnsi="Calibri" w:cs="Calibri"/>
                <w:strike/>
                <w:color w:val="0000FF"/>
                <w:lang w:eastAsia="en-AU"/>
              </w:rPr>
              <w:t xml:space="preserve"> (E610)</w:t>
            </w:r>
          </w:p>
        </w:tc>
        <w:tc>
          <w:tcPr>
            <w:tcW w:w="4536" w:type="dxa"/>
            <w:shd w:val="clear" w:color="auto" w:fill="auto"/>
            <w:vAlign w:val="center"/>
          </w:tcPr>
          <w:p w14:paraId="6F95BD6D" w14:textId="06195E4E" w:rsidR="009C3A6F" w:rsidRPr="00525A80" w:rsidRDefault="000B1965" w:rsidP="009E1531">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 xml:space="preserve">Scholarship Effective </w:t>
            </w:r>
            <w:r w:rsidR="00B9536F" w:rsidRPr="00525A80">
              <w:rPr>
                <w:rFonts w:ascii="Calibri" w:eastAsia="Times New Roman" w:hAnsi="Calibri" w:cs="Calibri"/>
                <w:strike/>
                <w:color w:val="0000FF"/>
                <w:lang w:eastAsia="en-AU"/>
              </w:rPr>
              <w:t>to date</w:t>
            </w:r>
            <w:r w:rsidRPr="00525A80">
              <w:rPr>
                <w:rFonts w:ascii="Calibri" w:eastAsia="Times New Roman" w:hAnsi="Calibri" w:cs="Calibri"/>
                <w:strike/>
                <w:color w:val="0000FF"/>
                <w:lang w:eastAsia="en-AU"/>
              </w:rPr>
              <w:t xml:space="preserve"> (E610) </w:t>
            </w:r>
            <w:r w:rsidR="009C3A6F" w:rsidRPr="00525A80">
              <w:rPr>
                <w:rFonts w:ascii="Calibri" w:eastAsia="Times New Roman" w:hAnsi="Calibri" w:cs="Calibri"/>
                <w:strike/>
                <w:color w:val="0000FF"/>
                <w:lang w:eastAsia="en-AU"/>
              </w:rPr>
              <w:t>must not be blank (null)</w:t>
            </w:r>
          </w:p>
        </w:tc>
        <w:tc>
          <w:tcPr>
            <w:tcW w:w="5036" w:type="dxa"/>
            <w:shd w:val="clear" w:color="auto" w:fill="auto"/>
            <w:vAlign w:val="center"/>
          </w:tcPr>
          <w:p w14:paraId="5E90F61B" w14:textId="397AB1AE" w:rsidR="009C3A6F" w:rsidRPr="00525A80" w:rsidRDefault="000B1965" w:rsidP="009E1531">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 xml:space="preserve">Scholarship Effective </w:t>
            </w:r>
            <w:r w:rsidR="00B9536F" w:rsidRPr="00525A80">
              <w:rPr>
                <w:rFonts w:ascii="Calibri" w:eastAsia="Times New Roman" w:hAnsi="Calibri" w:cs="Calibri"/>
                <w:strike/>
                <w:color w:val="0000FF"/>
                <w:lang w:eastAsia="en-AU"/>
              </w:rPr>
              <w:t>to date</w:t>
            </w:r>
            <w:r w:rsidRPr="00525A80">
              <w:rPr>
                <w:rFonts w:ascii="Calibri" w:eastAsia="Times New Roman" w:hAnsi="Calibri" w:cs="Calibri"/>
                <w:strike/>
                <w:color w:val="0000FF"/>
                <w:lang w:eastAsia="en-AU"/>
              </w:rPr>
              <w:t xml:space="preserve"> (E610) </w:t>
            </w:r>
            <w:r w:rsidR="009C3A6F" w:rsidRPr="00525A80">
              <w:rPr>
                <w:rFonts w:ascii="Calibri" w:eastAsia="Times New Roman" w:hAnsi="Calibri" w:cs="Calibri"/>
                <w:strike/>
                <w:color w:val="0000FF"/>
                <w:lang w:eastAsia="en-AU"/>
              </w:rPr>
              <w:t xml:space="preserve">must be populated </w:t>
            </w:r>
          </w:p>
        </w:tc>
        <w:tc>
          <w:tcPr>
            <w:tcW w:w="0" w:type="auto"/>
            <w:shd w:val="clear" w:color="auto" w:fill="auto"/>
            <w:vAlign w:val="center"/>
          </w:tcPr>
          <w:p w14:paraId="7A3E5F38" w14:textId="77777777" w:rsidR="009C3A6F" w:rsidRPr="00525A80" w:rsidRDefault="009C3A6F" w:rsidP="009E1531">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Yes</w:t>
            </w:r>
          </w:p>
        </w:tc>
        <w:tc>
          <w:tcPr>
            <w:tcW w:w="0" w:type="auto"/>
            <w:shd w:val="clear" w:color="auto" w:fill="auto"/>
            <w:vAlign w:val="center"/>
          </w:tcPr>
          <w:p w14:paraId="45D7D962" w14:textId="77777777" w:rsidR="009C3A6F" w:rsidRPr="00525A80" w:rsidRDefault="009C3A6F" w:rsidP="009E1531">
            <w:pPr>
              <w:rPr>
                <w:rFonts w:ascii="Calibri" w:eastAsia="Times New Roman" w:hAnsi="Calibri" w:cs="Calibri"/>
                <w:strike/>
                <w:color w:val="0000FF"/>
                <w:lang w:eastAsia="en-AU"/>
              </w:rPr>
            </w:pPr>
            <w:r w:rsidRPr="00525A80">
              <w:rPr>
                <w:rFonts w:ascii="Calibri" w:eastAsia="Times New Roman" w:hAnsi="Calibri" w:cs="Calibri"/>
                <w:strike/>
                <w:color w:val="0000FF"/>
                <w:lang w:eastAsia="en-AU"/>
              </w:rPr>
              <w:t>No</w:t>
            </w:r>
          </w:p>
        </w:tc>
      </w:tr>
    </w:tbl>
    <w:p w14:paraId="35E3BECB" w14:textId="5FDB6C8E" w:rsidR="00E122FB" w:rsidRPr="00807686" w:rsidRDefault="00F26905" w:rsidP="008834BA">
      <w:pPr>
        <w:pStyle w:val="Heading1"/>
      </w:pPr>
      <w:r>
        <w:br w:type="page"/>
      </w:r>
      <w:r w:rsidR="00807686">
        <w:lastRenderedPageBreak/>
        <w:t>Scheduled e</w:t>
      </w:r>
      <w:r w:rsidR="00807686" w:rsidRPr="00807686">
        <w:t xml:space="preserve">vent: </w:t>
      </w:r>
      <w:r w:rsidR="00C837F3">
        <w:t>Unit of study commencement date</w:t>
      </w:r>
      <w:r w:rsidR="00E122FB" w:rsidRPr="00807686">
        <w:t xml:space="preserve"> </w:t>
      </w:r>
    </w:p>
    <w:p w14:paraId="7D1B4BA8" w14:textId="4EA923A8" w:rsidR="00E122FB" w:rsidRDefault="00E122FB" w:rsidP="00E122FB">
      <w:r>
        <w:t xml:space="preserve">Within 7 days a student enrolling in a unit of study, the provider is required to report the EFTSL amounts for that unit enrolment. </w:t>
      </w:r>
      <w:r w:rsidR="00640374">
        <w:t xml:space="preserve">The EFTSL value must be consistent for all students </w:t>
      </w:r>
      <w:r>
        <w:t xml:space="preserve">in the same unit of study in the same period, where the unit contributes </w:t>
      </w:r>
      <w:r w:rsidR="00640374">
        <w:t>to the same course of study</w:t>
      </w:r>
      <w:r>
        <w:t xml:space="preserve">. Fatal, real-time validation rules prevent the reporting of inconsistent EFTSL (E339) where the EFTSL is reported in the main </w:t>
      </w:r>
      <w:r w:rsidR="001B09F7">
        <w:t>'</w:t>
      </w:r>
      <w:r>
        <w:t>unit enrolment</w:t>
      </w:r>
      <w:r w:rsidR="001B09F7">
        <w:t>'</w:t>
      </w:r>
      <w:r>
        <w:t xml:space="preserve"> packet. However, a similar real-time validation rule could not be executed where providers report the EFSTL as part of the </w:t>
      </w:r>
      <w:r w:rsidR="001B09F7">
        <w:t>'</w:t>
      </w:r>
      <w:r>
        <w:t>AOU extension</w:t>
      </w:r>
      <w:r w:rsidR="001B09F7">
        <w:t>'</w:t>
      </w:r>
      <w:r w:rsidR="002318C1">
        <w:t xml:space="preserve"> packet because </w:t>
      </w:r>
      <w:r>
        <w:t xml:space="preserve">these packets are processed </w:t>
      </w:r>
      <w:r w:rsidR="002318C1">
        <w:t xml:space="preserve">sequentially </w:t>
      </w:r>
      <w:r>
        <w:t>in TCSI</w:t>
      </w:r>
      <w:r w:rsidR="002318C1">
        <w:t>. This sequential processing means that any real-time rule</w:t>
      </w:r>
      <w:r>
        <w:t xml:space="preserve"> would be tri</w:t>
      </w:r>
      <w:r w:rsidR="002318C1">
        <w:t>ggered on almost every occasion</w:t>
      </w:r>
      <w:r>
        <w:t xml:space="preserve"> where </w:t>
      </w:r>
      <w:r w:rsidR="00640374">
        <w:t xml:space="preserve">the unit enrolment has more than one AOU code. A scheduled validation will be needed to check for this inconsistency </w:t>
      </w:r>
      <w:r w:rsidR="002318C1">
        <w:t>at the point after which all EFTSL values for a</w:t>
      </w:r>
      <w:r w:rsidR="00640374">
        <w:t xml:space="preserve"> unit enrolment </w:t>
      </w:r>
      <w:r w:rsidR="002318C1">
        <w:t xml:space="preserve">should </w:t>
      </w:r>
      <w:r w:rsidR="00640374">
        <w:t>have been reported.</w:t>
      </w:r>
    </w:p>
    <w:p w14:paraId="1B326B0A" w14:textId="77777777" w:rsidR="00E122FB" w:rsidRDefault="002318C1" w:rsidP="00E122FB">
      <w:r>
        <w:t xml:space="preserve">There is no enrolment date </w:t>
      </w:r>
      <w:proofErr w:type="gramStart"/>
      <w:r>
        <w:t>in</w:t>
      </w:r>
      <w:proofErr w:type="gramEnd"/>
      <w:r>
        <w:t xml:space="preserve"> so the</w:t>
      </w:r>
      <w:r w:rsidR="00E122FB">
        <w:t xml:space="preserve"> unit of study commencement date (E600)</w:t>
      </w:r>
      <w:r>
        <w:t xml:space="preserve"> is used as a trigger for this check. </w:t>
      </w:r>
    </w:p>
    <w:p w14:paraId="78410D9C" w14:textId="77777777" w:rsidR="002318C1" w:rsidRDefault="002318C1" w:rsidP="00E122FB">
      <w:r>
        <w:rPr>
          <w:noProof/>
          <w:lang w:eastAsia="en-AU"/>
        </w:rPr>
        <w:drawing>
          <wp:anchor distT="0" distB="0" distL="114300" distR="114300" simplePos="0" relativeHeight="251662336" behindDoc="0" locked="0" layoutInCell="1" allowOverlap="1" wp14:anchorId="210B085C" wp14:editId="3F4C80FF">
            <wp:simplePos x="0" y="0"/>
            <wp:positionH relativeFrom="column">
              <wp:posOffset>3810</wp:posOffset>
            </wp:positionH>
            <wp:positionV relativeFrom="paragraph">
              <wp:posOffset>226060</wp:posOffset>
            </wp:positionV>
            <wp:extent cx="3195955" cy="1737360"/>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95955" cy="1737360"/>
                    </a:xfrm>
                    <a:prstGeom prst="rect">
                      <a:avLst/>
                    </a:prstGeom>
                    <a:noFill/>
                  </pic:spPr>
                </pic:pic>
              </a:graphicData>
            </a:graphic>
          </wp:anchor>
        </w:drawing>
      </w:r>
    </w:p>
    <w:p w14:paraId="72B4159A" w14:textId="011A33F0" w:rsidR="00E122FB" w:rsidRDefault="00E122FB" w:rsidP="00E122FB"/>
    <w:tbl>
      <w:tblPr>
        <w:tblStyle w:val="TableGrid"/>
        <w:tblW w:w="0" w:type="auto"/>
        <w:tblInd w:w="5807" w:type="dxa"/>
        <w:tblLook w:val="04A0" w:firstRow="1" w:lastRow="0" w:firstColumn="1" w:lastColumn="0" w:noHBand="0" w:noVBand="1"/>
      </w:tblPr>
      <w:tblGrid>
        <w:gridCol w:w="1551"/>
        <w:gridCol w:w="8030"/>
      </w:tblGrid>
      <w:tr w:rsidR="002318C1" w:rsidRPr="00A03117" w14:paraId="3C1A9513" w14:textId="77777777" w:rsidTr="00D67EE9">
        <w:trPr>
          <w:cantSplit/>
        </w:trPr>
        <w:tc>
          <w:tcPr>
            <w:tcW w:w="0" w:type="auto"/>
            <w:shd w:val="clear" w:color="auto" w:fill="DFC9EF"/>
          </w:tcPr>
          <w:p w14:paraId="01AD9F93" w14:textId="77777777" w:rsidR="00E122FB" w:rsidRPr="00A03117" w:rsidRDefault="00E122FB" w:rsidP="00E122FB">
            <w:pPr>
              <w:rPr>
                <w:b/>
              </w:rPr>
            </w:pPr>
            <w:r w:rsidRPr="00A03117">
              <w:rPr>
                <w:b/>
              </w:rPr>
              <w:t>Parameter</w:t>
            </w:r>
          </w:p>
        </w:tc>
        <w:tc>
          <w:tcPr>
            <w:tcW w:w="0" w:type="auto"/>
            <w:shd w:val="clear" w:color="auto" w:fill="DFC9EF"/>
          </w:tcPr>
          <w:p w14:paraId="7CCF69CB" w14:textId="77777777" w:rsidR="00E122FB" w:rsidRPr="00A03117" w:rsidRDefault="00E122FB" w:rsidP="00E122FB">
            <w:pPr>
              <w:rPr>
                <w:b/>
              </w:rPr>
            </w:pPr>
            <w:r w:rsidRPr="00A03117">
              <w:rPr>
                <w:b/>
              </w:rPr>
              <w:t>Specification</w:t>
            </w:r>
          </w:p>
        </w:tc>
      </w:tr>
      <w:tr w:rsidR="002318C1" w:rsidRPr="00546D1B" w14:paraId="025589D4" w14:textId="77777777" w:rsidTr="002318C1">
        <w:trPr>
          <w:cantSplit/>
        </w:trPr>
        <w:tc>
          <w:tcPr>
            <w:tcW w:w="0" w:type="auto"/>
          </w:tcPr>
          <w:p w14:paraId="62D5BBEA" w14:textId="77777777" w:rsidR="00E122FB" w:rsidRPr="00546D1B" w:rsidRDefault="00E122FB" w:rsidP="00E122FB">
            <w:r>
              <w:t>Scope</w:t>
            </w:r>
          </w:p>
        </w:tc>
        <w:tc>
          <w:tcPr>
            <w:tcW w:w="0" w:type="auto"/>
          </w:tcPr>
          <w:p w14:paraId="3C96DAD2" w14:textId="77777777" w:rsidR="00E122FB" w:rsidRPr="00546D1B" w:rsidRDefault="00E122FB" w:rsidP="002318C1">
            <w:r>
              <w:t xml:space="preserve">All new and amended </w:t>
            </w:r>
            <w:r w:rsidR="002318C1">
              <w:t xml:space="preserve">unit enrolment </w:t>
            </w:r>
            <w:r>
              <w:t>records from 1 January 2020</w:t>
            </w:r>
            <w:r w:rsidR="002318C1">
              <w:t>, with EFTSL reported in the AOU extension packet</w:t>
            </w:r>
            <w:r>
              <w:t xml:space="preserve"> </w:t>
            </w:r>
          </w:p>
        </w:tc>
      </w:tr>
      <w:tr w:rsidR="002318C1" w:rsidRPr="00546D1B" w14:paraId="1EED7EA9" w14:textId="77777777" w:rsidTr="002318C1">
        <w:trPr>
          <w:cantSplit/>
        </w:trPr>
        <w:tc>
          <w:tcPr>
            <w:tcW w:w="0" w:type="auto"/>
          </w:tcPr>
          <w:p w14:paraId="26952DD5" w14:textId="77777777" w:rsidR="00E122FB" w:rsidRDefault="00E122FB" w:rsidP="00E122FB">
            <w:r>
              <w:t>Trigger date</w:t>
            </w:r>
          </w:p>
        </w:tc>
        <w:tc>
          <w:tcPr>
            <w:tcW w:w="0" w:type="auto"/>
          </w:tcPr>
          <w:p w14:paraId="440C177A" w14:textId="77777777" w:rsidR="00E122FB" w:rsidRPr="00546D1B" w:rsidRDefault="002318C1" w:rsidP="00E122FB">
            <w:r>
              <w:t>Unit of study commencement date (E600)</w:t>
            </w:r>
          </w:p>
        </w:tc>
      </w:tr>
      <w:tr w:rsidR="002318C1" w14:paraId="5159F975" w14:textId="77777777" w:rsidTr="002318C1">
        <w:trPr>
          <w:cantSplit/>
        </w:trPr>
        <w:tc>
          <w:tcPr>
            <w:tcW w:w="0" w:type="auto"/>
          </w:tcPr>
          <w:p w14:paraId="1820DCFC" w14:textId="77777777" w:rsidR="00E122FB" w:rsidRDefault="00E122FB" w:rsidP="00E122FB">
            <w:r>
              <w:t>Deadline date</w:t>
            </w:r>
          </w:p>
        </w:tc>
        <w:tc>
          <w:tcPr>
            <w:tcW w:w="0" w:type="auto"/>
          </w:tcPr>
          <w:p w14:paraId="3FCA5CE1" w14:textId="77777777" w:rsidR="00E122FB" w:rsidRDefault="002318C1" w:rsidP="00E122FB">
            <w:r>
              <w:t xml:space="preserve">Unit of study commencement date (E600) </w:t>
            </w:r>
            <w:r w:rsidR="00E122FB">
              <w:t>plus 7 days</w:t>
            </w:r>
          </w:p>
        </w:tc>
      </w:tr>
      <w:tr w:rsidR="002318C1" w:rsidRPr="00546D1B" w14:paraId="76A19456" w14:textId="77777777" w:rsidTr="002318C1">
        <w:trPr>
          <w:cantSplit/>
        </w:trPr>
        <w:tc>
          <w:tcPr>
            <w:tcW w:w="0" w:type="auto"/>
          </w:tcPr>
          <w:p w14:paraId="03C3CF8E" w14:textId="63A85D3A" w:rsidR="00E122FB" w:rsidRPr="00546D1B" w:rsidRDefault="003C543F" w:rsidP="00E122FB">
            <w:r>
              <w:t>Lead in time</w:t>
            </w:r>
          </w:p>
        </w:tc>
        <w:tc>
          <w:tcPr>
            <w:tcW w:w="0" w:type="auto"/>
          </w:tcPr>
          <w:p w14:paraId="09FE2A18" w14:textId="77777777" w:rsidR="00E122FB" w:rsidRPr="00546D1B" w:rsidRDefault="00E122FB" w:rsidP="00E122FB">
            <w:r>
              <w:t>7</w:t>
            </w:r>
            <w:r w:rsidRPr="00546D1B">
              <w:t xml:space="preserve"> days</w:t>
            </w:r>
          </w:p>
        </w:tc>
      </w:tr>
      <w:tr w:rsidR="002318C1" w:rsidRPr="00546D1B" w14:paraId="7813C333" w14:textId="77777777" w:rsidTr="002318C1">
        <w:trPr>
          <w:cantSplit/>
        </w:trPr>
        <w:tc>
          <w:tcPr>
            <w:tcW w:w="0" w:type="auto"/>
          </w:tcPr>
          <w:p w14:paraId="2FC49B3C" w14:textId="77777777" w:rsidR="00E122FB" w:rsidRDefault="00E122FB" w:rsidP="00E122FB">
            <w:r>
              <w:t>Affected records</w:t>
            </w:r>
          </w:p>
        </w:tc>
        <w:tc>
          <w:tcPr>
            <w:tcW w:w="0" w:type="auto"/>
          </w:tcPr>
          <w:p w14:paraId="2484072B" w14:textId="77777777" w:rsidR="005179E4" w:rsidRPr="00546D1B" w:rsidRDefault="005179E4" w:rsidP="00E122FB">
            <w:r>
              <w:t>AOU extension</w:t>
            </w:r>
          </w:p>
        </w:tc>
      </w:tr>
    </w:tbl>
    <w:p w14:paraId="29347FC7" w14:textId="4A9A4D88" w:rsidR="00E122FB" w:rsidRPr="001B34FA" w:rsidRDefault="00E122FB" w:rsidP="008834BA"/>
    <w:p w14:paraId="045E1319" w14:textId="5B2211BF" w:rsidR="00E122FB" w:rsidRPr="005C1DBE" w:rsidRDefault="00E122FB" w:rsidP="008834BA">
      <w:pPr>
        <w:pStyle w:val="Caption"/>
      </w:pPr>
      <w:r w:rsidRPr="005C1DBE">
        <w:t>Rule Logic Table</w:t>
      </w:r>
    </w:p>
    <w:tbl>
      <w:tblPr>
        <w:tblStyle w:val="TableGrid"/>
        <w:tblW w:w="15313" w:type="dxa"/>
        <w:tblLook w:val="04A0" w:firstRow="1" w:lastRow="0" w:firstColumn="1" w:lastColumn="0" w:noHBand="0" w:noVBand="1"/>
      </w:tblPr>
      <w:tblGrid>
        <w:gridCol w:w="1280"/>
        <w:gridCol w:w="1395"/>
        <w:gridCol w:w="1998"/>
        <w:gridCol w:w="5103"/>
        <w:gridCol w:w="4394"/>
        <w:gridCol w:w="580"/>
        <w:gridCol w:w="563"/>
      </w:tblGrid>
      <w:tr w:rsidR="00E122FB" w:rsidRPr="00DD17CB" w14:paraId="5979E684" w14:textId="77777777" w:rsidTr="00D67EE9">
        <w:trPr>
          <w:cantSplit/>
          <w:tblHeader/>
        </w:trPr>
        <w:tc>
          <w:tcPr>
            <w:tcW w:w="0" w:type="auto"/>
            <w:shd w:val="clear" w:color="auto" w:fill="DFC9EF"/>
            <w:vAlign w:val="center"/>
          </w:tcPr>
          <w:p w14:paraId="280F4D7F" w14:textId="77777777" w:rsidR="00E122FB" w:rsidRPr="009D0CA9" w:rsidRDefault="00E122FB" w:rsidP="00E122FB">
            <w:pPr>
              <w:rPr>
                <w:b/>
              </w:rPr>
            </w:pPr>
            <w:r w:rsidRPr="009D0CA9">
              <w:rPr>
                <w:b/>
              </w:rPr>
              <w:t>Rule Number</w:t>
            </w:r>
          </w:p>
        </w:tc>
        <w:tc>
          <w:tcPr>
            <w:tcW w:w="0" w:type="auto"/>
            <w:shd w:val="clear" w:color="auto" w:fill="DFC9EF"/>
            <w:vAlign w:val="center"/>
          </w:tcPr>
          <w:p w14:paraId="6E1CC971" w14:textId="724AA24F" w:rsidR="00E122FB" w:rsidRPr="009D0CA9" w:rsidRDefault="00E122FB" w:rsidP="00E122FB">
            <w:pPr>
              <w:rPr>
                <w:b/>
              </w:rPr>
            </w:pPr>
            <w:r w:rsidRPr="009D0CA9">
              <w:rPr>
                <w:b/>
              </w:rPr>
              <w:t>Packet</w:t>
            </w:r>
          </w:p>
        </w:tc>
        <w:tc>
          <w:tcPr>
            <w:tcW w:w="1998" w:type="dxa"/>
            <w:shd w:val="clear" w:color="auto" w:fill="DFC9EF"/>
            <w:vAlign w:val="center"/>
          </w:tcPr>
          <w:p w14:paraId="6168D8C1" w14:textId="36CF73A9" w:rsidR="00E122FB" w:rsidRPr="009D0CA9" w:rsidRDefault="00E122FB" w:rsidP="00E122FB">
            <w:pPr>
              <w:rPr>
                <w:b/>
              </w:rPr>
            </w:pPr>
            <w:r w:rsidRPr="009D0CA9">
              <w:rPr>
                <w:b/>
              </w:rPr>
              <w:t>Element</w:t>
            </w:r>
          </w:p>
        </w:tc>
        <w:tc>
          <w:tcPr>
            <w:tcW w:w="5103" w:type="dxa"/>
            <w:shd w:val="clear" w:color="auto" w:fill="DFC9EF"/>
            <w:vAlign w:val="center"/>
          </w:tcPr>
          <w:p w14:paraId="0E5042C0" w14:textId="77777777" w:rsidR="00E122FB" w:rsidRPr="009D0CA9" w:rsidRDefault="00E122FB" w:rsidP="00E122FB">
            <w:pPr>
              <w:rPr>
                <w:b/>
              </w:rPr>
            </w:pPr>
            <w:r w:rsidRPr="009D0CA9">
              <w:rPr>
                <w:b/>
              </w:rPr>
              <w:t>Rule</w:t>
            </w:r>
          </w:p>
        </w:tc>
        <w:tc>
          <w:tcPr>
            <w:tcW w:w="4394" w:type="dxa"/>
            <w:shd w:val="clear" w:color="auto" w:fill="DFC9EF"/>
            <w:vAlign w:val="center"/>
          </w:tcPr>
          <w:p w14:paraId="381D8309" w14:textId="77777777" w:rsidR="00E122FB" w:rsidRPr="009D0CA9" w:rsidRDefault="00E122FB" w:rsidP="00E122FB">
            <w:pPr>
              <w:rPr>
                <w:b/>
              </w:rPr>
            </w:pPr>
            <w:r w:rsidRPr="009D0CA9">
              <w:rPr>
                <w:b/>
              </w:rPr>
              <w:t>Notification Message</w:t>
            </w:r>
          </w:p>
        </w:tc>
        <w:tc>
          <w:tcPr>
            <w:tcW w:w="0" w:type="auto"/>
            <w:shd w:val="clear" w:color="auto" w:fill="DFC9EF"/>
            <w:vAlign w:val="center"/>
          </w:tcPr>
          <w:p w14:paraId="5F38CE74" w14:textId="77777777" w:rsidR="00E122FB" w:rsidRPr="009D0CA9" w:rsidRDefault="00E122FB" w:rsidP="00E122FB">
            <w:pPr>
              <w:rPr>
                <w:b/>
              </w:rPr>
            </w:pPr>
            <w:r w:rsidRPr="009D0CA9">
              <w:rPr>
                <w:b/>
              </w:rPr>
              <w:t>HEP</w:t>
            </w:r>
          </w:p>
        </w:tc>
        <w:tc>
          <w:tcPr>
            <w:tcW w:w="0" w:type="auto"/>
            <w:shd w:val="clear" w:color="auto" w:fill="DFC9EF"/>
            <w:vAlign w:val="center"/>
          </w:tcPr>
          <w:p w14:paraId="21551E58" w14:textId="77777777" w:rsidR="00E122FB" w:rsidRPr="009D0CA9" w:rsidRDefault="00E122FB" w:rsidP="00E122FB">
            <w:pPr>
              <w:rPr>
                <w:b/>
              </w:rPr>
            </w:pPr>
            <w:r w:rsidRPr="009D0CA9">
              <w:rPr>
                <w:b/>
              </w:rPr>
              <w:t>VET</w:t>
            </w:r>
          </w:p>
        </w:tc>
      </w:tr>
      <w:tr w:rsidR="00E122FB" w:rsidRPr="00DD17CB" w14:paraId="3908EEAE" w14:textId="77777777" w:rsidTr="001408D0">
        <w:trPr>
          <w:cantSplit/>
        </w:trPr>
        <w:tc>
          <w:tcPr>
            <w:tcW w:w="0" w:type="auto"/>
            <w:shd w:val="clear" w:color="auto" w:fill="auto"/>
            <w:vAlign w:val="center"/>
          </w:tcPr>
          <w:p w14:paraId="348D39E9" w14:textId="068297F6" w:rsidR="00E122FB" w:rsidRPr="00741F7B" w:rsidRDefault="005179E4" w:rsidP="00E122FB">
            <w:r w:rsidRPr="00741F7B">
              <w:t>SV00094</w:t>
            </w:r>
          </w:p>
        </w:tc>
        <w:tc>
          <w:tcPr>
            <w:tcW w:w="0" w:type="auto"/>
            <w:shd w:val="clear" w:color="auto" w:fill="auto"/>
            <w:vAlign w:val="center"/>
          </w:tcPr>
          <w:p w14:paraId="28F35EF6" w14:textId="0033EC77" w:rsidR="00E122FB" w:rsidRPr="00741F7B" w:rsidRDefault="005179E4" w:rsidP="00E122FB">
            <w:r w:rsidRPr="00741F7B">
              <w:t>AOU extension</w:t>
            </w:r>
          </w:p>
        </w:tc>
        <w:tc>
          <w:tcPr>
            <w:tcW w:w="1998" w:type="dxa"/>
            <w:shd w:val="clear" w:color="auto" w:fill="auto"/>
            <w:vAlign w:val="center"/>
          </w:tcPr>
          <w:p w14:paraId="1B8EC981" w14:textId="5CE8CD55" w:rsidR="00E122FB" w:rsidRPr="00741F7B" w:rsidRDefault="005179E4" w:rsidP="00E122FB">
            <w:r w:rsidRPr="00741F7B">
              <w:t>EFSTL (E339)</w:t>
            </w:r>
          </w:p>
        </w:tc>
        <w:tc>
          <w:tcPr>
            <w:tcW w:w="5103" w:type="dxa"/>
            <w:shd w:val="clear" w:color="auto" w:fill="auto"/>
            <w:vAlign w:val="center"/>
          </w:tcPr>
          <w:p w14:paraId="4FD50DF0" w14:textId="14E54FF0" w:rsidR="00E122FB" w:rsidRPr="00741F7B" w:rsidRDefault="005179E4" w:rsidP="005179E4">
            <w:r w:rsidRPr="00741F7B">
              <w:t xml:space="preserve">For each </w:t>
            </w:r>
            <w:r w:rsidR="00237D56" w:rsidRPr="00741F7B">
              <w:t xml:space="preserve">Unit </w:t>
            </w:r>
            <w:r w:rsidR="006030D0">
              <w:t>E</w:t>
            </w:r>
            <w:r w:rsidR="00237D56" w:rsidRPr="00741F7B">
              <w:t>nrolment</w:t>
            </w:r>
            <w:r w:rsidRPr="00741F7B">
              <w:t xml:space="preserve"> </w:t>
            </w:r>
            <w:r w:rsidR="001408D0" w:rsidRPr="00741F7B">
              <w:t>r</w:t>
            </w:r>
            <w:r w:rsidRPr="00741F7B">
              <w:t>e</w:t>
            </w:r>
            <w:r w:rsidR="001408D0" w:rsidRPr="00741F7B">
              <w:t>cord</w:t>
            </w:r>
            <w:r w:rsidRPr="00741F7B">
              <w:t xml:space="preserve"> with the same combination of </w:t>
            </w:r>
            <w:r w:rsidR="003C543F" w:rsidRPr="00741F7B">
              <w:t xml:space="preserve">Course of </w:t>
            </w:r>
            <w:r w:rsidR="006C5A52">
              <w:t>S</w:t>
            </w:r>
            <w:r w:rsidR="003C543F" w:rsidRPr="00741F7B">
              <w:t xml:space="preserve">tudy </w:t>
            </w:r>
            <w:r w:rsidRPr="00741F7B">
              <w:t xml:space="preserve">(UID3)/ Unit of Study </w:t>
            </w:r>
            <w:r w:rsidR="00EC72A5" w:rsidRPr="00741F7B">
              <w:t>Code (E3</w:t>
            </w:r>
            <w:r w:rsidR="006C5A52">
              <w:t>54</w:t>
            </w:r>
            <w:r w:rsidR="00EC72A5" w:rsidRPr="00741F7B">
              <w:t>)</w:t>
            </w:r>
            <w:r w:rsidRPr="00741F7B">
              <w:t xml:space="preserve">/ </w:t>
            </w:r>
            <w:r w:rsidR="00C837F3" w:rsidRPr="00741F7B">
              <w:t xml:space="preserve">Unit of </w:t>
            </w:r>
            <w:r w:rsidR="006C5A52">
              <w:t>S</w:t>
            </w:r>
            <w:r w:rsidR="00C837F3" w:rsidRPr="00741F7B">
              <w:t xml:space="preserve">tudy </w:t>
            </w:r>
            <w:r w:rsidR="006C5A52">
              <w:t>C</w:t>
            </w:r>
            <w:r w:rsidR="00C837F3" w:rsidRPr="00741F7B">
              <w:t xml:space="preserve">ommencement </w:t>
            </w:r>
            <w:r w:rsidR="006C5A52">
              <w:t>D</w:t>
            </w:r>
            <w:r w:rsidR="00C837F3" w:rsidRPr="00741F7B">
              <w:t>ate</w:t>
            </w:r>
            <w:r w:rsidRPr="00741F7B">
              <w:t xml:space="preserve"> (E600)/ </w:t>
            </w:r>
            <w:r w:rsidR="00C837F3" w:rsidRPr="00741F7B">
              <w:t xml:space="preserve">Unit of </w:t>
            </w:r>
            <w:r w:rsidR="006C5A52">
              <w:t>S</w:t>
            </w:r>
            <w:r w:rsidR="00C837F3" w:rsidRPr="00741F7B">
              <w:t xml:space="preserve">tudy </w:t>
            </w:r>
            <w:r w:rsidR="006C5A52">
              <w:t>O</w:t>
            </w:r>
            <w:r w:rsidR="00C837F3" w:rsidRPr="00741F7B">
              <w:t xml:space="preserve">utcome </w:t>
            </w:r>
            <w:r w:rsidR="006C5A52">
              <w:t>D</w:t>
            </w:r>
            <w:r w:rsidR="00C837F3" w:rsidRPr="00741F7B">
              <w:t>ate</w:t>
            </w:r>
            <w:r w:rsidRPr="00741F7B">
              <w:t xml:space="preserve"> (E601), where the </w:t>
            </w:r>
            <w:r w:rsidR="00AA6A28" w:rsidRPr="00741F7B">
              <w:t xml:space="preserve">Unit of </w:t>
            </w:r>
            <w:r w:rsidR="006C5A52">
              <w:t>S</w:t>
            </w:r>
            <w:r w:rsidR="00AA6A28" w:rsidRPr="00741F7B">
              <w:t xml:space="preserve">tudy </w:t>
            </w:r>
            <w:r w:rsidR="006C5A52">
              <w:t>S</w:t>
            </w:r>
            <w:r w:rsidR="00AA6A28" w:rsidRPr="00741F7B">
              <w:t xml:space="preserve">tatus </w:t>
            </w:r>
            <w:r w:rsidR="006C5A52">
              <w:t>C</w:t>
            </w:r>
            <w:r w:rsidR="00AA6A28" w:rsidRPr="00741F7B">
              <w:t xml:space="preserve">ode </w:t>
            </w:r>
            <w:r w:rsidRPr="00741F7B">
              <w:t xml:space="preserve">(E355) is </w:t>
            </w:r>
            <w:r w:rsidR="001B09F7" w:rsidRPr="00741F7B">
              <w:t>'</w:t>
            </w:r>
            <w:r w:rsidRPr="00741F7B">
              <w:t>4</w:t>
            </w:r>
            <w:r w:rsidR="001B09F7" w:rsidRPr="00741F7B">
              <w:t>'</w:t>
            </w:r>
            <w:r w:rsidRPr="00741F7B">
              <w:t xml:space="preserve"> and the </w:t>
            </w:r>
            <w:r w:rsidR="003C543F" w:rsidRPr="00741F7B">
              <w:t xml:space="preserve">Course of </w:t>
            </w:r>
            <w:r w:rsidR="006C5A52">
              <w:t>S</w:t>
            </w:r>
            <w:r w:rsidR="003C543F" w:rsidRPr="00741F7B">
              <w:t xml:space="preserve">tudy </w:t>
            </w:r>
            <w:r w:rsidRPr="00741F7B">
              <w:t xml:space="preserve">Type (E310) is not </w:t>
            </w:r>
            <w:r w:rsidR="001B09F7" w:rsidRPr="00741F7B">
              <w:t>'</w:t>
            </w:r>
            <w:r w:rsidRPr="00741F7B">
              <w:t>02</w:t>
            </w:r>
            <w:r w:rsidR="001B09F7" w:rsidRPr="00741F7B">
              <w:t>'</w:t>
            </w:r>
            <w:r w:rsidRPr="00741F7B">
              <w:t xml:space="preserve"> or </w:t>
            </w:r>
            <w:r w:rsidR="001B09F7" w:rsidRPr="00741F7B">
              <w:t>'</w:t>
            </w:r>
            <w:r w:rsidRPr="00741F7B">
              <w:t>03</w:t>
            </w:r>
            <w:r w:rsidR="001B09F7" w:rsidRPr="00741F7B">
              <w:t>'</w:t>
            </w:r>
            <w:r w:rsidRPr="00741F7B">
              <w:t>, the sum of EFTSLs (E339) Enrolment record must be consistent.</w:t>
            </w:r>
          </w:p>
        </w:tc>
        <w:tc>
          <w:tcPr>
            <w:tcW w:w="4394" w:type="dxa"/>
            <w:shd w:val="clear" w:color="auto" w:fill="auto"/>
            <w:vAlign w:val="center"/>
          </w:tcPr>
          <w:p w14:paraId="3B84933E" w14:textId="2C9DD93A" w:rsidR="00E122FB" w:rsidRPr="00741F7B" w:rsidRDefault="00550823" w:rsidP="00550823">
            <w:r w:rsidRPr="00741F7B">
              <w:t xml:space="preserve">The sum of all EFTSL (E339) values for a </w:t>
            </w:r>
            <w:r w:rsidR="00237D56" w:rsidRPr="00741F7B">
              <w:t>Unit enrolment</w:t>
            </w:r>
            <w:r w:rsidRPr="00741F7B">
              <w:t xml:space="preserve"> record must be the same for all students enrolled in the same unit of study in the same period if they are enrolled in the same course of study.</w:t>
            </w:r>
          </w:p>
        </w:tc>
        <w:tc>
          <w:tcPr>
            <w:tcW w:w="0" w:type="auto"/>
            <w:shd w:val="clear" w:color="auto" w:fill="auto"/>
            <w:vAlign w:val="center"/>
          </w:tcPr>
          <w:p w14:paraId="6811904E" w14:textId="77777777" w:rsidR="00E122FB" w:rsidRPr="00741F7B" w:rsidRDefault="00E122FB" w:rsidP="00E122FB">
            <w:r w:rsidRPr="00741F7B">
              <w:t>Yes</w:t>
            </w:r>
          </w:p>
        </w:tc>
        <w:tc>
          <w:tcPr>
            <w:tcW w:w="0" w:type="auto"/>
            <w:shd w:val="clear" w:color="auto" w:fill="auto"/>
            <w:vAlign w:val="center"/>
          </w:tcPr>
          <w:p w14:paraId="04D9F7ED" w14:textId="77777777" w:rsidR="00E122FB" w:rsidRPr="00741F7B" w:rsidRDefault="00E122FB" w:rsidP="00E122FB">
            <w:r w:rsidRPr="00741F7B">
              <w:t>No</w:t>
            </w:r>
          </w:p>
        </w:tc>
      </w:tr>
    </w:tbl>
    <w:p w14:paraId="26B949CD" w14:textId="16BE302E" w:rsidR="00F26905" w:rsidRDefault="00F26905" w:rsidP="008834BA">
      <w:pPr>
        <w:rPr>
          <w:b/>
        </w:rPr>
      </w:pPr>
    </w:p>
    <w:p w14:paraId="6E030BE4" w14:textId="104BD838" w:rsidR="00DC0534" w:rsidRDefault="00DC0534" w:rsidP="00DC0534">
      <w:pPr>
        <w:rPr>
          <w:rFonts w:ascii="Calibri" w:eastAsiaTheme="majorEastAsia" w:hAnsi="Calibri" w:cstheme="majorBidi"/>
          <w:b/>
          <w:bCs/>
          <w:color w:val="522761"/>
          <w:sz w:val="32"/>
          <w:szCs w:val="28"/>
        </w:rPr>
      </w:pPr>
      <w:r w:rsidRPr="00DC0534">
        <w:rPr>
          <w:rFonts w:ascii="Calibri" w:eastAsiaTheme="majorEastAsia" w:hAnsi="Calibri" w:cstheme="majorBidi"/>
          <w:b/>
          <w:bCs/>
          <w:color w:val="522761"/>
          <w:sz w:val="32"/>
          <w:szCs w:val="28"/>
        </w:rPr>
        <w:lastRenderedPageBreak/>
        <w:t>Scheduled event: Unique Student Identifier (USI)</w:t>
      </w:r>
    </w:p>
    <w:p w14:paraId="787800B5" w14:textId="4F8CE8EE" w:rsidR="002B1BC8" w:rsidRDefault="002B1BC8" w:rsidP="00DC0534">
      <w:r>
        <w:rPr>
          <w:rFonts w:ascii="Segoe UI" w:hAnsi="Segoe UI" w:cs="Segoe UI"/>
          <w:color w:val="1E1E1E"/>
          <w:shd w:val="clear" w:color="auto" w:fill="FFFFFF"/>
        </w:rPr>
        <w:t>From 1 January 2021, new higher education students must have a </w:t>
      </w:r>
      <w:hyperlink r:id="rId26" w:history="1">
        <w:r>
          <w:rPr>
            <w:rStyle w:val="Hyperlink"/>
            <w:rFonts w:ascii="Segoe UI" w:hAnsi="Segoe UI" w:cs="Segoe UI"/>
            <w:color w:val="001834"/>
            <w:shd w:val="clear" w:color="auto" w:fill="FFFFFF"/>
          </w:rPr>
          <w:t>Unique Student Identifier (USI)</w:t>
        </w:r>
      </w:hyperlink>
      <w:r>
        <w:rPr>
          <w:rFonts w:ascii="Segoe UI" w:hAnsi="Segoe UI" w:cs="Segoe UI"/>
          <w:color w:val="1E1E1E"/>
          <w:shd w:val="clear" w:color="auto" w:fill="FFFFFF"/>
        </w:rPr>
        <w:t> to be eligible for a </w:t>
      </w:r>
      <w:hyperlink r:id="rId27" w:history="1">
        <w:r>
          <w:rPr>
            <w:rStyle w:val="Hyperlink"/>
            <w:rFonts w:ascii="Segoe UI" w:hAnsi="Segoe UI" w:cs="Segoe UI"/>
            <w:color w:val="001834"/>
            <w:shd w:val="clear" w:color="auto" w:fill="FFFFFF"/>
          </w:rPr>
          <w:t>Commonwealth supported place (CSP)</w:t>
        </w:r>
      </w:hyperlink>
      <w:r>
        <w:rPr>
          <w:rFonts w:ascii="Segoe UI" w:hAnsi="Segoe UI" w:cs="Segoe UI"/>
          <w:color w:val="1E1E1E"/>
          <w:shd w:val="clear" w:color="auto" w:fill="FFFFFF"/>
        </w:rPr>
        <w:t> and Commonwealth financial assistance (</w:t>
      </w:r>
      <w:hyperlink r:id="rId28" w:history="1">
        <w:r>
          <w:rPr>
            <w:rStyle w:val="Hyperlink"/>
            <w:rFonts w:ascii="Segoe UI" w:hAnsi="Segoe UI" w:cs="Segoe UI"/>
            <w:color w:val="001834"/>
            <w:shd w:val="clear" w:color="auto" w:fill="FFFFFF"/>
          </w:rPr>
          <w:t>HECS-HELP</w:t>
        </w:r>
      </w:hyperlink>
      <w:r>
        <w:rPr>
          <w:rFonts w:ascii="Segoe UI" w:hAnsi="Segoe UI" w:cs="Segoe UI"/>
          <w:color w:val="1E1E1E"/>
          <w:shd w:val="clear" w:color="auto" w:fill="FFFFFF"/>
        </w:rPr>
        <w:t>, </w:t>
      </w:r>
      <w:hyperlink r:id="rId29" w:history="1">
        <w:r>
          <w:rPr>
            <w:rStyle w:val="Hyperlink"/>
            <w:rFonts w:ascii="Segoe UI" w:hAnsi="Segoe UI" w:cs="Segoe UI"/>
            <w:color w:val="001834"/>
            <w:shd w:val="clear" w:color="auto" w:fill="FFFFFF"/>
          </w:rPr>
          <w:t>FEE-HELP</w:t>
        </w:r>
      </w:hyperlink>
      <w:r>
        <w:rPr>
          <w:rFonts w:ascii="Segoe UI" w:hAnsi="Segoe UI" w:cs="Segoe UI"/>
          <w:color w:val="1E1E1E"/>
          <w:shd w:val="clear" w:color="auto" w:fill="FFFFFF"/>
        </w:rPr>
        <w:t> or </w:t>
      </w:r>
      <w:hyperlink r:id="rId30" w:history="1">
        <w:r>
          <w:rPr>
            <w:rStyle w:val="Hyperlink"/>
            <w:rFonts w:ascii="Segoe UI" w:hAnsi="Segoe UI" w:cs="Segoe UI"/>
            <w:color w:val="001834"/>
            <w:shd w:val="clear" w:color="auto" w:fill="FFFFFF"/>
          </w:rPr>
          <w:t>OS-HELP</w:t>
        </w:r>
      </w:hyperlink>
      <w:r>
        <w:rPr>
          <w:rFonts w:ascii="Segoe UI" w:hAnsi="Segoe UI" w:cs="Segoe UI"/>
          <w:color w:val="1E1E1E"/>
          <w:shd w:val="clear" w:color="auto" w:fill="FFFFFF"/>
        </w:rPr>
        <w:t>).</w:t>
      </w:r>
    </w:p>
    <w:p w14:paraId="05EC1401" w14:textId="629F58B2" w:rsidR="00DC0534" w:rsidRDefault="00AA0DAE" w:rsidP="00DC0534">
      <w:r>
        <w:rPr>
          <w:noProof/>
        </w:rPr>
        <w:drawing>
          <wp:anchor distT="0" distB="0" distL="114300" distR="114300" simplePos="0" relativeHeight="251667456" behindDoc="1" locked="0" layoutInCell="1" allowOverlap="1" wp14:anchorId="2111EA0F" wp14:editId="6E7F156D">
            <wp:simplePos x="0" y="0"/>
            <wp:positionH relativeFrom="margin">
              <wp:align>left</wp:align>
            </wp:positionH>
            <wp:positionV relativeFrom="paragraph">
              <wp:posOffset>0</wp:posOffset>
            </wp:positionV>
            <wp:extent cx="3345730" cy="206375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351629" cy="2067389"/>
                    </a:xfrm>
                    <a:prstGeom prst="rect">
                      <a:avLst/>
                    </a:prstGeom>
                  </pic:spPr>
                </pic:pic>
              </a:graphicData>
            </a:graphic>
            <wp14:sizeRelH relativeFrom="margin">
              <wp14:pctWidth>0</wp14:pctWidth>
            </wp14:sizeRelH>
            <wp14:sizeRelV relativeFrom="margin">
              <wp14:pctHeight>0</wp14:pctHeight>
            </wp14:sizeRelV>
          </wp:anchor>
        </w:drawing>
      </w:r>
      <w:r w:rsidR="00DC0534">
        <w:t>Within</w:t>
      </w:r>
      <w:r w:rsidR="002B1BC8" w:rsidRPr="00AA0DAE">
        <w:t xml:space="preserve"> </w:t>
      </w:r>
      <w:r w:rsidR="002B1BC8" w:rsidRPr="002B1BC8">
        <w:t>14 days of the earliest census date for the student</w:t>
      </w:r>
      <w:r w:rsidR="00DC0534">
        <w:t xml:space="preserve">, the provider is required to report the </w:t>
      </w:r>
      <w:r w:rsidR="00C417CF">
        <w:t>Unique Student Identifier for the student.</w:t>
      </w:r>
    </w:p>
    <w:tbl>
      <w:tblPr>
        <w:tblStyle w:val="TableGrid"/>
        <w:tblW w:w="0" w:type="auto"/>
        <w:tblInd w:w="5807" w:type="dxa"/>
        <w:tblLook w:val="04A0" w:firstRow="1" w:lastRow="0" w:firstColumn="1" w:lastColumn="0" w:noHBand="0" w:noVBand="1"/>
      </w:tblPr>
      <w:tblGrid>
        <w:gridCol w:w="1587"/>
        <w:gridCol w:w="7994"/>
      </w:tblGrid>
      <w:tr w:rsidR="00DC0534" w:rsidRPr="00A03117" w14:paraId="03E49A18" w14:textId="77777777" w:rsidTr="00741F7B">
        <w:trPr>
          <w:cantSplit/>
        </w:trPr>
        <w:tc>
          <w:tcPr>
            <w:tcW w:w="0" w:type="auto"/>
            <w:shd w:val="clear" w:color="auto" w:fill="DFC9EF"/>
          </w:tcPr>
          <w:p w14:paraId="34282362" w14:textId="77777777" w:rsidR="002B1BC8" w:rsidRDefault="002B1BC8" w:rsidP="00741F7B">
            <w:pPr>
              <w:rPr>
                <w:b/>
              </w:rPr>
            </w:pPr>
          </w:p>
          <w:p w14:paraId="3D3013DD" w14:textId="6A3952BE" w:rsidR="00DC0534" w:rsidRPr="00A03117" w:rsidRDefault="00DC0534" w:rsidP="00741F7B">
            <w:pPr>
              <w:rPr>
                <w:b/>
              </w:rPr>
            </w:pPr>
            <w:r w:rsidRPr="00A03117">
              <w:rPr>
                <w:b/>
              </w:rPr>
              <w:t>Parameter</w:t>
            </w:r>
          </w:p>
        </w:tc>
        <w:tc>
          <w:tcPr>
            <w:tcW w:w="0" w:type="auto"/>
            <w:shd w:val="clear" w:color="auto" w:fill="DFC9EF"/>
          </w:tcPr>
          <w:p w14:paraId="7876E2B8" w14:textId="77777777" w:rsidR="00DC0534" w:rsidRPr="00A03117" w:rsidRDefault="00DC0534" w:rsidP="00741F7B">
            <w:pPr>
              <w:rPr>
                <w:b/>
              </w:rPr>
            </w:pPr>
            <w:r w:rsidRPr="00A03117">
              <w:rPr>
                <w:b/>
              </w:rPr>
              <w:t>Specification</w:t>
            </w:r>
          </w:p>
        </w:tc>
      </w:tr>
      <w:tr w:rsidR="00DC0534" w:rsidRPr="00546D1B" w14:paraId="5BDB8D77" w14:textId="77777777" w:rsidTr="00741F7B">
        <w:trPr>
          <w:cantSplit/>
        </w:trPr>
        <w:tc>
          <w:tcPr>
            <w:tcW w:w="0" w:type="auto"/>
          </w:tcPr>
          <w:p w14:paraId="73F837E6" w14:textId="174FD79C" w:rsidR="00DC0534" w:rsidRPr="00546D1B" w:rsidRDefault="00DC0534" w:rsidP="00741F7B">
            <w:r>
              <w:t>Scope</w:t>
            </w:r>
          </w:p>
        </w:tc>
        <w:tc>
          <w:tcPr>
            <w:tcW w:w="0" w:type="auto"/>
          </w:tcPr>
          <w:p w14:paraId="148560B4" w14:textId="07A50E52" w:rsidR="00DC0534" w:rsidRPr="00546D1B" w:rsidRDefault="00DC0534" w:rsidP="00741F7B">
            <w:r>
              <w:t>Commonwealth assisted students with a Course of Study Commencement Date (E534) after 1 January 2021</w:t>
            </w:r>
          </w:p>
        </w:tc>
      </w:tr>
      <w:tr w:rsidR="00DC0534" w:rsidRPr="00546D1B" w14:paraId="44E0ED8F" w14:textId="77777777" w:rsidTr="00741F7B">
        <w:trPr>
          <w:cantSplit/>
        </w:trPr>
        <w:tc>
          <w:tcPr>
            <w:tcW w:w="0" w:type="auto"/>
          </w:tcPr>
          <w:p w14:paraId="10CEF14A" w14:textId="69B2E04B" w:rsidR="00DC0534" w:rsidRDefault="00DC0534" w:rsidP="00741F7B">
            <w:r>
              <w:t>Trigger date</w:t>
            </w:r>
          </w:p>
        </w:tc>
        <w:tc>
          <w:tcPr>
            <w:tcW w:w="0" w:type="auto"/>
          </w:tcPr>
          <w:p w14:paraId="6E0B5C4D" w14:textId="2682213D" w:rsidR="00DC0534" w:rsidRPr="00546D1B" w:rsidRDefault="00DC0534" w:rsidP="00741F7B">
            <w:r>
              <w:t>Unit of Study Census Date (E489)</w:t>
            </w:r>
          </w:p>
        </w:tc>
      </w:tr>
      <w:tr w:rsidR="00DC0534" w14:paraId="76B42B28" w14:textId="77777777" w:rsidTr="00741F7B">
        <w:trPr>
          <w:cantSplit/>
        </w:trPr>
        <w:tc>
          <w:tcPr>
            <w:tcW w:w="0" w:type="auto"/>
          </w:tcPr>
          <w:p w14:paraId="04065CE5" w14:textId="15524A2D" w:rsidR="00DC0534" w:rsidRDefault="00DC0534" w:rsidP="00741F7B">
            <w:r>
              <w:t>Deadline date</w:t>
            </w:r>
          </w:p>
        </w:tc>
        <w:tc>
          <w:tcPr>
            <w:tcW w:w="0" w:type="auto"/>
          </w:tcPr>
          <w:p w14:paraId="03267DC9" w14:textId="33F3DE6B" w:rsidR="00DC0534" w:rsidRDefault="00DC0534" w:rsidP="00741F7B">
            <w:r>
              <w:t>Unit of Study Census Date (E489)</w:t>
            </w:r>
          </w:p>
        </w:tc>
      </w:tr>
      <w:tr w:rsidR="00DC0534" w:rsidRPr="00546D1B" w14:paraId="2853A91F" w14:textId="77777777" w:rsidTr="00741F7B">
        <w:trPr>
          <w:cantSplit/>
        </w:trPr>
        <w:tc>
          <w:tcPr>
            <w:tcW w:w="0" w:type="auto"/>
          </w:tcPr>
          <w:p w14:paraId="78E8A500" w14:textId="77777777" w:rsidR="00DC0534" w:rsidRPr="00AA0DAE" w:rsidRDefault="00DC0534" w:rsidP="00741F7B">
            <w:r w:rsidRPr="00AA0DAE">
              <w:t>Lead in time</w:t>
            </w:r>
          </w:p>
        </w:tc>
        <w:tc>
          <w:tcPr>
            <w:tcW w:w="0" w:type="auto"/>
          </w:tcPr>
          <w:p w14:paraId="100EF181" w14:textId="54A5DEDF" w:rsidR="00DC0534" w:rsidRPr="00546D1B" w:rsidRDefault="00AA0DAE" w:rsidP="00741F7B">
            <w:r>
              <w:t>14 days</w:t>
            </w:r>
          </w:p>
        </w:tc>
      </w:tr>
      <w:tr w:rsidR="00DC0534" w:rsidRPr="00546D1B" w14:paraId="7DE2D3D4" w14:textId="77777777" w:rsidTr="00741F7B">
        <w:trPr>
          <w:cantSplit/>
        </w:trPr>
        <w:tc>
          <w:tcPr>
            <w:tcW w:w="0" w:type="auto"/>
          </w:tcPr>
          <w:p w14:paraId="2C8BDA23" w14:textId="77777777" w:rsidR="00DC0534" w:rsidRDefault="00DC0534" w:rsidP="00741F7B">
            <w:r>
              <w:t>Affected records</w:t>
            </w:r>
          </w:p>
        </w:tc>
        <w:tc>
          <w:tcPr>
            <w:tcW w:w="0" w:type="auto"/>
          </w:tcPr>
          <w:p w14:paraId="0C9987F9" w14:textId="77777777" w:rsidR="00DC0534" w:rsidRDefault="00DC0534" w:rsidP="00741F7B">
            <w:r>
              <w:t>Student</w:t>
            </w:r>
          </w:p>
          <w:p w14:paraId="79021C1E" w14:textId="77777777" w:rsidR="002B1BC8" w:rsidRDefault="002B1BC8" w:rsidP="002B1BC8">
            <w:r>
              <w:t>Course Admission</w:t>
            </w:r>
          </w:p>
          <w:p w14:paraId="0C3C3C52" w14:textId="60FDAD3C" w:rsidR="002B1BC8" w:rsidRPr="00546D1B" w:rsidRDefault="002B1BC8" w:rsidP="002B1BC8">
            <w:r>
              <w:t>Unit Enrolment</w:t>
            </w:r>
          </w:p>
        </w:tc>
      </w:tr>
    </w:tbl>
    <w:p w14:paraId="4CC82CAD" w14:textId="23C75F3B" w:rsidR="00DC0534" w:rsidRDefault="00DC0534" w:rsidP="00DC0534"/>
    <w:p w14:paraId="0760C2B9" w14:textId="77777777" w:rsidR="00DC0534" w:rsidRDefault="00DC0534" w:rsidP="00DC0534">
      <w:pPr>
        <w:pStyle w:val="Caption"/>
      </w:pPr>
    </w:p>
    <w:p w14:paraId="3666B92C" w14:textId="03A36FB8" w:rsidR="00DC0534" w:rsidRPr="005C1DBE" w:rsidRDefault="00DC0534" w:rsidP="00DC0534">
      <w:pPr>
        <w:pStyle w:val="Caption"/>
      </w:pPr>
      <w:r w:rsidRPr="005C1DBE">
        <w:t>Rule Logic Table</w:t>
      </w:r>
    </w:p>
    <w:tbl>
      <w:tblPr>
        <w:tblStyle w:val="TableGrid"/>
        <w:tblW w:w="15313" w:type="dxa"/>
        <w:tblLook w:val="04A0" w:firstRow="1" w:lastRow="0" w:firstColumn="1" w:lastColumn="0" w:noHBand="0" w:noVBand="1"/>
      </w:tblPr>
      <w:tblGrid>
        <w:gridCol w:w="1557"/>
        <w:gridCol w:w="1009"/>
        <w:gridCol w:w="1998"/>
        <w:gridCol w:w="5103"/>
        <w:gridCol w:w="4394"/>
        <w:gridCol w:w="635"/>
        <w:gridCol w:w="617"/>
      </w:tblGrid>
      <w:tr w:rsidR="00DC0534" w:rsidRPr="00DD17CB" w14:paraId="4209B4CA" w14:textId="77777777" w:rsidTr="00741F7B">
        <w:trPr>
          <w:cantSplit/>
          <w:tblHeader/>
        </w:trPr>
        <w:tc>
          <w:tcPr>
            <w:tcW w:w="0" w:type="auto"/>
            <w:shd w:val="clear" w:color="auto" w:fill="DFC9EF"/>
            <w:vAlign w:val="center"/>
          </w:tcPr>
          <w:p w14:paraId="1DDA9C09" w14:textId="77777777" w:rsidR="00DC0534" w:rsidRPr="009D0CA9" w:rsidRDefault="00DC0534" w:rsidP="00741F7B">
            <w:pPr>
              <w:rPr>
                <w:b/>
              </w:rPr>
            </w:pPr>
            <w:r w:rsidRPr="009D0CA9">
              <w:rPr>
                <w:b/>
              </w:rPr>
              <w:t>Rule Number</w:t>
            </w:r>
          </w:p>
        </w:tc>
        <w:tc>
          <w:tcPr>
            <w:tcW w:w="0" w:type="auto"/>
            <w:shd w:val="clear" w:color="auto" w:fill="DFC9EF"/>
            <w:vAlign w:val="center"/>
          </w:tcPr>
          <w:p w14:paraId="66A0D0F2" w14:textId="77777777" w:rsidR="00DC0534" w:rsidRPr="009D0CA9" w:rsidRDefault="00DC0534" w:rsidP="00741F7B">
            <w:pPr>
              <w:rPr>
                <w:b/>
              </w:rPr>
            </w:pPr>
            <w:r w:rsidRPr="009D0CA9">
              <w:rPr>
                <w:b/>
              </w:rPr>
              <w:t>Packet</w:t>
            </w:r>
          </w:p>
        </w:tc>
        <w:tc>
          <w:tcPr>
            <w:tcW w:w="1998" w:type="dxa"/>
            <w:shd w:val="clear" w:color="auto" w:fill="DFC9EF"/>
            <w:vAlign w:val="center"/>
          </w:tcPr>
          <w:p w14:paraId="427CBF49" w14:textId="41485538" w:rsidR="00DC0534" w:rsidRPr="009D0CA9" w:rsidRDefault="00DC0534" w:rsidP="00741F7B">
            <w:pPr>
              <w:rPr>
                <w:b/>
              </w:rPr>
            </w:pPr>
            <w:r w:rsidRPr="009D0CA9">
              <w:rPr>
                <w:b/>
              </w:rPr>
              <w:t>Element</w:t>
            </w:r>
          </w:p>
        </w:tc>
        <w:tc>
          <w:tcPr>
            <w:tcW w:w="5103" w:type="dxa"/>
            <w:shd w:val="clear" w:color="auto" w:fill="DFC9EF"/>
            <w:vAlign w:val="center"/>
          </w:tcPr>
          <w:p w14:paraId="46C33886" w14:textId="77777777" w:rsidR="00DC0534" w:rsidRPr="009D0CA9" w:rsidRDefault="00DC0534" w:rsidP="00741F7B">
            <w:pPr>
              <w:rPr>
                <w:b/>
              </w:rPr>
            </w:pPr>
            <w:r w:rsidRPr="009D0CA9">
              <w:rPr>
                <w:b/>
              </w:rPr>
              <w:t>Rule</w:t>
            </w:r>
          </w:p>
        </w:tc>
        <w:tc>
          <w:tcPr>
            <w:tcW w:w="4394" w:type="dxa"/>
            <w:shd w:val="clear" w:color="auto" w:fill="DFC9EF"/>
            <w:vAlign w:val="center"/>
          </w:tcPr>
          <w:p w14:paraId="4A5C40D3" w14:textId="77777777" w:rsidR="00DC0534" w:rsidRPr="009D0CA9" w:rsidRDefault="00DC0534" w:rsidP="00741F7B">
            <w:pPr>
              <w:rPr>
                <w:b/>
              </w:rPr>
            </w:pPr>
            <w:r w:rsidRPr="009D0CA9">
              <w:rPr>
                <w:b/>
              </w:rPr>
              <w:t>Notification Message</w:t>
            </w:r>
          </w:p>
        </w:tc>
        <w:tc>
          <w:tcPr>
            <w:tcW w:w="0" w:type="auto"/>
            <w:shd w:val="clear" w:color="auto" w:fill="DFC9EF"/>
            <w:vAlign w:val="center"/>
          </w:tcPr>
          <w:p w14:paraId="502FB7D1" w14:textId="77777777" w:rsidR="00DC0534" w:rsidRPr="009D0CA9" w:rsidRDefault="00DC0534" w:rsidP="00741F7B">
            <w:pPr>
              <w:rPr>
                <w:b/>
              </w:rPr>
            </w:pPr>
            <w:r w:rsidRPr="009D0CA9">
              <w:rPr>
                <w:b/>
              </w:rPr>
              <w:t>HEP</w:t>
            </w:r>
          </w:p>
        </w:tc>
        <w:tc>
          <w:tcPr>
            <w:tcW w:w="0" w:type="auto"/>
            <w:shd w:val="clear" w:color="auto" w:fill="DFC9EF"/>
            <w:vAlign w:val="center"/>
          </w:tcPr>
          <w:p w14:paraId="51ABAC9C" w14:textId="77777777" w:rsidR="00DC0534" w:rsidRPr="009D0CA9" w:rsidRDefault="00DC0534" w:rsidP="00741F7B">
            <w:pPr>
              <w:rPr>
                <w:b/>
              </w:rPr>
            </w:pPr>
            <w:r w:rsidRPr="009D0CA9">
              <w:rPr>
                <w:b/>
              </w:rPr>
              <w:t>VET</w:t>
            </w:r>
          </w:p>
        </w:tc>
      </w:tr>
      <w:tr w:rsidR="00DC0534" w:rsidRPr="00DD17CB" w14:paraId="485D2F34" w14:textId="77777777" w:rsidTr="00AA0DAE">
        <w:trPr>
          <w:cantSplit/>
        </w:trPr>
        <w:tc>
          <w:tcPr>
            <w:tcW w:w="0" w:type="auto"/>
            <w:shd w:val="clear" w:color="auto" w:fill="auto"/>
          </w:tcPr>
          <w:p w14:paraId="0969743D" w14:textId="6B7982D0" w:rsidR="00DC0534" w:rsidRPr="00C7604C" w:rsidRDefault="00DC0534" w:rsidP="00DC0534">
            <w:pPr>
              <w:rPr>
                <w:color w:val="0000FF"/>
              </w:rPr>
            </w:pPr>
            <w:r w:rsidRPr="00C862EF">
              <w:rPr>
                <w:rFonts w:ascii="Calibri" w:eastAsia="Times New Roman" w:hAnsi="Calibri" w:cs="Calibri"/>
                <w:lang w:eastAsia="en-AU"/>
              </w:rPr>
              <w:t>SV00109</w:t>
            </w:r>
          </w:p>
        </w:tc>
        <w:tc>
          <w:tcPr>
            <w:tcW w:w="0" w:type="auto"/>
            <w:shd w:val="clear" w:color="auto" w:fill="auto"/>
          </w:tcPr>
          <w:p w14:paraId="2D9D0D3F" w14:textId="2F9C48FE" w:rsidR="00DC0534" w:rsidRPr="00C7604C" w:rsidRDefault="00DC0534" w:rsidP="00DC0534">
            <w:pPr>
              <w:rPr>
                <w:color w:val="0000FF"/>
              </w:rPr>
            </w:pPr>
            <w:r w:rsidRPr="00C862EF">
              <w:rPr>
                <w:rFonts w:ascii="Calibri" w:eastAsia="Times New Roman" w:hAnsi="Calibri" w:cs="Calibri"/>
                <w:lang w:eastAsia="en-AU"/>
              </w:rPr>
              <w:t>Student</w:t>
            </w:r>
          </w:p>
        </w:tc>
        <w:tc>
          <w:tcPr>
            <w:tcW w:w="1998" w:type="dxa"/>
            <w:shd w:val="clear" w:color="auto" w:fill="auto"/>
          </w:tcPr>
          <w:p w14:paraId="7D11EF7E" w14:textId="1EC8E711" w:rsidR="00DC0534" w:rsidRPr="00C7604C" w:rsidRDefault="00DC0534" w:rsidP="00DC0534">
            <w:pPr>
              <w:rPr>
                <w:color w:val="0000FF"/>
              </w:rPr>
            </w:pPr>
            <w:r w:rsidRPr="00C862EF">
              <w:rPr>
                <w:rFonts w:ascii="Calibri" w:eastAsia="Times New Roman" w:hAnsi="Calibri" w:cstheme="minorHAnsi"/>
                <w:lang w:eastAsia="en-AU"/>
              </w:rPr>
              <w:t>Unique Student Identifier (E584)</w:t>
            </w:r>
          </w:p>
        </w:tc>
        <w:tc>
          <w:tcPr>
            <w:tcW w:w="5103" w:type="dxa"/>
            <w:shd w:val="clear" w:color="auto" w:fill="auto"/>
          </w:tcPr>
          <w:p w14:paraId="341DAB29" w14:textId="36355C0F" w:rsidR="00DC0534" w:rsidRPr="00C7604C" w:rsidRDefault="00DC0534" w:rsidP="00DC0534">
            <w:pPr>
              <w:rPr>
                <w:color w:val="0000FF"/>
              </w:rPr>
            </w:pPr>
            <w:r w:rsidRPr="00C862EF">
              <w:rPr>
                <w:rFonts w:ascii="Calibri" w:eastAsia="Times New Roman" w:hAnsi="Calibri" w:cs="Calibri"/>
                <w:lang w:eastAsia="en-AU"/>
              </w:rPr>
              <w:t>If the Student Status Code (E490) is '201', '202', '203', '204', '230' or '231' and the Unit of Study Census Date (E489) is on or after 1 January 2021 and the Course of Study Commencement Date (E534) is on or after 1 January 2021,</w:t>
            </w:r>
            <w:r w:rsidR="006066FD">
              <w:rPr>
                <w:rFonts w:ascii="Calibri" w:eastAsia="Times New Roman" w:hAnsi="Calibri" w:cs="Calibri"/>
                <w:lang w:eastAsia="en-AU"/>
              </w:rPr>
              <w:t xml:space="preserve"> </w:t>
            </w:r>
            <w:r w:rsidRPr="00C862EF">
              <w:rPr>
                <w:rFonts w:ascii="Calibri" w:eastAsia="Times New Roman" w:hAnsi="Calibri" w:cs="Calibri"/>
                <w:lang w:eastAsia="en-AU"/>
              </w:rPr>
              <w:t>then the Unique Student Identifier (E584) must not be blank (null) and must be verified.</w:t>
            </w:r>
          </w:p>
        </w:tc>
        <w:tc>
          <w:tcPr>
            <w:tcW w:w="4394" w:type="dxa"/>
            <w:shd w:val="clear" w:color="auto" w:fill="auto"/>
          </w:tcPr>
          <w:p w14:paraId="713C1D6E" w14:textId="00167476" w:rsidR="00DC0534" w:rsidRPr="00C7604C" w:rsidRDefault="00DC0534" w:rsidP="00DC0534">
            <w:pPr>
              <w:rPr>
                <w:color w:val="0000FF"/>
              </w:rPr>
            </w:pPr>
            <w:r w:rsidRPr="00C862EF">
              <w:rPr>
                <w:rFonts w:ascii="Calibri" w:eastAsia="Times New Roman" w:hAnsi="Calibri" w:cs="Calibri"/>
                <w:lang w:eastAsia="en-AU"/>
              </w:rPr>
              <w:t>Unique Student Identifier (E584) must be verified for Commonwealth assisted students with a Course of Study Commencement Date (E534) on or after 1 January 2021 and a Unit of Study Census Date (E489) on or after 1 January 2021.</w:t>
            </w:r>
          </w:p>
        </w:tc>
        <w:tc>
          <w:tcPr>
            <w:tcW w:w="0" w:type="auto"/>
            <w:shd w:val="clear" w:color="auto" w:fill="auto"/>
          </w:tcPr>
          <w:p w14:paraId="2A42077D" w14:textId="787E8238" w:rsidR="00DC0534" w:rsidRPr="00C7604C" w:rsidRDefault="00DC0534" w:rsidP="00DC0534">
            <w:pPr>
              <w:rPr>
                <w:color w:val="0000FF"/>
              </w:rPr>
            </w:pPr>
            <w:r w:rsidRPr="00C862EF">
              <w:rPr>
                <w:rFonts w:ascii="Calibri" w:eastAsia="Times New Roman" w:hAnsi="Calibri" w:cs="Calibri"/>
                <w:lang w:eastAsia="en-AU"/>
              </w:rPr>
              <w:t>Yes</w:t>
            </w:r>
          </w:p>
        </w:tc>
        <w:tc>
          <w:tcPr>
            <w:tcW w:w="0" w:type="auto"/>
            <w:shd w:val="clear" w:color="auto" w:fill="auto"/>
          </w:tcPr>
          <w:p w14:paraId="42260A12" w14:textId="1CE24DB2" w:rsidR="00DC0534" w:rsidRPr="00C7604C" w:rsidRDefault="00DC0534" w:rsidP="00DC0534">
            <w:pPr>
              <w:rPr>
                <w:color w:val="0000FF"/>
              </w:rPr>
            </w:pPr>
            <w:r w:rsidRPr="00C862EF">
              <w:rPr>
                <w:rFonts w:ascii="Calibri" w:eastAsia="Times New Roman" w:hAnsi="Calibri" w:cs="Calibri"/>
                <w:lang w:eastAsia="en-AU"/>
              </w:rPr>
              <w:t>No</w:t>
            </w:r>
          </w:p>
        </w:tc>
      </w:tr>
      <w:tr w:rsidR="00DC0534" w:rsidRPr="00DD17CB" w14:paraId="0116479D" w14:textId="77777777" w:rsidTr="00AA0DAE">
        <w:trPr>
          <w:cantSplit/>
        </w:trPr>
        <w:tc>
          <w:tcPr>
            <w:tcW w:w="0" w:type="auto"/>
            <w:shd w:val="clear" w:color="auto" w:fill="auto"/>
          </w:tcPr>
          <w:p w14:paraId="39E8AF7D" w14:textId="0674D13E" w:rsidR="00DC0534" w:rsidRPr="00C7604C" w:rsidRDefault="00DC0534" w:rsidP="00DC0534">
            <w:pPr>
              <w:rPr>
                <w:color w:val="0000FF"/>
              </w:rPr>
            </w:pPr>
            <w:r w:rsidRPr="00C862EF">
              <w:rPr>
                <w:rFonts w:ascii="Calibri" w:eastAsia="Times New Roman" w:hAnsi="Calibri" w:cs="Calibri"/>
                <w:lang w:eastAsia="en-AU"/>
              </w:rPr>
              <w:t>SV00110</w:t>
            </w:r>
          </w:p>
        </w:tc>
        <w:tc>
          <w:tcPr>
            <w:tcW w:w="0" w:type="auto"/>
            <w:shd w:val="clear" w:color="auto" w:fill="auto"/>
          </w:tcPr>
          <w:p w14:paraId="2EA120D5" w14:textId="4A8BE9BA" w:rsidR="00DC0534" w:rsidRPr="00C7604C" w:rsidRDefault="00DC0534" w:rsidP="00DC0534">
            <w:pPr>
              <w:rPr>
                <w:color w:val="0000FF"/>
              </w:rPr>
            </w:pPr>
            <w:r w:rsidRPr="00C862EF">
              <w:rPr>
                <w:rFonts w:ascii="Calibri" w:eastAsia="Times New Roman" w:hAnsi="Calibri" w:cs="Calibri"/>
                <w:lang w:eastAsia="en-AU"/>
              </w:rPr>
              <w:t>Student</w:t>
            </w:r>
          </w:p>
        </w:tc>
        <w:tc>
          <w:tcPr>
            <w:tcW w:w="1998" w:type="dxa"/>
            <w:shd w:val="clear" w:color="auto" w:fill="auto"/>
          </w:tcPr>
          <w:p w14:paraId="76755DB9" w14:textId="749252DE" w:rsidR="00DC0534" w:rsidRPr="00C7604C" w:rsidRDefault="00DC0534" w:rsidP="00DC0534">
            <w:pPr>
              <w:rPr>
                <w:color w:val="0000FF"/>
              </w:rPr>
            </w:pPr>
            <w:r w:rsidRPr="00C862EF">
              <w:rPr>
                <w:rFonts w:ascii="Calibri" w:eastAsia="Times New Roman" w:hAnsi="Calibri" w:cstheme="minorHAnsi"/>
                <w:lang w:eastAsia="en-AU"/>
              </w:rPr>
              <w:t>Unique Student Identifier (E584)</w:t>
            </w:r>
          </w:p>
        </w:tc>
        <w:tc>
          <w:tcPr>
            <w:tcW w:w="5103" w:type="dxa"/>
            <w:shd w:val="clear" w:color="auto" w:fill="auto"/>
          </w:tcPr>
          <w:p w14:paraId="0F9973F4" w14:textId="2C8207BC" w:rsidR="00DC0534" w:rsidRPr="00C7604C" w:rsidRDefault="00DC0534" w:rsidP="00DC0534">
            <w:pPr>
              <w:rPr>
                <w:color w:val="0000FF"/>
              </w:rPr>
            </w:pPr>
            <w:r w:rsidRPr="00C862EF">
              <w:rPr>
                <w:rFonts w:ascii="Calibri" w:eastAsia="Times New Roman" w:hAnsi="Calibri" w:cs="Calibri"/>
                <w:lang w:eastAsia="en-AU"/>
              </w:rPr>
              <w:t>If the Student Status Code (E490) is '232' or '233' and the Unit of Study Census Date (E489) is on or after 1 January 2023, then the Unique Student Identifier (E584) must not be blank (null) and must be verified.</w:t>
            </w:r>
          </w:p>
        </w:tc>
        <w:tc>
          <w:tcPr>
            <w:tcW w:w="4394" w:type="dxa"/>
            <w:shd w:val="clear" w:color="auto" w:fill="auto"/>
          </w:tcPr>
          <w:p w14:paraId="0D0200EE" w14:textId="136F7F28" w:rsidR="00DC0534" w:rsidRPr="00C7604C" w:rsidRDefault="00DC0534" w:rsidP="00DC0534">
            <w:pPr>
              <w:rPr>
                <w:color w:val="0000FF"/>
              </w:rPr>
            </w:pPr>
            <w:r w:rsidRPr="00C862EF">
              <w:rPr>
                <w:rFonts w:ascii="Calibri" w:eastAsia="Times New Roman" w:hAnsi="Calibri" w:cs="Calibri"/>
                <w:lang w:eastAsia="en-AU"/>
              </w:rPr>
              <w:t xml:space="preserve">Unique Student Identifier (E584) must be verified for Commonwealth assisted students with a Unit of Study Census Date (E489) on or after 1 January 2023. </w:t>
            </w:r>
          </w:p>
        </w:tc>
        <w:tc>
          <w:tcPr>
            <w:tcW w:w="0" w:type="auto"/>
            <w:shd w:val="clear" w:color="auto" w:fill="auto"/>
          </w:tcPr>
          <w:p w14:paraId="20EA6129" w14:textId="376DDC6D" w:rsidR="00DC0534" w:rsidRPr="00C7604C" w:rsidRDefault="00DC0534" w:rsidP="00DC0534">
            <w:pPr>
              <w:rPr>
                <w:color w:val="0000FF"/>
              </w:rPr>
            </w:pPr>
            <w:r w:rsidRPr="00C862EF">
              <w:rPr>
                <w:rFonts w:ascii="Calibri" w:eastAsia="Times New Roman" w:hAnsi="Calibri" w:cs="Calibri"/>
                <w:lang w:eastAsia="en-AU"/>
              </w:rPr>
              <w:t>Yes</w:t>
            </w:r>
          </w:p>
        </w:tc>
        <w:tc>
          <w:tcPr>
            <w:tcW w:w="0" w:type="auto"/>
            <w:shd w:val="clear" w:color="auto" w:fill="auto"/>
          </w:tcPr>
          <w:p w14:paraId="5A9E2C4C" w14:textId="0CAE1299" w:rsidR="00DC0534" w:rsidRPr="00C7604C" w:rsidRDefault="00DC0534" w:rsidP="00DC0534">
            <w:pPr>
              <w:rPr>
                <w:color w:val="0000FF"/>
              </w:rPr>
            </w:pPr>
            <w:r w:rsidRPr="00C862EF">
              <w:rPr>
                <w:rFonts w:ascii="Calibri" w:eastAsia="Times New Roman" w:hAnsi="Calibri" w:cs="Calibri"/>
                <w:lang w:eastAsia="en-AU"/>
              </w:rPr>
              <w:t>No</w:t>
            </w:r>
          </w:p>
        </w:tc>
      </w:tr>
      <w:tr w:rsidR="00DC0534" w:rsidRPr="00DD17CB" w14:paraId="052C923A" w14:textId="77777777" w:rsidTr="00AA0DAE">
        <w:trPr>
          <w:cantSplit/>
        </w:trPr>
        <w:tc>
          <w:tcPr>
            <w:tcW w:w="0" w:type="auto"/>
            <w:shd w:val="clear" w:color="auto" w:fill="auto"/>
          </w:tcPr>
          <w:p w14:paraId="4EC60A02" w14:textId="28E4F8B7" w:rsidR="00DC0534" w:rsidRPr="00C7604C" w:rsidRDefault="00DC0534" w:rsidP="00DC0534">
            <w:pPr>
              <w:rPr>
                <w:color w:val="0000FF"/>
              </w:rPr>
            </w:pPr>
            <w:r w:rsidRPr="00C862EF">
              <w:rPr>
                <w:rFonts w:ascii="Calibri" w:eastAsia="Times New Roman" w:hAnsi="Calibri" w:cs="Calibri"/>
                <w:lang w:eastAsia="en-AU"/>
              </w:rPr>
              <w:lastRenderedPageBreak/>
              <w:t>SV00111</w:t>
            </w:r>
          </w:p>
        </w:tc>
        <w:tc>
          <w:tcPr>
            <w:tcW w:w="0" w:type="auto"/>
            <w:shd w:val="clear" w:color="auto" w:fill="auto"/>
          </w:tcPr>
          <w:p w14:paraId="1E7ABC81" w14:textId="73264CDC" w:rsidR="00DC0534" w:rsidRPr="00C7604C" w:rsidRDefault="00DC0534" w:rsidP="00DC0534">
            <w:pPr>
              <w:rPr>
                <w:color w:val="0000FF"/>
              </w:rPr>
            </w:pPr>
            <w:r w:rsidRPr="00C862EF">
              <w:rPr>
                <w:rFonts w:ascii="Calibri" w:eastAsia="Times New Roman" w:hAnsi="Calibri" w:cs="Calibri"/>
                <w:lang w:eastAsia="en-AU"/>
              </w:rPr>
              <w:t>Student</w:t>
            </w:r>
          </w:p>
        </w:tc>
        <w:tc>
          <w:tcPr>
            <w:tcW w:w="1998" w:type="dxa"/>
            <w:shd w:val="clear" w:color="auto" w:fill="auto"/>
          </w:tcPr>
          <w:p w14:paraId="659E74A2" w14:textId="1F5F7F99" w:rsidR="00DC0534" w:rsidRPr="00C7604C" w:rsidRDefault="00DC0534" w:rsidP="00DC0534">
            <w:pPr>
              <w:rPr>
                <w:color w:val="0000FF"/>
              </w:rPr>
            </w:pPr>
            <w:r w:rsidRPr="00C862EF">
              <w:rPr>
                <w:rFonts w:ascii="Calibri" w:eastAsia="Times New Roman" w:hAnsi="Calibri" w:cstheme="minorHAnsi"/>
                <w:lang w:eastAsia="en-AU"/>
              </w:rPr>
              <w:t>Unique Student Identifier (E584)</w:t>
            </w:r>
          </w:p>
        </w:tc>
        <w:tc>
          <w:tcPr>
            <w:tcW w:w="5103" w:type="dxa"/>
            <w:shd w:val="clear" w:color="auto" w:fill="auto"/>
          </w:tcPr>
          <w:p w14:paraId="0AED478B" w14:textId="46FFF7CF" w:rsidR="00DC0534" w:rsidRPr="00C7604C" w:rsidRDefault="00DC0534" w:rsidP="00DC0534">
            <w:pPr>
              <w:rPr>
                <w:color w:val="0000FF"/>
              </w:rPr>
            </w:pPr>
            <w:r w:rsidRPr="00C862EF">
              <w:rPr>
                <w:rFonts w:ascii="Calibri" w:eastAsia="Times New Roman" w:hAnsi="Calibri" w:cs="Calibri"/>
                <w:lang w:eastAsia="en-AU"/>
              </w:rPr>
              <w:t>If the Student Status Code (E490) is '401', '402', '403', '404', '405', '406', '407', '408', '409' or '410' and the Course of Study Commencement Date (E534) is on or after 1 January 2021, then the Unique Student Identifier (E584) must not be blank (null) and must be verified.</w:t>
            </w:r>
          </w:p>
        </w:tc>
        <w:tc>
          <w:tcPr>
            <w:tcW w:w="4394" w:type="dxa"/>
            <w:shd w:val="clear" w:color="auto" w:fill="auto"/>
          </w:tcPr>
          <w:p w14:paraId="4BDE470F" w14:textId="24C103D4" w:rsidR="00DC0534" w:rsidRPr="00C7604C" w:rsidRDefault="00DC0534" w:rsidP="00DC0534">
            <w:pPr>
              <w:rPr>
                <w:color w:val="0000FF"/>
              </w:rPr>
            </w:pPr>
            <w:r w:rsidRPr="00C862EF">
              <w:rPr>
                <w:rFonts w:ascii="Calibri" w:eastAsia="Times New Roman" w:hAnsi="Calibri" w:cs="Calibri"/>
                <w:lang w:eastAsia="en-AU"/>
              </w:rPr>
              <w:t>Unique Student Identifier (E584) must be verified for Commonwealth assisted students with a Course of Study Commencement Date (E534) on or after 1 January 2021</w:t>
            </w:r>
            <w:r>
              <w:rPr>
                <w:rFonts w:ascii="Calibri" w:eastAsia="Times New Roman" w:hAnsi="Calibri" w:cs="Calibri"/>
                <w:lang w:eastAsia="en-AU"/>
              </w:rPr>
              <w:t>.</w:t>
            </w:r>
          </w:p>
        </w:tc>
        <w:tc>
          <w:tcPr>
            <w:tcW w:w="0" w:type="auto"/>
            <w:shd w:val="clear" w:color="auto" w:fill="auto"/>
          </w:tcPr>
          <w:p w14:paraId="2958E0B2" w14:textId="1BBCB28F" w:rsidR="00DC0534" w:rsidRPr="00C7604C" w:rsidRDefault="00DC0534" w:rsidP="00DC0534">
            <w:pPr>
              <w:rPr>
                <w:color w:val="0000FF"/>
              </w:rPr>
            </w:pPr>
            <w:r w:rsidRPr="00C862EF">
              <w:rPr>
                <w:rFonts w:ascii="Calibri" w:eastAsia="Times New Roman" w:hAnsi="Calibri" w:cs="Calibri"/>
                <w:lang w:eastAsia="en-AU"/>
              </w:rPr>
              <w:t>No</w:t>
            </w:r>
          </w:p>
        </w:tc>
        <w:tc>
          <w:tcPr>
            <w:tcW w:w="0" w:type="auto"/>
            <w:shd w:val="clear" w:color="auto" w:fill="auto"/>
          </w:tcPr>
          <w:p w14:paraId="51B0C2C3" w14:textId="311AE9EC" w:rsidR="00DC0534" w:rsidRPr="00C7604C" w:rsidRDefault="00DC0534" w:rsidP="00DC0534">
            <w:pPr>
              <w:rPr>
                <w:color w:val="0000FF"/>
              </w:rPr>
            </w:pPr>
            <w:r w:rsidRPr="00C862EF">
              <w:rPr>
                <w:rFonts w:ascii="Calibri" w:eastAsia="Times New Roman" w:hAnsi="Calibri" w:cs="Calibri"/>
                <w:lang w:eastAsia="en-AU"/>
              </w:rPr>
              <w:t>Yes</w:t>
            </w:r>
          </w:p>
        </w:tc>
      </w:tr>
    </w:tbl>
    <w:p w14:paraId="1A4ADC4B" w14:textId="10BA7B8E" w:rsidR="00DC0534" w:rsidRDefault="00DC0534" w:rsidP="008834BA">
      <w:pPr>
        <w:rPr>
          <w:b/>
        </w:rPr>
      </w:pPr>
    </w:p>
    <w:p w14:paraId="5D22A497" w14:textId="4482A20D" w:rsidR="00DC0534" w:rsidRDefault="002B1BC8" w:rsidP="008834BA">
      <w:pPr>
        <w:rPr>
          <w:b/>
        </w:rPr>
      </w:pPr>
      <w:r>
        <w:rPr>
          <w:noProof/>
        </w:rPr>
        <w:drawing>
          <wp:anchor distT="0" distB="0" distL="114300" distR="114300" simplePos="0" relativeHeight="251664384" behindDoc="0" locked="0" layoutInCell="1" allowOverlap="1" wp14:anchorId="6577FAD8" wp14:editId="2F634C98">
            <wp:simplePos x="0" y="0"/>
            <wp:positionH relativeFrom="column">
              <wp:posOffset>167005</wp:posOffset>
            </wp:positionH>
            <wp:positionV relativeFrom="paragraph">
              <wp:posOffset>204568</wp:posOffset>
            </wp:positionV>
            <wp:extent cx="3066852" cy="1740877"/>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066852" cy="1740877"/>
                    </a:xfrm>
                    <a:prstGeom prst="rect">
                      <a:avLst/>
                    </a:prstGeom>
                  </pic:spPr>
                </pic:pic>
              </a:graphicData>
            </a:graphic>
          </wp:anchor>
        </w:drawing>
      </w:r>
    </w:p>
    <w:tbl>
      <w:tblPr>
        <w:tblStyle w:val="TableGrid"/>
        <w:tblW w:w="0" w:type="auto"/>
        <w:tblInd w:w="5807" w:type="dxa"/>
        <w:tblLook w:val="04A0" w:firstRow="1" w:lastRow="0" w:firstColumn="1" w:lastColumn="0" w:noHBand="0" w:noVBand="1"/>
      </w:tblPr>
      <w:tblGrid>
        <w:gridCol w:w="1587"/>
        <w:gridCol w:w="7994"/>
      </w:tblGrid>
      <w:tr w:rsidR="00DC0534" w:rsidRPr="00A03117" w14:paraId="0D0E11A7" w14:textId="77777777" w:rsidTr="00741F7B">
        <w:trPr>
          <w:cantSplit/>
        </w:trPr>
        <w:tc>
          <w:tcPr>
            <w:tcW w:w="0" w:type="auto"/>
            <w:shd w:val="clear" w:color="auto" w:fill="DFC9EF"/>
          </w:tcPr>
          <w:p w14:paraId="37242F1D" w14:textId="77777777" w:rsidR="00DC0534" w:rsidRPr="00A03117" w:rsidRDefault="00DC0534" w:rsidP="00741F7B">
            <w:pPr>
              <w:rPr>
                <w:b/>
              </w:rPr>
            </w:pPr>
            <w:r w:rsidRPr="00A03117">
              <w:rPr>
                <w:b/>
              </w:rPr>
              <w:t>Parameter</w:t>
            </w:r>
          </w:p>
        </w:tc>
        <w:tc>
          <w:tcPr>
            <w:tcW w:w="0" w:type="auto"/>
            <w:shd w:val="clear" w:color="auto" w:fill="DFC9EF"/>
          </w:tcPr>
          <w:p w14:paraId="02302BD4" w14:textId="77777777" w:rsidR="00DC0534" w:rsidRPr="00A03117" w:rsidRDefault="00DC0534" w:rsidP="00741F7B">
            <w:pPr>
              <w:rPr>
                <w:b/>
              </w:rPr>
            </w:pPr>
            <w:r w:rsidRPr="00A03117">
              <w:rPr>
                <w:b/>
              </w:rPr>
              <w:t>Specification</w:t>
            </w:r>
          </w:p>
        </w:tc>
      </w:tr>
      <w:tr w:rsidR="00DC0534" w:rsidRPr="00546D1B" w14:paraId="60D9CDAE" w14:textId="77777777" w:rsidTr="00741F7B">
        <w:trPr>
          <w:cantSplit/>
        </w:trPr>
        <w:tc>
          <w:tcPr>
            <w:tcW w:w="0" w:type="auto"/>
          </w:tcPr>
          <w:p w14:paraId="6FC7D888" w14:textId="77777777" w:rsidR="00DC0534" w:rsidRPr="00546D1B" w:rsidRDefault="00DC0534" w:rsidP="00741F7B">
            <w:r>
              <w:t>Scope</w:t>
            </w:r>
          </w:p>
        </w:tc>
        <w:tc>
          <w:tcPr>
            <w:tcW w:w="0" w:type="auto"/>
          </w:tcPr>
          <w:p w14:paraId="60CAD853" w14:textId="77777777" w:rsidR="00DC0534" w:rsidRPr="00546D1B" w:rsidRDefault="00DC0534" w:rsidP="00741F7B">
            <w:r>
              <w:t>Commonwealth assisted students with a Course of Study Commencement Date (E534) after 1 January 2021</w:t>
            </w:r>
          </w:p>
        </w:tc>
      </w:tr>
      <w:tr w:rsidR="00DC0534" w:rsidRPr="00546D1B" w14:paraId="28D75532" w14:textId="77777777" w:rsidTr="00741F7B">
        <w:trPr>
          <w:cantSplit/>
        </w:trPr>
        <w:tc>
          <w:tcPr>
            <w:tcW w:w="0" w:type="auto"/>
          </w:tcPr>
          <w:p w14:paraId="1EB46AC6" w14:textId="77777777" w:rsidR="00DC0534" w:rsidRDefault="00DC0534" w:rsidP="00741F7B">
            <w:r>
              <w:t>Trigger date</w:t>
            </w:r>
          </w:p>
        </w:tc>
        <w:tc>
          <w:tcPr>
            <w:tcW w:w="0" w:type="auto"/>
          </w:tcPr>
          <w:p w14:paraId="0A70EA40" w14:textId="747A9671" w:rsidR="00DC0534" w:rsidRPr="00546D1B" w:rsidRDefault="00DC0534" w:rsidP="00741F7B">
            <w:r>
              <w:t>Unit of Study Census Date (E489)</w:t>
            </w:r>
            <w:r w:rsidR="002B1BC8">
              <w:t xml:space="preserve"> plus 14 days</w:t>
            </w:r>
          </w:p>
        </w:tc>
      </w:tr>
      <w:tr w:rsidR="00DC0534" w14:paraId="40507225" w14:textId="77777777" w:rsidTr="00741F7B">
        <w:trPr>
          <w:cantSplit/>
        </w:trPr>
        <w:tc>
          <w:tcPr>
            <w:tcW w:w="0" w:type="auto"/>
          </w:tcPr>
          <w:p w14:paraId="67EC1EA0" w14:textId="77777777" w:rsidR="00DC0534" w:rsidRDefault="00DC0534" w:rsidP="00741F7B">
            <w:r>
              <w:t>Deadline date</w:t>
            </w:r>
          </w:p>
        </w:tc>
        <w:tc>
          <w:tcPr>
            <w:tcW w:w="0" w:type="auto"/>
          </w:tcPr>
          <w:p w14:paraId="685FDA8E" w14:textId="2BA505BB" w:rsidR="00DC0534" w:rsidRDefault="00DC0534" w:rsidP="00741F7B">
            <w:r>
              <w:t>Unit of Study Census Date (E489)</w:t>
            </w:r>
            <w:r w:rsidR="002B1BC8">
              <w:t xml:space="preserve"> plus 14 days</w:t>
            </w:r>
          </w:p>
        </w:tc>
      </w:tr>
      <w:tr w:rsidR="00DC0534" w:rsidRPr="00546D1B" w14:paraId="7FFB77DC" w14:textId="77777777" w:rsidTr="00741F7B">
        <w:trPr>
          <w:cantSplit/>
        </w:trPr>
        <w:tc>
          <w:tcPr>
            <w:tcW w:w="0" w:type="auto"/>
          </w:tcPr>
          <w:p w14:paraId="6937D93E" w14:textId="77777777" w:rsidR="00DC0534" w:rsidRPr="002B1BC8" w:rsidRDefault="00DC0534" w:rsidP="00741F7B">
            <w:r w:rsidRPr="002B1BC8">
              <w:t>Lead in time</w:t>
            </w:r>
          </w:p>
        </w:tc>
        <w:tc>
          <w:tcPr>
            <w:tcW w:w="0" w:type="auto"/>
          </w:tcPr>
          <w:p w14:paraId="1E961DA1" w14:textId="70481452" w:rsidR="00DC0534" w:rsidRPr="00546D1B" w:rsidRDefault="002B1BC8" w:rsidP="00741F7B">
            <w:r>
              <w:t>14 days</w:t>
            </w:r>
          </w:p>
        </w:tc>
      </w:tr>
      <w:tr w:rsidR="00DC0534" w:rsidRPr="00546D1B" w14:paraId="0A535D2B" w14:textId="77777777" w:rsidTr="00741F7B">
        <w:trPr>
          <w:cantSplit/>
        </w:trPr>
        <w:tc>
          <w:tcPr>
            <w:tcW w:w="0" w:type="auto"/>
          </w:tcPr>
          <w:p w14:paraId="6D3232F9" w14:textId="77777777" w:rsidR="00DC0534" w:rsidRDefault="00DC0534" w:rsidP="00741F7B">
            <w:r>
              <w:t>Affected records</w:t>
            </w:r>
          </w:p>
        </w:tc>
        <w:tc>
          <w:tcPr>
            <w:tcW w:w="0" w:type="auto"/>
          </w:tcPr>
          <w:p w14:paraId="5D9CC1AB" w14:textId="77777777" w:rsidR="00DC0534" w:rsidRDefault="00DC0534" w:rsidP="00741F7B">
            <w:r>
              <w:t>Student</w:t>
            </w:r>
          </w:p>
          <w:p w14:paraId="1064BCFE" w14:textId="77777777" w:rsidR="002B1BC8" w:rsidRDefault="002B1BC8" w:rsidP="00741F7B">
            <w:r>
              <w:t>Course Admission</w:t>
            </w:r>
          </w:p>
          <w:p w14:paraId="39DA64A2" w14:textId="6C25A018" w:rsidR="002B1BC8" w:rsidRPr="00546D1B" w:rsidRDefault="002B1BC8" w:rsidP="00741F7B">
            <w:r>
              <w:t>Unit Enrolment</w:t>
            </w:r>
          </w:p>
        </w:tc>
      </w:tr>
    </w:tbl>
    <w:p w14:paraId="4D75B16B" w14:textId="22C95DC1" w:rsidR="00DC0534" w:rsidRDefault="00DC0534" w:rsidP="008834BA">
      <w:pPr>
        <w:rPr>
          <w:b/>
        </w:rPr>
      </w:pPr>
    </w:p>
    <w:p w14:paraId="31E0F4B3" w14:textId="77777777" w:rsidR="00DC0534" w:rsidRPr="005C1DBE" w:rsidRDefault="00DC0534" w:rsidP="00DC0534">
      <w:pPr>
        <w:pStyle w:val="Caption"/>
      </w:pPr>
      <w:r w:rsidRPr="005C1DBE">
        <w:t>Rule Logic Table</w:t>
      </w:r>
    </w:p>
    <w:tbl>
      <w:tblPr>
        <w:tblStyle w:val="TableGrid"/>
        <w:tblW w:w="0" w:type="auto"/>
        <w:tblLook w:val="04A0" w:firstRow="1" w:lastRow="0" w:firstColumn="1" w:lastColumn="0" w:noHBand="0" w:noVBand="1"/>
      </w:tblPr>
      <w:tblGrid>
        <w:gridCol w:w="1422"/>
        <w:gridCol w:w="921"/>
        <w:gridCol w:w="2281"/>
        <w:gridCol w:w="4536"/>
        <w:gridCol w:w="5036"/>
        <w:gridCol w:w="580"/>
        <w:gridCol w:w="563"/>
      </w:tblGrid>
      <w:tr w:rsidR="00DC0534" w:rsidRPr="00DD17CB" w14:paraId="4FF7E413" w14:textId="77777777" w:rsidTr="00741F7B">
        <w:trPr>
          <w:cantSplit/>
          <w:tblHeader/>
        </w:trPr>
        <w:tc>
          <w:tcPr>
            <w:tcW w:w="0" w:type="auto"/>
            <w:shd w:val="clear" w:color="auto" w:fill="DFC9EF"/>
            <w:vAlign w:val="center"/>
          </w:tcPr>
          <w:p w14:paraId="1E1844BB" w14:textId="77777777" w:rsidR="00DC0534" w:rsidRPr="009D0CA9" w:rsidRDefault="00DC0534" w:rsidP="00741F7B">
            <w:pPr>
              <w:rPr>
                <w:b/>
              </w:rPr>
            </w:pPr>
            <w:r w:rsidRPr="009D0CA9">
              <w:rPr>
                <w:b/>
              </w:rPr>
              <w:t>Rule Number</w:t>
            </w:r>
          </w:p>
        </w:tc>
        <w:tc>
          <w:tcPr>
            <w:tcW w:w="0" w:type="auto"/>
            <w:shd w:val="clear" w:color="auto" w:fill="DFC9EF"/>
            <w:vAlign w:val="center"/>
          </w:tcPr>
          <w:p w14:paraId="24117B46" w14:textId="77777777" w:rsidR="00DC0534" w:rsidRPr="009D0CA9" w:rsidRDefault="00DC0534" w:rsidP="00741F7B">
            <w:pPr>
              <w:rPr>
                <w:b/>
              </w:rPr>
            </w:pPr>
            <w:r w:rsidRPr="009D0CA9">
              <w:rPr>
                <w:b/>
              </w:rPr>
              <w:t>Packet</w:t>
            </w:r>
          </w:p>
        </w:tc>
        <w:tc>
          <w:tcPr>
            <w:tcW w:w="2281" w:type="dxa"/>
            <w:shd w:val="clear" w:color="auto" w:fill="DFC9EF"/>
            <w:vAlign w:val="center"/>
          </w:tcPr>
          <w:p w14:paraId="4DB2EEE4" w14:textId="77777777" w:rsidR="00DC0534" w:rsidRPr="009D0CA9" w:rsidRDefault="00DC0534" w:rsidP="00741F7B">
            <w:pPr>
              <w:rPr>
                <w:b/>
              </w:rPr>
            </w:pPr>
            <w:r w:rsidRPr="009D0CA9">
              <w:rPr>
                <w:b/>
              </w:rPr>
              <w:t>Element</w:t>
            </w:r>
          </w:p>
        </w:tc>
        <w:tc>
          <w:tcPr>
            <w:tcW w:w="4536" w:type="dxa"/>
            <w:shd w:val="clear" w:color="auto" w:fill="DFC9EF"/>
            <w:vAlign w:val="center"/>
          </w:tcPr>
          <w:p w14:paraId="64837F16" w14:textId="77777777" w:rsidR="00DC0534" w:rsidRPr="009D0CA9" w:rsidRDefault="00DC0534" w:rsidP="00741F7B">
            <w:pPr>
              <w:rPr>
                <w:b/>
              </w:rPr>
            </w:pPr>
            <w:r w:rsidRPr="009D0CA9">
              <w:rPr>
                <w:b/>
              </w:rPr>
              <w:t>Rule</w:t>
            </w:r>
          </w:p>
        </w:tc>
        <w:tc>
          <w:tcPr>
            <w:tcW w:w="5036" w:type="dxa"/>
            <w:shd w:val="clear" w:color="auto" w:fill="DFC9EF"/>
            <w:vAlign w:val="center"/>
          </w:tcPr>
          <w:p w14:paraId="23AF5C2A" w14:textId="77777777" w:rsidR="00DC0534" w:rsidRPr="009D0CA9" w:rsidRDefault="00DC0534" w:rsidP="00741F7B">
            <w:pPr>
              <w:rPr>
                <w:b/>
              </w:rPr>
            </w:pPr>
            <w:r w:rsidRPr="009D0CA9">
              <w:rPr>
                <w:b/>
              </w:rPr>
              <w:t>Notification Message</w:t>
            </w:r>
          </w:p>
        </w:tc>
        <w:tc>
          <w:tcPr>
            <w:tcW w:w="0" w:type="auto"/>
            <w:shd w:val="clear" w:color="auto" w:fill="DFC9EF"/>
            <w:vAlign w:val="center"/>
          </w:tcPr>
          <w:p w14:paraId="196F83B0" w14:textId="77777777" w:rsidR="00DC0534" w:rsidRPr="009D0CA9" w:rsidRDefault="00DC0534" w:rsidP="00741F7B">
            <w:pPr>
              <w:rPr>
                <w:b/>
              </w:rPr>
            </w:pPr>
            <w:r w:rsidRPr="009D0CA9">
              <w:rPr>
                <w:b/>
              </w:rPr>
              <w:t>HEP</w:t>
            </w:r>
          </w:p>
        </w:tc>
        <w:tc>
          <w:tcPr>
            <w:tcW w:w="0" w:type="auto"/>
            <w:shd w:val="clear" w:color="auto" w:fill="DFC9EF"/>
            <w:vAlign w:val="center"/>
          </w:tcPr>
          <w:p w14:paraId="661BB4E7" w14:textId="77777777" w:rsidR="00DC0534" w:rsidRPr="009D0CA9" w:rsidRDefault="00DC0534" w:rsidP="00741F7B">
            <w:pPr>
              <w:rPr>
                <w:b/>
              </w:rPr>
            </w:pPr>
            <w:r w:rsidRPr="009D0CA9">
              <w:rPr>
                <w:b/>
              </w:rPr>
              <w:t>VET</w:t>
            </w:r>
          </w:p>
        </w:tc>
      </w:tr>
      <w:tr w:rsidR="002B1BC8" w:rsidRPr="00DD17CB" w14:paraId="4F114D11" w14:textId="77777777" w:rsidTr="00AA0DAE">
        <w:trPr>
          <w:cantSplit/>
        </w:trPr>
        <w:tc>
          <w:tcPr>
            <w:tcW w:w="0" w:type="auto"/>
            <w:shd w:val="clear" w:color="auto" w:fill="auto"/>
          </w:tcPr>
          <w:p w14:paraId="73F584CA" w14:textId="70993A32" w:rsidR="002B1BC8" w:rsidRPr="00C7604C" w:rsidRDefault="002B1BC8" w:rsidP="002B1BC8">
            <w:pPr>
              <w:rPr>
                <w:color w:val="0000FF"/>
              </w:rPr>
            </w:pPr>
            <w:r w:rsidRPr="00C862EF">
              <w:rPr>
                <w:rFonts w:ascii="Calibri" w:eastAsia="Times New Roman" w:hAnsi="Calibri" w:cs="Calibri"/>
                <w:lang w:eastAsia="en-AU"/>
              </w:rPr>
              <w:t>SV00112</w:t>
            </w:r>
          </w:p>
        </w:tc>
        <w:tc>
          <w:tcPr>
            <w:tcW w:w="0" w:type="auto"/>
            <w:shd w:val="clear" w:color="auto" w:fill="auto"/>
          </w:tcPr>
          <w:p w14:paraId="2CF43C0F" w14:textId="415A93AA" w:rsidR="002B1BC8" w:rsidRPr="00C7604C" w:rsidRDefault="002B1BC8" w:rsidP="002B1BC8">
            <w:pPr>
              <w:rPr>
                <w:color w:val="0000FF"/>
              </w:rPr>
            </w:pPr>
            <w:r w:rsidRPr="00C862EF">
              <w:rPr>
                <w:rFonts w:ascii="Calibri" w:eastAsia="Times New Roman" w:hAnsi="Calibri" w:cs="Calibri"/>
                <w:lang w:eastAsia="en-AU"/>
              </w:rPr>
              <w:t>Student</w:t>
            </w:r>
          </w:p>
        </w:tc>
        <w:tc>
          <w:tcPr>
            <w:tcW w:w="2281" w:type="dxa"/>
            <w:shd w:val="clear" w:color="auto" w:fill="auto"/>
          </w:tcPr>
          <w:p w14:paraId="30B0DCE6" w14:textId="4ADFB234" w:rsidR="002B1BC8" w:rsidRPr="00C7604C" w:rsidRDefault="002B1BC8" w:rsidP="002B1BC8">
            <w:pPr>
              <w:rPr>
                <w:color w:val="0000FF"/>
              </w:rPr>
            </w:pPr>
            <w:r w:rsidRPr="00C862EF">
              <w:rPr>
                <w:rFonts w:ascii="Calibri" w:eastAsia="Times New Roman" w:hAnsi="Calibri" w:cstheme="minorHAnsi"/>
                <w:lang w:eastAsia="en-AU"/>
              </w:rPr>
              <w:t>Unique Student Identifier (E584)</w:t>
            </w:r>
          </w:p>
        </w:tc>
        <w:tc>
          <w:tcPr>
            <w:tcW w:w="4536" w:type="dxa"/>
            <w:shd w:val="clear" w:color="auto" w:fill="auto"/>
          </w:tcPr>
          <w:p w14:paraId="0C17280B" w14:textId="100C7C6D" w:rsidR="002B1BC8" w:rsidRPr="00C7604C" w:rsidRDefault="002B1BC8" w:rsidP="002B1BC8">
            <w:pPr>
              <w:rPr>
                <w:color w:val="0000FF"/>
              </w:rPr>
            </w:pPr>
            <w:r w:rsidRPr="00C862EF">
              <w:rPr>
                <w:rFonts w:ascii="Calibri" w:eastAsia="Times New Roman" w:hAnsi="Calibri" w:cs="Calibri"/>
                <w:lang w:eastAsia="en-AU"/>
              </w:rPr>
              <w:t>If the Student Status Code (E490) is '201', '202', '203', '204', '230' or '231' and the Unit of Study Census Date (E489) is on or after 1 January 2021 and the Course of Study Commencement Date (E534) is on or after 1 January 2021,</w:t>
            </w:r>
            <w:r w:rsidR="006066FD">
              <w:rPr>
                <w:rFonts w:ascii="Calibri" w:eastAsia="Times New Roman" w:hAnsi="Calibri" w:cs="Calibri"/>
                <w:lang w:eastAsia="en-AU"/>
              </w:rPr>
              <w:t xml:space="preserve"> </w:t>
            </w:r>
            <w:r w:rsidRPr="00C862EF">
              <w:rPr>
                <w:rFonts w:ascii="Calibri" w:eastAsia="Times New Roman" w:hAnsi="Calibri" w:cs="Calibri"/>
                <w:lang w:eastAsia="en-AU"/>
              </w:rPr>
              <w:t>then the Unique Student Identifier (E584) must not be blank (null) and must be verified.</w:t>
            </w:r>
          </w:p>
        </w:tc>
        <w:tc>
          <w:tcPr>
            <w:tcW w:w="5036" w:type="dxa"/>
            <w:shd w:val="clear" w:color="auto" w:fill="auto"/>
          </w:tcPr>
          <w:p w14:paraId="6F67E238" w14:textId="4299B040" w:rsidR="002B1BC8" w:rsidRPr="00C7604C" w:rsidRDefault="002B1BC8" w:rsidP="002B1BC8">
            <w:pPr>
              <w:rPr>
                <w:color w:val="0000FF"/>
              </w:rPr>
            </w:pPr>
            <w:r w:rsidRPr="00C862EF">
              <w:rPr>
                <w:rFonts w:ascii="Calibri" w:eastAsia="Times New Roman" w:hAnsi="Calibri" w:cs="Calibri"/>
                <w:lang w:eastAsia="en-AU"/>
              </w:rPr>
              <w:t>Unique Student Identifier (E584) verification is now overdue for Commonwealth assisted students with a Course of Study Commencement Date (E534) on or after 1 January 2021 and a Unit of Study Census Date (E489) after 1 January 2021.</w:t>
            </w:r>
          </w:p>
        </w:tc>
        <w:tc>
          <w:tcPr>
            <w:tcW w:w="0" w:type="auto"/>
            <w:shd w:val="clear" w:color="auto" w:fill="auto"/>
          </w:tcPr>
          <w:p w14:paraId="7F5E6F55" w14:textId="1D0B51E2" w:rsidR="002B1BC8" w:rsidRPr="00C7604C" w:rsidRDefault="002B1BC8" w:rsidP="002B1BC8">
            <w:pPr>
              <w:rPr>
                <w:color w:val="0000FF"/>
              </w:rPr>
            </w:pPr>
            <w:r w:rsidRPr="00C862EF">
              <w:rPr>
                <w:rFonts w:ascii="Calibri" w:eastAsia="Times New Roman" w:hAnsi="Calibri" w:cs="Calibri"/>
                <w:lang w:eastAsia="en-AU"/>
              </w:rPr>
              <w:t>Yes</w:t>
            </w:r>
          </w:p>
        </w:tc>
        <w:tc>
          <w:tcPr>
            <w:tcW w:w="0" w:type="auto"/>
            <w:shd w:val="clear" w:color="auto" w:fill="auto"/>
          </w:tcPr>
          <w:p w14:paraId="64E20CC8" w14:textId="7F37436C" w:rsidR="002B1BC8" w:rsidRPr="00C7604C" w:rsidRDefault="002B1BC8" w:rsidP="002B1BC8">
            <w:pPr>
              <w:rPr>
                <w:color w:val="0000FF"/>
              </w:rPr>
            </w:pPr>
            <w:r w:rsidRPr="00C862EF">
              <w:rPr>
                <w:rFonts w:ascii="Calibri" w:eastAsia="Times New Roman" w:hAnsi="Calibri" w:cs="Calibri"/>
                <w:lang w:eastAsia="en-AU"/>
              </w:rPr>
              <w:t>No</w:t>
            </w:r>
          </w:p>
        </w:tc>
      </w:tr>
      <w:tr w:rsidR="002B1BC8" w:rsidRPr="00DD17CB" w14:paraId="064967D0" w14:textId="77777777" w:rsidTr="00AA0DAE">
        <w:trPr>
          <w:cantSplit/>
        </w:trPr>
        <w:tc>
          <w:tcPr>
            <w:tcW w:w="0" w:type="auto"/>
            <w:shd w:val="clear" w:color="auto" w:fill="auto"/>
          </w:tcPr>
          <w:p w14:paraId="65C65B0B" w14:textId="740839D1" w:rsidR="002B1BC8" w:rsidRPr="00C7604C" w:rsidRDefault="002B1BC8" w:rsidP="002B1BC8">
            <w:pPr>
              <w:rPr>
                <w:color w:val="0000FF"/>
              </w:rPr>
            </w:pPr>
            <w:r w:rsidRPr="00C862EF">
              <w:rPr>
                <w:rFonts w:ascii="Calibri" w:eastAsia="Times New Roman" w:hAnsi="Calibri" w:cs="Calibri"/>
                <w:lang w:eastAsia="en-AU"/>
              </w:rPr>
              <w:t>SV00113</w:t>
            </w:r>
          </w:p>
        </w:tc>
        <w:tc>
          <w:tcPr>
            <w:tcW w:w="0" w:type="auto"/>
            <w:shd w:val="clear" w:color="auto" w:fill="auto"/>
          </w:tcPr>
          <w:p w14:paraId="059F94FC" w14:textId="7A9EF392" w:rsidR="002B1BC8" w:rsidRPr="00C7604C" w:rsidRDefault="002B1BC8" w:rsidP="002B1BC8">
            <w:pPr>
              <w:rPr>
                <w:color w:val="0000FF"/>
              </w:rPr>
            </w:pPr>
            <w:r w:rsidRPr="00C862EF">
              <w:rPr>
                <w:rFonts w:ascii="Calibri" w:eastAsia="Times New Roman" w:hAnsi="Calibri" w:cs="Calibri"/>
                <w:lang w:eastAsia="en-AU"/>
              </w:rPr>
              <w:t>Student</w:t>
            </w:r>
          </w:p>
        </w:tc>
        <w:tc>
          <w:tcPr>
            <w:tcW w:w="2281" w:type="dxa"/>
            <w:shd w:val="clear" w:color="auto" w:fill="auto"/>
          </w:tcPr>
          <w:p w14:paraId="56232ECF" w14:textId="3EF31090" w:rsidR="002B1BC8" w:rsidRPr="00C7604C" w:rsidRDefault="002B1BC8" w:rsidP="002B1BC8">
            <w:pPr>
              <w:rPr>
                <w:color w:val="0000FF"/>
              </w:rPr>
            </w:pPr>
            <w:r w:rsidRPr="00C862EF">
              <w:rPr>
                <w:rFonts w:ascii="Calibri" w:eastAsia="Times New Roman" w:hAnsi="Calibri" w:cstheme="minorHAnsi"/>
                <w:lang w:eastAsia="en-AU"/>
              </w:rPr>
              <w:t>Unique Student Identifier (E584)</w:t>
            </w:r>
          </w:p>
        </w:tc>
        <w:tc>
          <w:tcPr>
            <w:tcW w:w="4536" w:type="dxa"/>
            <w:shd w:val="clear" w:color="auto" w:fill="auto"/>
          </w:tcPr>
          <w:p w14:paraId="1EC79BEF" w14:textId="0DCF4D24" w:rsidR="002B1BC8" w:rsidRPr="00C7604C" w:rsidRDefault="002B1BC8" w:rsidP="002B1BC8">
            <w:pPr>
              <w:rPr>
                <w:color w:val="0000FF"/>
              </w:rPr>
            </w:pPr>
            <w:r w:rsidRPr="00C862EF">
              <w:rPr>
                <w:rFonts w:ascii="Calibri" w:eastAsia="Times New Roman" w:hAnsi="Calibri" w:cs="Calibri"/>
                <w:lang w:eastAsia="en-AU"/>
              </w:rPr>
              <w:t>If the Student Status Code (E490) is '232' or '233' and the Unit of Study Census Date (E489) is on or after 1 January 2023, then the Unique Student Identifier (E584) must not be blank (null) and must be verified.</w:t>
            </w:r>
          </w:p>
        </w:tc>
        <w:tc>
          <w:tcPr>
            <w:tcW w:w="5036" w:type="dxa"/>
            <w:shd w:val="clear" w:color="auto" w:fill="auto"/>
          </w:tcPr>
          <w:p w14:paraId="6AB5E668" w14:textId="64CF15F9" w:rsidR="002B1BC8" w:rsidRPr="00C7604C" w:rsidRDefault="002B1BC8" w:rsidP="002B1BC8">
            <w:pPr>
              <w:rPr>
                <w:color w:val="0000FF"/>
              </w:rPr>
            </w:pPr>
            <w:r w:rsidRPr="00C862EF">
              <w:rPr>
                <w:rFonts w:ascii="Calibri" w:eastAsia="Times New Roman" w:hAnsi="Calibri" w:cs="Calibri"/>
                <w:lang w:eastAsia="en-AU"/>
              </w:rPr>
              <w:t>Unique Student Identifier (E584) verification is now overdue for Commonwealth assisted students with a Course of Study Commencement Date (E534) on or after 1 January 2023 and a Unit of Study Census Date (E489) after 1 January 2023.</w:t>
            </w:r>
          </w:p>
        </w:tc>
        <w:tc>
          <w:tcPr>
            <w:tcW w:w="0" w:type="auto"/>
            <w:shd w:val="clear" w:color="auto" w:fill="auto"/>
          </w:tcPr>
          <w:p w14:paraId="5F5501AA" w14:textId="778ADEA0" w:rsidR="002B1BC8" w:rsidRPr="00C7604C" w:rsidRDefault="002B1BC8" w:rsidP="002B1BC8">
            <w:pPr>
              <w:rPr>
                <w:color w:val="0000FF"/>
              </w:rPr>
            </w:pPr>
            <w:r w:rsidRPr="00C862EF">
              <w:rPr>
                <w:rFonts w:ascii="Calibri" w:eastAsia="Times New Roman" w:hAnsi="Calibri" w:cs="Calibri"/>
                <w:lang w:eastAsia="en-AU"/>
              </w:rPr>
              <w:t>Yes</w:t>
            </w:r>
          </w:p>
        </w:tc>
        <w:tc>
          <w:tcPr>
            <w:tcW w:w="0" w:type="auto"/>
            <w:shd w:val="clear" w:color="auto" w:fill="auto"/>
          </w:tcPr>
          <w:p w14:paraId="5B2DC773" w14:textId="258B92EB" w:rsidR="002B1BC8" w:rsidRPr="00C7604C" w:rsidRDefault="002B1BC8" w:rsidP="002B1BC8">
            <w:pPr>
              <w:rPr>
                <w:color w:val="0000FF"/>
              </w:rPr>
            </w:pPr>
            <w:r w:rsidRPr="00C862EF">
              <w:rPr>
                <w:rFonts w:ascii="Calibri" w:eastAsia="Times New Roman" w:hAnsi="Calibri" w:cs="Calibri"/>
                <w:lang w:eastAsia="en-AU"/>
              </w:rPr>
              <w:t>No</w:t>
            </w:r>
          </w:p>
        </w:tc>
      </w:tr>
      <w:tr w:rsidR="002B1BC8" w:rsidRPr="00DD17CB" w14:paraId="0406EF2C" w14:textId="77777777" w:rsidTr="00AA0DAE">
        <w:trPr>
          <w:cantSplit/>
        </w:trPr>
        <w:tc>
          <w:tcPr>
            <w:tcW w:w="0" w:type="auto"/>
            <w:shd w:val="clear" w:color="auto" w:fill="auto"/>
          </w:tcPr>
          <w:p w14:paraId="492052A8" w14:textId="0D436867" w:rsidR="002B1BC8" w:rsidRPr="00C7604C" w:rsidRDefault="002B1BC8" w:rsidP="002B1BC8">
            <w:pPr>
              <w:rPr>
                <w:color w:val="0000FF"/>
              </w:rPr>
            </w:pPr>
            <w:r w:rsidRPr="00C862EF">
              <w:rPr>
                <w:rFonts w:ascii="Calibri" w:eastAsia="Times New Roman" w:hAnsi="Calibri" w:cs="Calibri"/>
                <w:lang w:eastAsia="en-AU"/>
              </w:rPr>
              <w:lastRenderedPageBreak/>
              <w:t>SV00114</w:t>
            </w:r>
          </w:p>
        </w:tc>
        <w:tc>
          <w:tcPr>
            <w:tcW w:w="0" w:type="auto"/>
            <w:shd w:val="clear" w:color="auto" w:fill="auto"/>
          </w:tcPr>
          <w:p w14:paraId="780FC46E" w14:textId="6E08E918" w:rsidR="002B1BC8" w:rsidRPr="00C7604C" w:rsidRDefault="002B1BC8" w:rsidP="002B1BC8">
            <w:pPr>
              <w:rPr>
                <w:color w:val="0000FF"/>
              </w:rPr>
            </w:pPr>
            <w:r w:rsidRPr="00C862EF">
              <w:rPr>
                <w:rFonts w:ascii="Calibri" w:eastAsia="Times New Roman" w:hAnsi="Calibri" w:cs="Calibri"/>
                <w:lang w:eastAsia="en-AU"/>
              </w:rPr>
              <w:t>Student</w:t>
            </w:r>
          </w:p>
        </w:tc>
        <w:tc>
          <w:tcPr>
            <w:tcW w:w="2281" w:type="dxa"/>
            <w:shd w:val="clear" w:color="auto" w:fill="auto"/>
          </w:tcPr>
          <w:p w14:paraId="0FEFA228" w14:textId="66E327F7" w:rsidR="002B1BC8" w:rsidRPr="00C7604C" w:rsidRDefault="002B1BC8" w:rsidP="002B1BC8">
            <w:pPr>
              <w:rPr>
                <w:color w:val="0000FF"/>
              </w:rPr>
            </w:pPr>
            <w:r w:rsidRPr="00C862EF">
              <w:rPr>
                <w:rFonts w:ascii="Calibri" w:eastAsia="Times New Roman" w:hAnsi="Calibri" w:cstheme="minorHAnsi"/>
                <w:lang w:eastAsia="en-AU"/>
              </w:rPr>
              <w:t>Unique Student Identifier (E584)</w:t>
            </w:r>
          </w:p>
        </w:tc>
        <w:tc>
          <w:tcPr>
            <w:tcW w:w="4536" w:type="dxa"/>
            <w:shd w:val="clear" w:color="auto" w:fill="auto"/>
          </w:tcPr>
          <w:p w14:paraId="772C851C" w14:textId="4A0E1021" w:rsidR="002B1BC8" w:rsidRPr="00C7604C" w:rsidRDefault="002B1BC8" w:rsidP="002B1BC8">
            <w:pPr>
              <w:rPr>
                <w:color w:val="0000FF"/>
              </w:rPr>
            </w:pPr>
            <w:r w:rsidRPr="00C862EF">
              <w:rPr>
                <w:rFonts w:ascii="Calibri" w:eastAsia="Times New Roman" w:hAnsi="Calibri" w:cs="Calibri"/>
                <w:lang w:eastAsia="en-AU"/>
              </w:rPr>
              <w:t>If the Student Status Code (E490) is '401', '402', '403', '404', '405', '406', '407', '408', '409' or '410' and the Course of Study Commencement Date (E534) is on or after 1 January 2021, then the Unique Student Identifier (E584) must not be blank (null) and must be verified.</w:t>
            </w:r>
          </w:p>
        </w:tc>
        <w:tc>
          <w:tcPr>
            <w:tcW w:w="5036" w:type="dxa"/>
            <w:shd w:val="clear" w:color="auto" w:fill="auto"/>
          </w:tcPr>
          <w:p w14:paraId="01FB864D" w14:textId="7B79F4F2" w:rsidR="002B1BC8" w:rsidRPr="00C7604C" w:rsidRDefault="002B1BC8" w:rsidP="002B1BC8">
            <w:pPr>
              <w:rPr>
                <w:color w:val="0000FF"/>
              </w:rPr>
            </w:pPr>
            <w:r w:rsidRPr="00C862EF">
              <w:rPr>
                <w:rFonts w:ascii="Calibri" w:eastAsia="Times New Roman" w:hAnsi="Calibri" w:cs="Calibri"/>
                <w:lang w:eastAsia="en-AU"/>
              </w:rPr>
              <w:t>Unique Student Identifier (E584) is now overdue for Commonwealth assisted students with a Course of Study Commencement Date (E534).</w:t>
            </w:r>
          </w:p>
        </w:tc>
        <w:tc>
          <w:tcPr>
            <w:tcW w:w="0" w:type="auto"/>
            <w:shd w:val="clear" w:color="auto" w:fill="auto"/>
          </w:tcPr>
          <w:p w14:paraId="295BE6A8" w14:textId="10B6D995" w:rsidR="002B1BC8" w:rsidRPr="00C7604C" w:rsidRDefault="002B1BC8" w:rsidP="002B1BC8">
            <w:pPr>
              <w:rPr>
                <w:color w:val="0000FF"/>
              </w:rPr>
            </w:pPr>
            <w:r w:rsidRPr="00C862EF">
              <w:rPr>
                <w:rFonts w:ascii="Calibri" w:eastAsia="Times New Roman" w:hAnsi="Calibri" w:cs="Calibri"/>
                <w:lang w:eastAsia="en-AU"/>
              </w:rPr>
              <w:t>No</w:t>
            </w:r>
          </w:p>
        </w:tc>
        <w:tc>
          <w:tcPr>
            <w:tcW w:w="0" w:type="auto"/>
            <w:shd w:val="clear" w:color="auto" w:fill="auto"/>
          </w:tcPr>
          <w:p w14:paraId="45AC74BA" w14:textId="51C5F1BC" w:rsidR="002B1BC8" w:rsidRPr="00C7604C" w:rsidRDefault="002B1BC8" w:rsidP="002B1BC8">
            <w:pPr>
              <w:rPr>
                <w:color w:val="0000FF"/>
              </w:rPr>
            </w:pPr>
            <w:r w:rsidRPr="00C862EF">
              <w:rPr>
                <w:rFonts w:ascii="Calibri" w:eastAsia="Times New Roman" w:hAnsi="Calibri" w:cs="Calibri"/>
                <w:lang w:eastAsia="en-AU"/>
              </w:rPr>
              <w:t>Yes</w:t>
            </w:r>
          </w:p>
        </w:tc>
      </w:tr>
    </w:tbl>
    <w:p w14:paraId="78B0CE22" w14:textId="77777777" w:rsidR="00DC0534" w:rsidRDefault="00DC0534" w:rsidP="008834BA">
      <w:pPr>
        <w:rPr>
          <w:b/>
        </w:rPr>
      </w:pPr>
    </w:p>
    <w:sectPr w:rsidR="00DC0534" w:rsidSect="0047296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0D29" w14:textId="77777777" w:rsidR="00741F7B" w:rsidRDefault="00741F7B" w:rsidP="00CE0B85">
      <w:pPr>
        <w:spacing w:after="0" w:line="240" w:lineRule="auto"/>
      </w:pPr>
      <w:r>
        <w:separator/>
      </w:r>
    </w:p>
  </w:endnote>
  <w:endnote w:type="continuationSeparator" w:id="0">
    <w:p w14:paraId="5B1C6F99" w14:textId="77777777" w:rsidR="00741F7B" w:rsidRDefault="00741F7B" w:rsidP="00CE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4E97" w14:textId="77777777" w:rsidR="00741F7B" w:rsidRDefault="00741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C6AB" w14:textId="77777777" w:rsidR="00741F7B" w:rsidRDefault="00741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60B2" w14:textId="77777777" w:rsidR="00741F7B" w:rsidRDefault="00741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2CD4" w14:textId="77777777" w:rsidR="00741F7B" w:rsidRDefault="00741F7B" w:rsidP="00CE0B85">
      <w:pPr>
        <w:spacing w:after="0" w:line="240" w:lineRule="auto"/>
      </w:pPr>
      <w:r>
        <w:separator/>
      </w:r>
    </w:p>
  </w:footnote>
  <w:footnote w:type="continuationSeparator" w:id="0">
    <w:p w14:paraId="6F68F054" w14:textId="77777777" w:rsidR="00741F7B" w:rsidRDefault="00741F7B" w:rsidP="00CE0B85">
      <w:pPr>
        <w:spacing w:after="0" w:line="240" w:lineRule="auto"/>
      </w:pPr>
      <w:r>
        <w:continuationSeparator/>
      </w:r>
    </w:p>
  </w:footnote>
  <w:footnote w:id="1">
    <w:p w14:paraId="03CCCA5F" w14:textId="77777777" w:rsidR="00741F7B" w:rsidRDefault="00741F7B" w:rsidP="009E5F96">
      <w:pPr>
        <w:pStyle w:val="FootnoteText"/>
      </w:pPr>
      <w:r>
        <w:rPr>
          <w:rStyle w:val="FootnoteReference"/>
        </w:rPr>
        <w:footnoteRef/>
      </w:r>
      <w:r>
        <w:t xml:space="preserve"> As set out in the </w:t>
      </w:r>
      <w:r w:rsidRPr="009E5F96">
        <w:rPr>
          <w:i/>
        </w:rPr>
        <w:t>Higher Education Data Collection – 2020 Reporting Requirements</w:t>
      </w:r>
      <w:r>
        <w:t xml:space="preserve"> or the </w:t>
      </w:r>
      <w:r>
        <w:rPr>
          <w:i/>
        </w:rPr>
        <w:t>VSL</w:t>
      </w:r>
      <w:r w:rsidRPr="009E5F96">
        <w:rPr>
          <w:i/>
        </w:rPr>
        <w:t xml:space="preserve"> Data Collection – 2020 Reporting Requirements</w:t>
      </w:r>
    </w:p>
  </w:footnote>
  <w:footnote w:id="2">
    <w:p w14:paraId="627C48C5" w14:textId="77777777" w:rsidR="00741F7B" w:rsidRDefault="00741F7B">
      <w:pPr>
        <w:pStyle w:val="FootnoteText"/>
      </w:pPr>
      <w:r>
        <w:rPr>
          <w:rStyle w:val="FootnoteReference"/>
        </w:rPr>
        <w:footnoteRef/>
      </w:r>
      <w:r>
        <w:t xml:space="preserve"> Reference here to E632 is deliberate. If a student has an ATAR (which is tested using E327) then they have a selection rank because the specifications for E605 state that E605=E632 where there is no adjustment.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4C91" w14:textId="77777777" w:rsidR="00741F7B" w:rsidRDefault="00741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DAD9" w14:textId="77777777" w:rsidR="00741F7B" w:rsidRDefault="00741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496" w14:textId="77777777" w:rsidR="00741F7B" w:rsidRDefault="00741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8AED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249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F66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0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6C0A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7A1F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4FC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C1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DC3C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D408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3724D"/>
    <w:multiLevelType w:val="hybridMultilevel"/>
    <w:tmpl w:val="90F22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D37A62"/>
    <w:multiLevelType w:val="hybridMultilevel"/>
    <w:tmpl w:val="A8B47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805988"/>
    <w:multiLevelType w:val="hybridMultilevel"/>
    <w:tmpl w:val="FF40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85357"/>
    <w:multiLevelType w:val="hybridMultilevel"/>
    <w:tmpl w:val="10A87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506D0B"/>
    <w:multiLevelType w:val="multilevel"/>
    <w:tmpl w:val="1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B2500"/>
    <w:multiLevelType w:val="hybridMultilevel"/>
    <w:tmpl w:val="6F407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CB52B2"/>
    <w:multiLevelType w:val="hybridMultilevel"/>
    <w:tmpl w:val="54FA8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861675B"/>
    <w:multiLevelType w:val="hybridMultilevel"/>
    <w:tmpl w:val="3B6E72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3D27985"/>
    <w:multiLevelType w:val="hybridMultilevel"/>
    <w:tmpl w:val="6C5A4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5B1A22"/>
    <w:multiLevelType w:val="hybridMultilevel"/>
    <w:tmpl w:val="63A65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870C7C"/>
    <w:multiLevelType w:val="hybridMultilevel"/>
    <w:tmpl w:val="588A2E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AAD2290"/>
    <w:multiLevelType w:val="hybridMultilevel"/>
    <w:tmpl w:val="43F21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3166E4"/>
    <w:multiLevelType w:val="hybridMultilevel"/>
    <w:tmpl w:val="EEF6F484"/>
    <w:lvl w:ilvl="0" w:tplc="ED7EA062">
      <w:start w:val="1"/>
      <w:numFmt w:val="bullet"/>
      <w:lvlText w:val="•"/>
      <w:lvlJc w:val="left"/>
      <w:pPr>
        <w:tabs>
          <w:tab w:val="num" w:pos="720"/>
        </w:tabs>
        <w:ind w:left="720" w:hanging="360"/>
      </w:pPr>
      <w:rPr>
        <w:rFonts w:ascii="Arial" w:hAnsi="Arial" w:hint="default"/>
      </w:rPr>
    </w:lvl>
    <w:lvl w:ilvl="1" w:tplc="4A4803F6">
      <w:start w:val="1"/>
      <w:numFmt w:val="bullet"/>
      <w:lvlText w:val="•"/>
      <w:lvlJc w:val="left"/>
      <w:pPr>
        <w:tabs>
          <w:tab w:val="num" w:pos="1440"/>
        </w:tabs>
        <w:ind w:left="1440" w:hanging="360"/>
      </w:pPr>
      <w:rPr>
        <w:rFonts w:ascii="Arial" w:hAnsi="Arial" w:hint="default"/>
      </w:rPr>
    </w:lvl>
    <w:lvl w:ilvl="2" w:tplc="2FAA1D2A" w:tentative="1">
      <w:start w:val="1"/>
      <w:numFmt w:val="bullet"/>
      <w:lvlText w:val="•"/>
      <w:lvlJc w:val="left"/>
      <w:pPr>
        <w:tabs>
          <w:tab w:val="num" w:pos="2160"/>
        </w:tabs>
        <w:ind w:left="2160" w:hanging="360"/>
      </w:pPr>
      <w:rPr>
        <w:rFonts w:ascii="Arial" w:hAnsi="Arial" w:hint="default"/>
      </w:rPr>
    </w:lvl>
    <w:lvl w:ilvl="3" w:tplc="34224DEC" w:tentative="1">
      <w:start w:val="1"/>
      <w:numFmt w:val="bullet"/>
      <w:lvlText w:val="•"/>
      <w:lvlJc w:val="left"/>
      <w:pPr>
        <w:tabs>
          <w:tab w:val="num" w:pos="2880"/>
        </w:tabs>
        <w:ind w:left="2880" w:hanging="360"/>
      </w:pPr>
      <w:rPr>
        <w:rFonts w:ascii="Arial" w:hAnsi="Arial" w:hint="default"/>
      </w:rPr>
    </w:lvl>
    <w:lvl w:ilvl="4" w:tplc="EAA670DA" w:tentative="1">
      <w:start w:val="1"/>
      <w:numFmt w:val="bullet"/>
      <w:lvlText w:val="•"/>
      <w:lvlJc w:val="left"/>
      <w:pPr>
        <w:tabs>
          <w:tab w:val="num" w:pos="3600"/>
        </w:tabs>
        <w:ind w:left="3600" w:hanging="360"/>
      </w:pPr>
      <w:rPr>
        <w:rFonts w:ascii="Arial" w:hAnsi="Arial" w:hint="default"/>
      </w:rPr>
    </w:lvl>
    <w:lvl w:ilvl="5" w:tplc="CA8E45E0" w:tentative="1">
      <w:start w:val="1"/>
      <w:numFmt w:val="bullet"/>
      <w:lvlText w:val="•"/>
      <w:lvlJc w:val="left"/>
      <w:pPr>
        <w:tabs>
          <w:tab w:val="num" w:pos="4320"/>
        </w:tabs>
        <w:ind w:left="4320" w:hanging="360"/>
      </w:pPr>
      <w:rPr>
        <w:rFonts w:ascii="Arial" w:hAnsi="Arial" w:hint="default"/>
      </w:rPr>
    </w:lvl>
    <w:lvl w:ilvl="6" w:tplc="24C2A986" w:tentative="1">
      <w:start w:val="1"/>
      <w:numFmt w:val="bullet"/>
      <w:lvlText w:val="•"/>
      <w:lvlJc w:val="left"/>
      <w:pPr>
        <w:tabs>
          <w:tab w:val="num" w:pos="5040"/>
        </w:tabs>
        <w:ind w:left="5040" w:hanging="360"/>
      </w:pPr>
      <w:rPr>
        <w:rFonts w:ascii="Arial" w:hAnsi="Arial" w:hint="default"/>
      </w:rPr>
    </w:lvl>
    <w:lvl w:ilvl="7" w:tplc="23E68EAE" w:tentative="1">
      <w:start w:val="1"/>
      <w:numFmt w:val="bullet"/>
      <w:lvlText w:val="•"/>
      <w:lvlJc w:val="left"/>
      <w:pPr>
        <w:tabs>
          <w:tab w:val="num" w:pos="5760"/>
        </w:tabs>
        <w:ind w:left="5760" w:hanging="360"/>
      </w:pPr>
      <w:rPr>
        <w:rFonts w:ascii="Arial" w:hAnsi="Arial" w:hint="default"/>
      </w:rPr>
    </w:lvl>
    <w:lvl w:ilvl="8" w:tplc="3B4C587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4"/>
  </w:num>
  <w:num w:numId="3">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bullet"/>
        <w:lvlText w:val="o"/>
        <w:lvlJc w:val="left"/>
        <w:pPr>
          <w:tabs>
            <w:tab w:val="num" w:pos="2160"/>
          </w:tabs>
          <w:ind w:left="2160" w:hanging="360"/>
        </w:pPr>
        <w:rPr>
          <w:rFonts w:ascii="Courier New" w:hAnsi="Courier New" w:cs="Times New Roman"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21"/>
  </w:num>
  <w:num w:numId="5">
    <w:abstractNumId w:val="13"/>
  </w:num>
  <w:num w:numId="6">
    <w:abstractNumId w:val="10"/>
  </w:num>
  <w:num w:numId="7">
    <w:abstractNumId w:val="19"/>
  </w:num>
  <w:num w:numId="8">
    <w:abstractNumId w:val="11"/>
  </w:num>
  <w:num w:numId="9">
    <w:abstractNumId w:val="14"/>
  </w:num>
  <w:num w:numId="10">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bullet"/>
        <w:lvlText w:val="o"/>
        <w:lvlJc w:val="left"/>
        <w:pPr>
          <w:tabs>
            <w:tab w:val="num" w:pos="2160"/>
          </w:tabs>
          <w:ind w:left="2160" w:hanging="360"/>
        </w:pPr>
        <w:rPr>
          <w:rFonts w:ascii="Courier New" w:hAnsi="Courier New" w:cs="Times New Roman"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18"/>
  </w:num>
  <w:num w:numId="12">
    <w:abstractNumId w:val="16"/>
  </w:num>
  <w:num w:numId="13">
    <w:abstractNumId w:val="15"/>
  </w:num>
  <w:num w:numId="14">
    <w:abstractNumId w:val="2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0E"/>
    <w:rsid w:val="00007678"/>
    <w:rsid w:val="0001253E"/>
    <w:rsid w:val="00022303"/>
    <w:rsid w:val="00026B12"/>
    <w:rsid w:val="00031340"/>
    <w:rsid w:val="00031FBB"/>
    <w:rsid w:val="00043B0F"/>
    <w:rsid w:val="000461DC"/>
    <w:rsid w:val="000467B2"/>
    <w:rsid w:val="0004707B"/>
    <w:rsid w:val="0005022F"/>
    <w:rsid w:val="0005076E"/>
    <w:rsid w:val="00053B93"/>
    <w:rsid w:val="000574EF"/>
    <w:rsid w:val="000704FC"/>
    <w:rsid w:val="000711C6"/>
    <w:rsid w:val="000713A1"/>
    <w:rsid w:val="000749CA"/>
    <w:rsid w:val="000763E9"/>
    <w:rsid w:val="000A605A"/>
    <w:rsid w:val="000B1965"/>
    <w:rsid w:val="000B4DD3"/>
    <w:rsid w:val="000B4FE4"/>
    <w:rsid w:val="000B7CCA"/>
    <w:rsid w:val="000C03F5"/>
    <w:rsid w:val="000C2C0E"/>
    <w:rsid w:val="000C6B07"/>
    <w:rsid w:val="000D2946"/>
    <w:rsid w:val="000D57CB"/>
    <w:rsid w:val="000F04DA"/>
    <w:rsid w:val="00104E78"/>
    <w:rsid w:val="00105356"/>
    <w:rsid w:val="001102ED"/>
    <w:rsid w:val="00120F9B"/>
    <w:rsid w:val="001213D8"/>
    <w:rsid w:val="00127D37"/>
    <w:rsid w:val="00127FAF"/>
    <w:rsid w:val="00135BE2"/>
    <w:rsid w:val="001408D0"/>
    <w:rsid w:val="001445B5"/>
    <w:rsid w:val="0014464A"/>
    <w:rsid w:val="00144968"/>
    <w:rsid w:val="00146209"/>
    <w:rsid w:val="00156194"/>
    <w:rsid w:val="00163FF0"/>
    <w:rsid w:val="001733F7"/>
    <w:rsid w:val="00180872"/>
    <w:rsid w:val="001835FE"/>
    <w:rsid w:val="00185BE8"/>
    <w:rsid w:val="001919F7"/>
    <w:rsid w:val="00196B93"/>
    <w:rsid w:val="001A5788"/>
    <w:rsid w:val="001A7088"/>
    <w:rsid w:val="001A712C"/>
    <w:rsid w:val="001B09F7"/>
    <w:rsid w:val="001B0DFB"/>
    <w:rsid w:val="001B34FA"/>
    <w:rsid w:val="001B55B6"/>
    <w:rsid w:val="001B6205"/>
    <w:rsid w:val="001C0BB2"/>
    <w:rsid w:val="001D1144"/>
    <w:rsid w:val="001F2B22"/>
    <w:rsid w:val="001F7E28"/>
    <w:rsid w:val="0020130E"/>
    <w:rsid w:val="00201EF5"/>
    <w:rsid w:val="00212F7B"/>
    <w:rsid w:val="00221ABB"/>
    <w:rsid w:val="0022341C"/>
    <w:rsid w:val="0022642E"/>
    <w:rsid w:val="002318C1"/>
    <w:rsid w:val="002346C3"/>
    <w:rsid w:val="00235543"/>
    <w:rsid w:val="00237D56"/>
    <w:rsid w:val="00244766"/>
    <w:rsid w:val="00245BD0"/>
    <w:rsid w:val="0024632A"/>
    <w:rsid w:val="00250C45"/>
    <w:rsid w:val="00250F1A"/>
    <w:rsid w:val="00254D03"/>
    <w:rsid w:val="002640ED"/>
    <w:rsid w:val="0026418F"/>
    <w:rsid w:val="0026652D"/>
    <w:rsid w:val="002816D5"/>
    <w:rsid w:val="0028189F"/>
    <w:rsid w:val="00283883"/>
    <w:rsid w:val="00287FBD"/>
    <w:rsid w:val="002A2840"/>
    <w:rsid w:val="002B1BC8"/>
    <w:rsid w:val="002B3A50"/>
    <w:rsid w:val="002C2E5B"/>
    <w:rsid w:val="002E0633"/>
    <w:rsid w:val="002E387E"/>
    <w:rsid w:val="002E3DA2"/>
    <w:rsid w:val="002E592D"/>
    <w:rsid w:val="002E75C4"/>
    <w:rsid w:val="002E7CEA"/>
    <w:rsid w:val="002F021D"/>
    <w:rsid w:val="002F2ABF"/>
    <w:rsid w:val="002F47C5"/>
    <w:rsid w:val="003056DA"/>
    <w:rsid w:val="00311980"/>
    <w:rsid w:val="00313562"/>
    <w:rsid w:val="00313EAB"/>
    <w:rsid w:val="00314009"/>
    <w:rsid w:val="00314913"/>
    <w:rsid w:val="003163DE"/>
    <w:rsid w:val="00322147"/>
    <w:rsid w:val="0032562B"/>
    <w:rsid w:val="003423A1"/>
    <w:rsid w:val="003437D5"/>
    <w:rsid w:val="00350655"/>
    <w:rsid w:val="003534F2"/>
    <w:rsid w:val="003540DE"/>
    <w:rsid w:val="00366EE9"/>
    <w:rsid w:val="00370467"/>
    <w:rsid w:val="00371E96"/>
    <w:rsid w:val="00373C8D"/>
    <w:rsid w:val="0037529E"/>
    <w:rsid w:val="00386B58"/>
    <w:rsid w:val="0038788A"/>
    <w:rsid w:val="00387E51"/>
    <w:rsid w:val="00390825"/>
    <w:rsid w:val="0039662D"/>
    <w:rsid w:val="003A0BE4"/>
    <w:rsid w:val="003A6A66"/>
    <w:rsid w:val="003B1562"/>
    <w:rsid w:val="003B59A5"/>
    <w:rsid w:val="003C2838"/>
    <w:rsid w:val="003C2EF0"/>
    <w:rsid w:val="003C5011"/>
    <w:rsid w:val="003C543F"/>
    <w:rsid w:val="003D0698"/>
    <w:rsid w:val="003D646A"/>
    <w:rsid w:val="003D6A9E"/>
    <w:rsid w:val="003E29C7"/>
    <w:rsid w:val="003E7825"/>
    <w:rsid w:val="003F1AF2"/>
    <w:rsid w:val="003F42D4"/>
    <w:rsid w:val="003F4DC1"/>
    <w:rsid w:val="0042729B"/>
    <w:rsid w:val="004316A7"/>
    <w:rsid w:val="00432944"/>
    <w:rsid w:val="00435252"/>
    <w:rsid w:val="00436109"/>
    <w:rsid w:val="00436A14"/>
    <w:rsid w:val="004425D7"/>
    <w:rsid w:val="0046519D"/>
    <w:rsid w:val="00471A03"/>
    <w:rsid w:val="0047296A"/>
    <w:rsid w:val="00481313"/>
    <w:rsid w:val="004929DF"/>
    <w:rsid w:val="00497167"/>
    <w:rsid w:val="00497A8D"/>
    <w:rsid w:val="004A2296"/>
    <w:rsid w:val="004A3687"/>
    <w:rsid w:val="004A76BC"/>
    <w:rsid w:val="004B1CBE"/>
    <w:rsid w:val="004C216D"/>
    <w:rsid w:val="004C3920"/>
    <w:rsid w:val="004D0574"/>
    <w:rsid w:val="004D2869"/>
    <w:rsid w:val="004D35BE"/>
    <w:rsid w:val="004D3A29"/>
    <w:rsid w:val="004D7E75"/>
    <w:rsid w:val="004E6872"/>
    <w:rsid w:val="004F0B4A"/>
    <w:rsid w:val="004F3AD4"/>
    <w:rsid w:val="0051305D"/>
    <w:rsid w:val="005179E4"/>
    <w:rsid w:val="0052161C"/>
    <w:rsid w:val="00525A80"/>
    <w:rsid w:val="0052661D"/>
    <w:rsid w:val="00527596"/>
    <w:rsid w:val="005312A3"/>
    <w:rsid w:val="005361ED"/>
    <w:rsid w:val="0054077C"/>
    <w:rsid w:val="0054569B"/>
    <w:rsid w:val="0054610C"/>
    <w:rsid w:val="00550823"/>
    <w:rsid w:val="0055379B"/>
    <w:rsid w:val="00554633"/>
    <w:rsid w:val="0055797E"/>
    <w:rsid w:val="005622A0"/>
    <w:rsid w:val="00565302"/>
    <w:rsid w:val="00566462"/>
    <w:rsid w:val="00570D07"/>
    <w:rsid w:val="00573966"/>
    <w:rsid w:val="00586DB2"/>
    <w:rsid w:val="00592389"/>
    <w:rsid w:val="005A0307"/>
    <w:rsid w:val="005A057D"/>
    <w:rsid w:val="005B49B3"/>
    <w:rsid w:val="005C1DBE"/>
    <w:rsid w:val="005C711D"/>
    <w:rsid w:val="005C733A"/>
    <w:rsid w:val="005D07CC"/>
    <w:rsid w:val="005D0A6C"/>
    <w:rsid w:val="005D17FF"/>
    <w:rsid w:val="005D3CD6"/>
    <w:rsid w:val="005E06BA"/>
    <w:rsid w:val="005E0A6D"/>
    <w:rsid w:val="005E0FF9"/>
    <w:rsid w:val="005F098F"/>
    <w:rsid w:val="005F4B48"/>
    <w:rsid w:val="005F5F71"/>
    <w:rsid w:val="00601B30"/>
    <w:rsid w:val="006030D0"/>
    <w:rsid w:val="00604993"/>
    <w:rsid w:val="00605F12"/>
    <w:rsid w:val="006066FD"/>
    <w:rsid w:val="00617DBB"/>
    <w:rsid w:val="00622755"/>
    <w:rsid w:val="0062415A"/>
    <w:rsid w:val="00624390"/>
    <w:rsid w:val="00627BF5"/>
    <w:rsid w:val="00627D53"/>
    <w:rsid w:val="006308E1"/>
    <w:rsid w:val="00633FB2"/>
    <w:rsid w:val="00640374"/>
    <w:rsid w:val="006548D1"/>
    <w:rsid w:val="00655732"/>
    <w:rsid w:val="0065584C"/>
    <w:rsid w:val="006564B4"/>
    <w:rsid w:val="00660963"/>
    <w:rsid w:val="006623F6"/>
    <w:rsid w:val="00666CFF"/>
    <w:rsid w:val="00671193"/>
    <w:rsid w:val="0068082B"/>
    <w:rsid w:val="00690B55"/>
    <w:rsid w:val="00691C9F"/>
    <w:rsid w:val="00694231"/>
    <w:rsid w:val="006A26C7"/>
    <w:rsid w:val="006A41B3"/>
    <w:rsid w:val="006A5563"/>
    <w:rsid w:val="006B1C96"/>
    <w:rsid w:val="006B25F0"/>
    <w:rsid w:val="006B407C"/>
    <w:rsid w:val="006B4ABB"/>
    <w:rsid w:val="006C1C8C"/>
    <w:rsid w:val="006C5A52"/>
    <w:rsid w:val="006D15F5"/>
    <w:rsid w:val="006D4A9E"/>
    <w:rsid w:val="006D79A5"/>
    <w:rsid w:val="006E28AC"/>
    <w:rsid w:val="006F10CF"/>
    <w:rsid w:val="00705F01"/>
    <w:rsid w:val="007115E8"/>
    <w:rsid w:val="00727239"/>
    <w:rsid w:val="0072796F"/>
    <w:rsid w:val="00741CFE"/>
    <w:rsid w:val="00741F7B"/>
    <w:rsid w:val="00747360"/>
    <w:rsid w:val="00756B82"/>
    <w:rsid w:val="00762CC0"/>
    <w:rsid w:val="007703C4"/>
    <w:rsid w:val="00772631"/>
    <w:rsid w:val="007771F4"/>
    <w:rsid w:val="007842F1"/>
    <w:rsid w:val="0078479E"/>
    <w:rsid w:val="00791CAC"/>
    <w:rsid w:val="00793C4E"/>
    <w:rsid w:val="007A2F80"/>
    <w:rsid w:val="007A3D0A"/>
    <w:rsid w:val="007A3DFC"/>
    <w:rsid w:val="007B1529"/>
    <w:rsid w:val="007B4E08"/>
    <w:rsid w:val="007B702B"/>
    <w:rsid w:val="007B7D85"/>
    <w:rsid w:val="007C2D5C"/>
    <w:rsid w:val="007C460D"/>
    <w:rsid w:val="007E1EF0"/>
    <w:rsid w:val="007E48DB"/>
    <w:rsid w:val="007F46DE"/>
    <w:rsid w:val="007F4C66"/>
    <w:rsid w:val="00803E99"/>
    <w:rsid w:val="00805D7F"/>
    <w:rsid w:val="00807686"/>
    <w:rsid w:val="00813E09"/>
    <w:rsid w:val="008158EA"/>
    <w:rsid w:val="0081601E"/>
    <w:rsid w:val="00823415"/>
    <w:rsid w:val="00827F68"/>
    <w:rsid w:val="00832382"/>
    <w:rsid w:val="008329CC"/>
    <w:rsid w:val="00847F9E"/>
    <w:rsid w:val="0085418D"/>
    <w:rsid w:val="00861EE9"/>
    <w:rsid w:val="00864360"/>
    <w:rsid w:val="0086767B"/>
    <w:rsid w:val="0087080C"/>
    <w:rsid w:val="008834BA"/>
    <w:rsid w:val="00892155"/>
    <w:rsid w:val="008A2443"/>
    <w:rsid w:val="008A2AA7"/>
    <w:rsid w:val="008A444C"/>
    <w:rsid w:val="008A6A18"/>
    <w:rsid w:val="008A6C50"/>
    <w:rsid w:val="008B0B54"/>
    <w:rsid w:val="008B0E82"/>
    <w:rsid w:val="008B1602"/>
    <w:rsid w:val="008B283B"/>
    <w:rsid w:val="008D13B1"/>
    <w:rsid w:val="008D1BBE"/>
    <w:rsid w:val="008D1EEC"/>
    <w:rsid w:val="008D4D0F"/>
    <w:rsid w:val="008D79A0"/>
    <w:rsid w:val="008E0D38"/>
    <w:rsid w:val="008E1BB8"/>
    <w:rsid w:val="008E6B36"/>
    <w:rsid w:val="008E71C2"/>
    <w:rsid w:val="008F1E8D"/>
    <w:rsid w:val="00930522"/>
    <w:rsid w:val="00930F31"/>
    <w:rsid w:val="00944E88"/>
    <w:rsid w:val="009464B6"/>
    <w:rsid w:val="00950D91"/>
    <w:rsid w:val="00953AAF"/>
    <w:rsid w:val="0095443A"/>
    <w:rsid w:val="00960805"/>
    <w:rsid w:val="009660CA"/>
    <w:rsid w:val="00970811"/>
    <w:rsid w:val="009802A2"/>
    <w:rsid w:val="00980B04"/>
    <w:rsid w:val="009817F7"/>
    <w:rsid w:val="00990409"/>
    <w:rsid w:val="009923A6"/>
    <w:rsid w:val="009B2B9A"/>
    <w:rsid w:val="009B7072"/>
    <w:rsid w:val="009C1C3D"/>
    <w:rsid w:val="009C260C"/>
    <w:rsid w:val="009C3A6F"/>
    <w:rsid w:val="009C5917"/>
    <w:rsid w:val="009D0CA9"/>
    <w:rsid w:val="009D451C"/>
    <w:rsid w:val="009E1531"/>
    <w:rsid w:val="009E437F"/>
    <w:rsid w:val="009E5F96"/>
    <w:rsid w:val="009E6474"/>
    <w:rsid w:val="009F05D3"/>
    <w:rsid w:val="009F3232"/>
    <w:rsid w:val="009F4CF6"/>
    <w:rsid w:val="009F5B02"/>
    <w:rsid w:val="00A01ADC"/>
    <w:rsid w:val="00A02E65"/>
    <w:rsid w:val="00A03117"/>
    <w:rsid w:val="00A16299"/>
    <w:rsid w:val="00A17116"/>
    <w:rsid w:val="00A22375"/>
    <w:rsid w:val="00A22886"/>
    <w:rsid w:val="00A26787"/>
    <w:rsid w:val="00A2776A"/>
    <w:rsid w:val="00A319B3"/>
    <w:rsid w:val="00A31DE6"/>
    <w:rsid w:val="00A36186"/>
    <w:rsid w:val="00A36D6E"/>
    <w:rsid w:val="00A4046E"/>
    <w:rsid w:val="00A408D0"/>
    <w:rsid w:val="00A4402F"/>
    <w:rsid w:val="00A449A7"/>
    <w:rsid w:val="00A453C3"/>
    <w:rsid w:val="00A51E16"/>
    <w:rsid w:val="00A558F9"/>
    <w:rsid w:val="00A73115"/>
    <w:rsid w:val="00A7326C"/>
    <w:rsid w:val="00A81B79"/>
    <w:rsid w:val="00A93154"/>
    <w:rsid w:val="00A94C21"/>
    <w:rsid w:val="00AA03C4"/>
    <w:rsid w:val="00AA0DAE"/>
    <w:rsid w:val="00AA340F"/>
    <w:rsid w:val="00AA6A28"/>
    <w:rsid w:val="00AD269C"/>
    <w:rsid w:val="00AD70D7"/>
    <w:rsid w:val="00AE72B5"/>
    <w:rsid w:val="00AE7587"/>
    <w:rsid w:val="00AF00A5"/>
    <w:rsid w:val="00AF0CB9"/>
    <w:rsid w:val="00AF3DB0"/>
    <w:rsid w:val="00AF7789"/>
    <w:rsid w:val="00B0477A"/>
    <w:rsid w:val="00B065BA"/>
    <w:rsid w:val="00B07A34"/>
    <w:rsid w:val="00B146D8"/>
    <w:rsid w:val="00B1648E"/>
    <w:rsid w:val="00B1649B"/>
    <w:rsid w:val="00B16565"/>
    <w:rsid w:val="00B17D23"/>
    <w:rsid w:val="00B20C36"/>
    <w:rsid w:val="00B25974"/>
    <w:rsid w:val="00B26871"/>
    <w:rsid w:val="00B27A7D"/>
    <w:rsid w:val="00B33E30"/>
    <w:rsid w:val="00B4090E"/>
    <w:rsid w:val="00B5492C"/>
    <w:rsid w:val="00B56A29"/>
    <w:rsid w:val="00B56D9D"/>
    <w:rsid w:val="00B652DA"/>
    <w:rsid w:val="00B6656E"/>
    <w:rsid w:val="00B667AD"/>
    <w:rsid w:val="00B7154D"/>
    <w:rsid w:val="00B7557E"/>
    <w:rsid w:val="00B779AB"/>
    <w:rsid w:val="00B77DAE"/>
    <w:rsid w:val="00B86DDE"/>
    <w:rsid w:val="00B878B3"/>
    <w:rsid w:val="00B93229"/>
    <w:rsid w:val="00B9357B"/>
    <w:rsid w:val="00B9536F"/>
    <w:rsid w:val="00B95DB2"/>
    <w:rsid w:val="00BA103C"/>
    <w:rsid w:val="00BA47B1"/>
    <w:rsid w:val="00BB1947"/>
    <w:rsid w:val="00BB4902"/>
    <w:rsid w:val="00BB66E4"/>
    <w:rsid w:val="00BC1E8C"/>
    <w:rsid w:val="00BD3958"/>
    <w:rsid w:val="00BD4848"/>
    <w:rsid w:val="00BF5F78"/>
    <w:rsid w:val="00C013DB"/>
    <w:rsid w:val="00C01958"/>
    <w:rsid w:val="00C026C7"/>
    <w:rsid w:val="00C03655"/>
    <w:rsid w:val="00C05391"/>
    <w:rsid w:val="00C0639E"/>
    <w:rsid w:val="00C063B8"/>
    <w:rsid w:val="00C155A4"/>
    <w:rsid w:val="00C32A81"/>
    <w:rsid w:val="00C36CF2"/>
    <w:rsid w:val="00C417CF"/>
    <w:rsid w:val="00C437F5"/>
    <w:rsid w:val="00C47EEA"/>
    <w:rsid w:val="00C50D38"/>
    <w:rsid w:val="00C51A1F"/>
    <w:rsid w:val="00C53263"/>
    <w:rsid w:val="00C5506D"/>
    <w:rsid w:val="00C65700"/>
    <w:rsid w:val="00C7604C"/>
    <w:rsid w:val="00C837F3"/>
    <w:rsid w:val="00C84561"/>
    <w:rsid w:val="00C862EF"/>
    <w:rsid w:val="00C9548D"/>
    <w:rsid w:val="00C969CD"/>
    <w:rsid w:val="00C96B66"/>
    <w:rsid w:val="00CA3CB0"/>
    <w:rsid w:val="00CA4FBA"/>
    <w:rsid w:val="00CC118D"/>
    <w:rsid w:val="00CC7540"/>
    <w:rsid w:val="00CC7733"/>
    <w:rsid w:val="00CE0B85"/>
    <w:rsid w:val="00CE5C89"/>
    <w:rsid w:val="00CF20C9"/>
    <w:rsid w:val="00CF3F3C"/>
    <w:rsid w:val="00CF4F32"/>
    <w:rsid w:val="00D027F5"/>
    <w:rsid w:val="00D0308C"/>
    <w:rsid w:val="00D07761"/>
    <w:rsid w:val="00D1065C"/>
    <w:rsid w:val="00D41394"/>
    <w:rsid w:val="00D42FBA"/>
    <w:rsid w:val="00D45180"/>
    <w:rsid w:val="00D46897"/>
    <w:rsid w:val="00D5095E"/>
    <w:rsid w:val="00D51095"/>
    <w:rsid w:val="00D519FF"/>
    <w:rsid w:val="00D53268"/>
    <w:rsid w:val="00D62DDA"/>
    <w:rsid w:val="00D66EF6"/>
    <w:rsid w:val="00D67EE9"/>
    <w:rsid w:val="00D67EFC"/>
    <w:rsid w:val="00D707E3"/>
    <w:rsid w:val="00D745AF"/>
    <w:rsid w:val="00D90E87"/>
    <w:rsid w:val="00D919AE"/>
    <w:rsid w:val="00DA160E"/>
    <w:rsid w:val="00DA1A99"/>
    <w:rsid w:val="00DA3EBE"/>
    <w:rsid w:val="00DA6B9D"/>
    <w:rsid w:val="00DB099B"/>
    <w:rsid w:val="00DB2A8C"/>
    <w:rsid w:val="00DB2CF4"/>
    <w:rsid w:val="00DB3D41"/>
    <w:rsid w:val="00DC0534"/>
    <w:rsid w:val="00DC119D"/>
    <w:rsid w:val="00DC4440"/>
    <w:rsid w:val="00DD2443"/>
    <w:rsid w:val="00DD3DCA"/>
    <w:rsid w:val="00DD7F38"/>
    <w:rsid w:val="00DE5128"/>
    <w:rsid w:val="00DE7ECD"/>
    <w:rsid w:val="00DF0B8B"/>
    <w:rsid w:val="00DF1CE5"/>
    <w:rsid w:val="00DF4110"/>
    <w:rsid w:val="00E074C5"/>
    <w:rsid w:val="00E07AE4"/>
    <w:rsid w:val="00E122FB"/>
    <w:rsid w:val="00E20756"/>
    <w:rsid w:val="00E20CB3"/>
    <w:rsid w:val="00E31068"/>
    <w:rsid w:val="00E3652F"/>
    <w:rsid w:val="00E459E9"/>
    <w:rsid w:val="00E51BE8"/>
    <w:rsid w:val="00E65D04"/>
    <w:rsid w:val="00E67169"/>
    <w:rsid w:val="00E6762B"/>
    <w:rsid w:val="00E67EB5"/>
    <w:rsid w:val="00E74A19"/>
    <w:rsid w:val="00E84C3E"/>
    <w:rsid w:val="00E90417"/>
    <w:rsid w:val="00E939BB"/>
    <w:rsid w:val="00E94441"/>
    <w:rsid w:val="00E979D2"/>
    <w:rsid w:val="00EA36C3"/>
    <w:rsid w:val="00EB6110"/>
    <w:rsid w:val="00EC72A5"/>
    <w:rsid w:val="00ED01A5"/>
    <w:rsid w:val="00ED1A64"/>
    <w:rsid w:val="00ED6ECE"/>
    <w:rsid w:val="00F00A34"/>
    <w:rsid w:val="00F02571"/>
    <w:rsid w:val="00F1446B"/>
    <w:rsid w:val="00F22006"/>
    <w:rsid w:val="00F26905"/>
    <w:rsid w:val="00F301C4"/>
    <w:rsid w:val="00F33583"/>
    <w:rsid w:val="00F3427E"/>
    <w:rsid w:val="00F42911"/>
    <w:rsid w:val="00F43E6A"/>
    <w:rsid w:val="00F45AE5"/>
    <w:rsid w:val="00F50223"/>
    <w:rsid w:val="00F53624"/>
    <w:rsid w:val="00F53DBE"/>
    <w:rsid w:val="00F57FDB"/>
    <w:rsid w:val="00F62560"/>
    <w:rsid w:val="00F71106"/>
    <w:rsid w:val="00F730E5"/>
    <w:rsid w:val="00F905E0"/>
    <w:rsid w:val="00F93128"/>
    <w:rsid w:val="00F94CAC"/>
    <w:rsid w:val="00F9766B"/>
    <w:rsid w:val="00FA48C1"/>
    <w:rsid w:val="00FA48DF"/>
    <w:rsid w:val="00FB198B"/>
    <w:rsid w:val="00FC4A13"/>
    <w:rsid w:val="00FC5D0C"/>
    <w:rsid w:val="00FC705F"/>
    <w:rsid w:val="00FE580D"/>
    <w:rsid w:val="00FE6D9A"/>
    <w:rsid w:val="00FF44D3"/>
    <w:rsid w:val="00FF7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84F49A"/>
  <w15:chartTrackingRefBased/>
  <w15:docId w15:val="{1640B55A-3B1A-4951-95D2-C43BE487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DA2"/>
  </w:style>
  <w:style w:type="paragraph" w:styleId="Heading1">
    <w:name w:val="heading 1"/>
    <w:basedOn w:val="Normal"/>
    <w:next w:val="Normal"/>
    <w:link w:val="Heading1Char"/>
    <w:uiPriority w:val="9"/>
    <w:qFormat/>
    <w:rsid w:val="008834BA"/>
    <w:pPr>
      <w:spacing w:before="120" w:after="240" w:line="240" w:lineRule="auto"/>
      <w:contextualSpacing/>
      <w:outlineLvl w:val="0"/>
    </w:pPr>
    <w:rPr>
      <w:rFonts w:ascii="Calibri" w:eastAsiaTheme="majorEastAsia" w:hAnsi="Calibri" w:cstheme="majorBidi"/>
      <w:b/>
      <w:bCs/>
      <w:color w:val="522761"/>
      <w:sz w:val="32"/>
      <w:szCs w:val="28"/>
    </w:rPr>
  </w:style>
  <w:style w:type="paragraph" w:styleId="Heading2">
    <w:name w:val="heading 2"/>
    <w:basedOn w:val="Normal"/>
    <w:next w:val="Normal"/>
    <w:link w:val="Heading2Char"/>
    <w:uiPriority w:val="9"/>
    <w:unhideWhenUsed/>
    <w:qFormat/>
    <w:rsid w:val="001445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57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409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4090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B4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90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0B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0B85"/>
    <w:rPr>
      <w:sz w:val="20"/>
      <w:szCs w:val="20"/>
    </w:rPr>
  </w:style>
  <w:style w:type="character" w:styleId="FootnoteReference">
    <w:name w:val="footnote reference"/>
    <w:basedOn w:val="DefaultParagraphFont"/>
    <w:uiPriority w:val="99"/>
    <w:semiHidden/>
    <w:unhideWhenUsed/>
    <w:rsid w:val="00CE0B85"/>
    <w:rPr>
      <w:vertAlign w:val="superscript"/>
    </w:rPr>
  </w:style>
  <w:style w:type="paragraph" w:styleId="BalloonText">
    <w:name w:val="Balloon Text"/>
    <w:basedOn w:val="Normal"/>
    <w:link w:val="BalloonTextChar"/>
    <w:uiPriority w:val="99"/>
    <w:semiHidden/>
    <w:unhideWhenUsed/>
    <w:rsid w:val="00E20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CB3"/>
    <w:rPr>
      <w:rFonts w:ascii="Segoe UI" w:hAnsi="Segoe UI" w:cs="Segoe UI"/>
      <w:sz w:val="18"/>
      <w:szCs w:val="18"/>
    </w:rPr>
  </w:style>
  <w:style w:type="paragraph" w:styleId="ListParagraph">
    <w:name w:val="List Paragraph"/>
    <w:basedOn w:val="Normal"/>
    <w:uiPriority w:val="34"/>
    <w:qFormat/>
    <w:rsid w:val="006C1C8C"/>
    <w:pPr>
      <w:ind w:left="720"/>
      <w:contextualSpacing/>
    </w:pPr>
  </w:style>
  <w:style w:type="paragraph" w:styleId="NormalWeb">
    <w:name w:val="Normal (Web)"/>
    <w:basedOn w:val="Normal"/>
    <w:uiPriority w:val="99"/>
    <w:semiHidden/>
    <w:unhideWhenUsed/>
    <w:rsid w:val="00F22006"/>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1Char">
    <w:name w:val="Heading 1 Char"/>
    <w:basedOn w:val="DefaultParagraphFont"/>
    <w:link w:val="Heading1"/>
    <w:uiPriority w:val="9"/>
    <w:rsid w:val="008834BA"/>
    <w:rPr>
      <w:rFonts w:ascii="Calibri" w:eastAsiaTheme="majorEastAsia" w:hAnsi="Calibri" w:cstheme="majorBidi"/>
      <w:b/>
      <w:bCs/>
      <w:color w:val="522761"/>
      <w:sz w:val="32"/>
      <w:szCs w:val="28"/>
    </w:rPr>
  </w:style>
  <w:style w:type="character" w:customStyle="1" w:styleId="Heading2Char">
    <w:name w:val="Heading 2 Char"/>
    <w:basedOn w:val="DefaultParagraphFont"/>
    <w:link w:val="Heading2"/>
    <w:uiPriority w:val="9"/>
    <w:rsid w:val="001445B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5788"/>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sid w:val="00F93128"/>
    <w:pPr>
      <w:spacing w:line="240" w:lineRule="auto"/>
    </w:pPr>
    <w:rPr>
      <w:sz w:val="20"/>
      <w:szCs w:val="20"/>
    </w:rPr>
  </w:style>
  <w:style w:type="character" w:customStyle="1" w:styleId="CommentTextChar">
    <w:name w:val="Comment Text Char"/>
    <w:basedOn w:val="DefaultParagraphFont"/>
    <w:link w:val="CommentText"/>
    <w:uiPriority w:val="99"/>
    <w:semiHidden/>
    <w:rsid w:val="00F93128"/>
    <w:rPr>
      <w:sz w:val="20"/>
      <w:szCs w:val="20"/>
    </w:rPr>
  </w:style>
  <w:style w:type="paragraph" w:styleId="Title">
    <w:name w:val="Title"/>
    <w:basedOn w:val="Normal"/>
    <w:next w:val="Normal"/>
    <w:link w:val="TitleChar"/>
    <w:uiPriority w:val="10"/>
    <w:rsid w:val="00807686"/>
    <w:pPr>
      <w:spacing w:before="480" w:after="120" w:line="240" w:lineRule="auto"/>
      <w:contextualSpacing/>
    </w:pPr>
    <w:rPr>
      <w:rFonts w:ascii="Calibri" w:eastAsiaTheme="majorEastAsia" w:hAnsi="Calibri" w:cstheme="majorBidi"/>
      <w:b/>
      <w:color w:val="522761"/>
      <w:spacing w:val="5"/>
      <w:sz w:val="52"/>
      <w:szCs w:val="52"/>
    </w:rPr>
  </w:style>
  <w:style w:type="character" w:customStyle="1" w:styleId="TitleChar">
    <w:name w:val="Title Char"/>
    <w:basedOn w:val="DefaultParagraphFont"/>
    <w:link w:val="Title"/>
    <w:uiPriority w:val="10"/>
    <w:rsid w:val="00807686"/>
    <w:rPr>
      <w:rFonts w:ascii="Calibri" w:eastAsiaTheme="majorEastAsia" w:hAnsi="Calibri" w:cstheme="majorBidi"/>
      <w:b/>
      <w:color w:val="522761"/>
      <w:spacing w:val="5"/>
      <w:sz w:val="52"/>
      <w:szCs w:val="52"/>
    </w:rPr>
  </w:style>
  <w:style w:type="paragraph" w:styleId="Caption">
    <w:name w:val="caption"/>
    <w:basedOn w:val="Normal"/>
    <w:next w:val="Normal"/>
    <w:uiPriority w:val="35"/>
    <w:unhideWhenUsed/>
    <w:qFormat/>
    <w:rsid w:val="00C837F3"/>
    <w:pPr>
      <w:keepNext/>
      <w:keepLines/>
      <w:spacing w:after="0"/>
    </w:pPr>
    <w:rPr>
      <w:i/>
    </w:rPr>
  </w:style>
  <w:style w:type="paragraph" w:styleId="Header">
    <w:name w:val="header"/>
    <w:basedOn w:val="Normal"/>
    <w:link w:val="HeaderChar"/>
    <w:uiPriority w:val="99"/>
    <w:unhideWhenUsed/>
    <w:rsid w:val="008F1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8D"/>
  </w:style>
  <w:style w:type="paragraph" w:styleId="Footer">
    <w:name w:val="footer"/>
    <w:basedOn w:val="Normal"/>
    <w:link w:val="FooterChar"/>
    <w:uiPriority w:val="99"/>
    <w:unhideWhenUsed/>
    <w:rsid w:val="008F1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8D"/>
  </w:style>
  <w:style w:type="character" w:styleId="CommentReference">
    <w:name w:val="annotation reference"/>
    <w:basedOn w:val="DefaultParagraphFont"/>
    <w:uiPriority w:val="99"/>
    <w:semiHidden/>
    <w:unhideWhenUsed/>
    <w:rsid w:val="00DB3D41"/>
    <w:rPr>
      <w:sz w:val="16"/>
      <w:szCs w:val="16"/>
    </w:rPr>
  </w:style>
  <w:style w:type="paragraph" w:styleId="CommentSubject">
    <w:name w:val="annotation subject"/>
    <w:basedOn w:val="CommentText"/>
    <w:next w:val="CommentText"/>
    <w:link w:val="CommentSubjectChar"/>
    <w:uiPriority w:val="99"/>
    <w:semiHidden/>
    <w:unhideWhenUsed/>
    <w:rsid w:val="00DB3D41"/>
    <w:rPr>
      <w:b/>
      <w:bCs/>
    </w:rPr>
  </w:style>
  <w:style w:type="character" w:customStyle="1" w:styleId="CommentSubjectChar">
    <w:name w:val="Comment Subject Char"/>
    <w:basedOn w:val="CommentTextChar"/>
    <w:link w:val="CommentSubject"/>
    <w:uiPriority w:val="99"/>
    <w:semiHidden/>
    <w:rsid w:val="00DB3D41"/>
    <w:rPr>
      <w:b/>
      <w:bCs/>
      <w:sz w:val="20"/>
      <w:szCs w:val="20"/>
    </w:rPr>
  </w:style>
  <w:style w:type="character" w:styleId="Hyperlink">
    <w:name w:val="Hyperlink"/>
    <w:basedOn w:val="DefaultParagraphFont"/>
    <w:uiPriority w:val="99"/>
    <w:semiHidden/>
    <w:unhideWhenUsed/>
    <w:rsid w:val="002B1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4084">
      <w:bodyDiv w:val="1"/>
      <w:marLeft w:val="0"/>
      <w:marRight w:val="0"/>
      <w:marTop w:val="0"/>
      <w:marBottom w:val="0"/>
      <w:divBdr>
        <w:top w:val="none" w:sz="0" w:space="0" w:color="auto"/>
        <w:left w:val="none" w:sz="0" w:space="0" w:color="auto"/>
        <w:bottom w:val="none" w:sz="0" w:space="0" w:color="auto"/>
        <w:right w:val="none" w:sz="0" w:space="0" w:color="auto"/>
      </w:divBdr>
      <w:divsChild>
        <w:div w:id="1928151041">
          <w:marLeft w:val="0"/>
          <w:marRight w:val="0"/>
          <w:marTop w:val="0"/>
          <w:marBottom w:val="0"/>
          <w:divBdr>
            <w:top w:val="none" w:sz="0" w:space="0" w:color="auto"/>
            <w:left w:val="none" w:sz="0" w:space="0" w:color="auto"/>
            <w:bottom w:val="none" w:sz="0" w:space="0" w:color="auto"/>
            <w:right w:val="none" w:sz="0" w:space="0" w:color="auto"/>
          </w:divBdr>
        </w:div>
      </w:divsChild>
    </w:div>
    <w:div w:id="145976984">
      <w:bodyDiv w:val="1"/>
      <w:marLeft w:val="0"/>
      <w:marRight w:val="0"/>
      <w:marTop w:val="0"/>
      <w:marBottom w:val="0"/>
      <w:divBdr>
        <w:top w:val="none" w:sz="0" w:space="0" w:color="auto"/>
        <w:left w:val="none" w:sz="0" w:space="0" w:color="auto"/>
        <w:bottom w:val="none" w:sz="0" w:space="0" w:color="auto"/>
        <w:right w:val="none" w:sz="0" w:space="0" w:color="auto"/>
      </w:divBdr>
    </w:div>
    <w:div w:id="288783210">
      <w:bodyDiv w:val="1"/>
      <w:marLeft w:val="0"/>
      <w:marRight w:val="0"/>
      <w:marTop w:val="0"/>
      <w:marBottom w:val="0"/>
      <w:divBdr>
        <w:top w:val="none" w:sz="0" w:space="0" w:color="auto"/>
        <w:left w:val="none" w:sz="0" w:space="0" w:color="auto"/>
        <w:bottom w:val="none" w:sz="0" w:space="0" w:color="auto"/>
        <w:right w:val="none" w:sz="0" w:space="0" w:color="auto"/>
      </w:divBdr>
      <w:divsChild>
        <w:div w:id="582646873">
          <w:marLeft w:val="0"/>
          <w:marRight w:val="0"/>
          <w:marTop w:val="0"/>
          <w:marBottom w:val="0"/>
          <w:divBdr>
            <w:top w:val="none" w:sz="0" w:space="0" w:color="auto"/>
            <w:left w:val="none" w:sz="0" w:space="0" w:color="auto"/>
            <w:bottom w:val="none" w:sz="0" w:space="0" w:color="auto"/>
            <w:right w:val="none" w:sz="0" w:space="0" w:color="auto"/>
          </w:divBdr>
        </w:div>
      </w:divsChild>
    </w:div>
    <w:div w:id="364526089">
      <w:bodyDiv w:val="1"/>
      <w:marLeft w:val="0"/>
      <w:marRight w:val="0"/>
      <w:marTop w:val="0"/>
      <w:marBottom w:val="0"/>
      <w:divBdr>
        <w:top w:val="none" w:sz="0" w:space="0" w:color="auto"/>
        <w:left w:val="none" w:sz="0" w:space="0" w:color="auto"/>
        <w:bottom w:val="none" w:sz="0" w:space="0" w:color="auto"/>
        <w:right w:val="none" w:sz="0" w:space="0" w:color="auto"/>
      </w:divBdr>
      <w:divsChild>
        <w:div w:id="1110509931">
          <w:marLeft w:val="0"/>
          <w:marRight w:val="0"/>
          <w:marTop w:val="0"/>
          <w:marBottom w:val="0"/>
          <w:divBdr>
            <w:top w:val="none" w:sz="0" w:space="0" w:color="auto"/>
            <w:left w:val="none" w:sz="0" w:space="0" w:color="auto"/>
            <w:bottom w:val="none" w:sz="0" w:space="0" w:color="auto"/>
            <w:right w:val="none" w:sz="0" w:space="0" w:color="auto"/>
          </w:divBdr>
          <w:divsChild>
            <w:div w:id="1219363421">
              <w:marLeft w:val="0"/>
              <w:marRight w:val="0"/>
              <w:marTop w:val="0"/>
              <w:marBottom w:val="0"/>
              <w:divBdr>
                <w:top w:val="none" w:sz="0" w:space="0" w:color="auto"/>
                <w:left w:val="none" w:sz="0" w:space="0" w:color="auto"/>
                <w:bottom w:val="none" w:sz="0" w:space="0" w:color="auto"/>
                <w:right w:val="none" w:sz="0" w:space="0" w:color="auto"/>
              </w:divBdr>
              <w:divsChild>
                <w:div w:id="622729076">
                  <w:marLeft w:val="0"/>
                  <w:marRight w:val="0"/>
                  <w:marTop w:val="0"/>
                  <w:marBottom w:val="0"/>
                  <w:divBdr>
                    <w:top w:val="none" w:sz="0" w:space="0" w:color="auto"/>
                    <w:left w:val="none" w:sz="0" w:space="0" w:color="auto"/>
                    <w:bottom w:val="none" w:sz="0" w:space="0" w:color="auto"/>
                    <w:right w:val="none" w:sz="0" w:space="0" w:color="auto"/>
                  </w:divBdr>
                  <w:divsChild>
                    <w:div w:id="226383585">
                      <w:marLeft w:val="0"/>
                      <w:marRight w:val="0"/>
                      <w:marTop w:val="0"/>
                      <w:marBottom w:val="0"/>
                      <w:divBdr>
                        <w:top w:val="single" w:sz="6" w:space="0" w:color="808080"/>
                        <w:left w:val="none" w:sz="0" w:space="0" w:color="auto"/>
                        <w:bottom w:val="none" w:sz="0" w:space="0" w:color="auto"/>
                        <w:right w:val="none" w:sz="0" w:space="0" w:color="auto"/>
                      </w:divBdr>
                      <w:divsChild>
                        <w:div w:id="15090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76429">
      <w:bodyDiv w:val="1"/>
      <w:marLeft w:val="0"/>
      <w:marRight w:val="0"/>
      <w:marTop w:val="0"/>
      <w:marBottom w:val="0"/>
      <w:divBdr>
        <w:top w:val="none" w:sz="0" w:space="0" w:color="auto"/>
        <w:left w:val="none" w:sz="0" w:space="0" w:color="auto"/>
        <w:bottom w:val="none" w:sz="0" w:space="0" w:color="auto"/>
        <w:right w:val="none" w:sz="0" w:space="0" w:color="auto"/>
      </w:divBdr>
    </w:div>
    <w:div w:id="620648615">
      <w:bodyDiv w:val="1"/>
      <w:marLeft w:val="0"/>
      <w:marRight w:val="0"/>
      <w:marTop w:val="0"/>
      <w:marBottom w:val="0"/>
      <w:divBdr>
        <w:top w:val="none" w:sz="0" w:space="0" w:color="auto"/>
        <w:left w:val="none" w:sz="0" w:space="0" w:color="auto"/>
        <w:bottom w:val="none" w:sz="0" w:space="0" w:color="auto"/>
        <w:right w:val="none" w:sz="0" w:space="0" w:color="auto"/>
      </w:divBdr>
    </w:div>
    <w:div w:id="775910406">
      <w:bodyDiv w:val="1"/>
      <w:marLeft w:val="0"/>
      <w:marRight w:val="0"/>
      <w:marTop w:val="0"/>
      <w:marBottom w:val="0"/>
      <w:divBdr>
        <w:top w:val="none" w:sz="0" w:space="0" w:color="auto"/>
        <w:left w:val="none" w:sz="0" w:space="0" w:color="auto"/>
        <w:bottom w:val="none" w:sz="0" w:space="0" w:color="auto"/>
        <w:right w:val="none" w:sz="0" w:space="0" w:color="auto"/>
      </w:divBdr>
    </w:div>
    <w:div w:id="987904845">
      <w:bodyDiv w:val="1"/>
      <w:marLeft w:val="0"/>
      <w:marRight w:val="0"/>
      <w:marTop w:val="0"/>
      <w:marBottom w:val="0"/>
      <w:divBdr>
        <w:top w:val="none" w:sz="0" w:space="0" w:color="auto"/>
        <w:left w:val="none" w:sz="0" w:space="0" w:color="auto"/>
        <w:bottom w:val="none" w:sz="0" w:space="0" w:color="auto"/>
        <w:right w:val="none" w:sz="0" w:space="0" w:color="auto"/>
      </w:divBdr>
    </w:div>
    <w:div w:id="1095050358">
      <w:bodyDiv w:val="1"/>
      <w:marLeft w:val="0"/>
      <w:marRight w:val="0"/>
      <w:marTop w:val="0"/>
      <w:marBottom w:val="0"/>
      <w:divBdr>
        <w:top w:val="none" w:sz="0" w:space="0" w:color="auto"/>
        <w:left w:val="none" w:sz="0" w:space="0" w:color="auto"/>
        <w:bottom w:val="none" w:sz="0" w:space="0" w:color="auto"/>
        <w:right w:val="none" w:sz="0" w:space="0" w:color="auto"/>
      </w:divBdr>
      <w:divsChild>
        <w:div w:id="624121567">
          <w:marLeft w:val="0"/>
          <w:marRight w:val="0"/>
          <w:marTop w:val="0"/>
          <w:marBottom w:val="0"/>
          <w:divBdr>
            <w:top w:val="none" w:sz="0" w:space="0" w:color="auto"/>
            <w:left w:val="none" w:sz="0" w:space="0" w:color="auto"/>
            <w:bottom w:val="none" w:sz="0" w:space="0" w:color="auto"/>
            <w:right w:val="none" w:sz="0" w:space="0" w:color="auto"/>
          </w:divBdr>
        </w:div>
      </w:divsChild>
    </w:div>
    <w:div w:id="1250239808">
      <w:bodyDiv w:val="1"/>
      <w:marLeft w:val="0"/>
      <w:marRight w:val="0"/>
      <w:marTop w:val="0"/>
      <w:marBottom w:val="0"/>
      <w:divBdr>
        <w:top w:val="none" w:sz="0" w:space="0" w:color="auto"/>
        <w:left w:val="none" w:sz="0" w:space="0" w:color="auto"/>
        <w:bottom w:val="none" w:sz="0" w:space="0" w:color="auto"/>
        <w:right w:val="none" w:sz="0" w:space="0" w:color="auto"/>
      </w:divBdr>
    </w:div>
    <w:div w:id="1262951218">
      <w:bodyDiv w:val="1"/>
      <w:marLeft w:val="0"/>
      <w:marRight w:val="0"/>
      <w:marTop w:val="0"/>
      <w:marBottom w:val="0"/>
      <w:divBdr>
        <w:top w:val="none" w:sz="0" w:space="0" w:color="auto"/>
        <w:left w:val="none" w:sz="0" w:space="0" w:color="auto"/>
        <w:bottom w:val="none" w:sz="0" w:space="0" w:color="auto"/>
        <w:right w:val="none" w:sz="0" w:space="0" w:color="auto"/>
      </w:divBdr>
    </w:div>
    <w:div w:id="1318991790">
      <w:bodyDiv w:val="1"/>
      <w:marLeft w:val="0"/>
      <w:marRight w:val="0"/>
      <w:marTop w:val="0"/>
      <w:marBottom w:val="0"/>
      <w:divBdr>
        <w:top w:val="none" w:sz="0" w:space="0" w:color="auto"/>
        <w:left w:val="none" w:sz="0" w:space="0" w:color="auto"/>
        <w:bottom w:val="none" w:sz="0" w:space="0" w:color="auto"/>
        <w:right w:val="none" w:sz="0" w:space="0" w:color="auto"/>
      </w:divBdr>
    </w:div>
    <w:div w:id="1460800101">
      <w:bodyDiv w:val="1"/>
      <w:marLeft w:val="0"/>
      <w:marRight w:val="0"/>
      <w:marTop w:val="0"/>
      <w:marBottom w:val="0"/>
      <w:divBdr>
        <w:top w:val="none" w:sz="0" w:space="0" w:color="auto"/>
        <w:left w:val="none" w:sz="0" w:space="0" w:color="auto"/>
        <w:bottom w:val="none" w:sz="0" w:space="0" w:color="auto"/>
        <w:right w:val="none" w:sz="0" w:space="0" w:color="auto"/>
      </w:divBdr>
    </w:div>
    <w:div w:id="1462260273">
      <w:bodyDiv w:val="1"/>
      <w:marLeft w:val="0"/>
      <w:marRight w:val="0"/>
      <w:marTop w:val="0"/>
      <w:marBottom w:val="0"/>
      <w:divBdr>
        <w:top w:val="none" w:sz="0" w:space="0" w:color="auto"/>
        <w:left w:val="none" w:sz="0" w:space="0" w:color="auto"/>
        <w:bottom w:val="none" w:sz="0" w:space="0" w:color="auto"/>
        <w:right w:val="none" w:sz="0" w:space="0" w:color="auto"/>
      </w:divBdr>
      <w:divsChild>
        <w:div w:id="72745149">
          <w:marLeft w:val="0"/>
          <w:marRight w:val="0"/>
          <w:marTop w:val="0"/>
          <w:marBottom w:val="0"/>
          <w:divBdr>
            <w:top w:val="none" w:sz="0" w:space="0" w:color="auto"/>
            <w:left w:val="none" w:sz="0" w:space="0" w:color="auto"/>
            <w:bottom w:val="none" w:sz="0" w:space="0" w:color="auto"/>
            <w:right w:val="none" w:sz="0" w:space="0" w:color="auto"/>
          </w:divBdr>
        </w:div>
      </w:divsChild>
    </w:div>
    <w:div w:id="1539588298">
      <w:bodyDiv w:val="1"/>
      <w:marLeft w:val="0"/>
      <w:marRight w:val="0"/>
      <w:marTop w:val="0"/>
      <w:marBottom w:val="0"/>
      <w:divBdr>
        <w:top w:val="none" w:sz="0" w:space="0" w:color="auto"/>
        <w:left w:val="none" w:sz="0" w:space="0" w:color="auto"/>
        <w:bottom w:val="none" w:sz="0" w:space="0" w:color="auto"/>
        <w:right w:val="none" w:sz="0" w:space="0" w:color="auto"/>
      </w:divBdr>
      <w:divsChild>
        <w:div w:id="2008898074">
          <w:marLeft w:val="1080"/>
          <w:marRight w:val="0"/>
          <w:marTop w:val="100"/>
          <w:marBottom w:val="0"/>
          <w:divBdr>
            <w:top w:val="none" w:sz="0" w:space="0" w:color="auto"/>
            <w:left w:val="none" w:sz="0" w:space="0" w:color="auto"/>
            <w:bottom w:val="none" w:sz="0" w:space="0" w:color="auto"/>
            <w:right w:val="none" w:sz="0" w:space="0" w:color="auto"/>
          </w:divBdr>
        </w:div>
        <w:div w:id="90202081">
          <w:marLeft w:val="1080"/>
          <w:marRight w:val="0"/>
          <w:marTop w:val="100"/>
          <w:marBottom w:val="0"/>
          <w:divBdr>
            <w:top w:val="none" w:sz="0" w:space="0" w:color="auto"/>
            <w:left w:val="none" w:sz="0" w:space="0" w:color="auto"/>
            <w:bottom w:val="none" w:sz="0" w:space="0" w:color="auto"/>
            <w:right w:val="none" w:sz="0" w:space="0" w:color="auto"/>
          </w:divBdr>
        </w:div>
        <w:div w:id="1042900723">
          <w:marLeft w:val="1080"/>
          <w:marRight w:val="0"/>
          <w:marTop w:val="100"/>
          <w:marBottom w:val="0"/>
          <w:divBdr>
            <w:top w:val="none" w:sz="0" w:space="0" w:color="auto"/>
            <w:left w:val="none" w:sz="0" w:space="0" w:color="auto"/>
            <w:bottom w:val="none" w:sz="0" w:space="0" w:color="auto"/>
            <w:right w:val="none" w:sz="0" w:space="0" w:color="auto"/>
          </w:divBdr>
        </w:div>
        <w:div w:id="1162815356">
          <w:marLeft w:val="1080"/>
          <w:marRight w:val="0"/>
          <w:marTop w:val="100"/>
          <w:marBottom w:val="0"/>
          <w:divBdr>
            <w:top w:val="none" w:sz="0" w:space="0" w:color="auto"/>
            <w:left w:val="none" w:sz="0" w:space="0" w:color="auto"/>
            <w:bottom w:val="none" w:sz="0" w:space="0" w:color="auto"/>
            <w:right w:val="none" w:sz="0" w:space="0" w:color="auto"/>
          </w:divBdr>
        </w:div>
      </w:divsChild>
    </w:div>
    <w:div w:id="1775830551">
      <w:bodyDiv w:val="1"/>
      <w:marLeft w:val="0"/>
      <w:marRight w:val="0"/>
      <w:marTop w:val="0"/>
      <w:marBottom w:val="0"/>
      <w:divBdr>
        <w:top w:val="none" w:sz="0" w:space="0" w:color="auto"/>
        <w:left w:val="none" w:sz="0" w:space="0" w:color="auto"/>
        <w:bottom w:val="none" w:sz="0" w:space="0" w:color="auto"/>
        <w:right w:val="none" w:sz="0" w:space="0" w:color="auto"/>
      </w:divBdr>
    </w:div>
    <w:div w:id="1896817911">
      <w:bodyDiv w:val="1"/>
      <w:marLeft w:val="0"/>
      <w:marRight w:val="0"/>
      <w:marTop w:val="0"/>
      <w:marBottom w:val="0"/>
      <w:divBdr>
        <w:top w:val="none" w:sz="0" w:space="0" w:color="auto"/>
        <w:left w:val="none" w:sz="0" w:space="0" w:color="auto"/>
        <w:bottom w:val="none" w:sz="0" w:space="0" w:color="auto"/>
        <w:right w:val="none" w:sz="0" w:space="0" w:color="auto"/>
      </w:divBdr>
      <w:divsChild>
        <w:div w:id="50226850">
          <w:marLeft w:val="0"/>
          <w:marRight w:val="0"/>
          <w:marTop w:val="0"/>
          <w:marBottom w:val="0"/>
          <w:divBdr>
            <w:top w:val="none" w:sz="0" w:space="0" w:color="auto"/>
            <w:left w:val="none" w:sz="0" w:space="0" w:color="auto"/>
            <w:bottom w:val="none" w:sz="0" w:space="0" w:color="auto"/>
            <w:right w:val="none" w:sz="0" w:space="0" w:color="auto"/>
          </w:divBdr>
        </w:div>
      </w:divsChild>
    </w:div>
    <w:div w:id="1899051193">
      <w:bodyDiv w:val="1"/>
      <w:marLeft w:val="0"/>
      <w:marRight w:val="0"/>
      <w:marTop w:val="0"/>
      <w:marBottom w:val="0"/>
      <w:divBdr>
        <w:top w:val="none" w:sz="0" w:space="0" w:color="auto"/>
        <w:left w:val="none" w:sz="0" w:space="0" w:color="auto"/>
        <w:bottom w:val="none" w:sz="0" w:space="0" w:color="auto"/>
        <w:right w:val="none" w:sz="0" w:space="0" w:color="auto"/>
      </w:divBdr>
    </w:div>
    <w:div w:id="19471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tcsisupport.gov.au/element/584"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s://www.tcsisupport.gov.au/glossary/glossaryterm/FEE-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yperlink" Target="https://www.tcsisupport.gov.au/glossary/glossaryterm/HECS-HELP"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www.tcsisupport.gov.au/glossary/glossaryterm/Commonwealth%20supported%20place" TargetMode="External"/><Relationship Id="rId30" Type="http://schemas.openxmlformats.org/officeDocument/2006/relationships/hyperlink" Target="https://www.tcsisupport.gov.au/glossary/glossaryterm/OS-HEL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027874EED574F8E8918354E7EEB89" ma:contentTypeVersion="13" ma:contentTypeDescription="Create a new document." ma:contentTypeScope="" ma:versionID="bf6d1ab5dd86ab075ec4582edd0b4273">
  <xsd:schema xmlns:xsd="http://www.w3.org/2001/XMLSchema" xmlns:xs="http://www.w3.org/2001/XMLSchema" xmlns:p="http://schemas.microsoft.com/office/2006/metadata/properties" xmlns:ns3="0440f359-0240-4526-af7a-4c320983cd46" xmlns:ns4="6ee8faf8-b8db-4b1d-b491-b4b9fed68e3d" targetNamespace="http://schemas.microsoft.com/office/2006/metadata/properties" ma:root="true" ma:fieldsID="92cb2fa08456f8fef6db818f7258dbdc" ns3:_="" ns4:_="">
    <xsd:import namespace="0440f359-0240-4526-af7a-4c320983cd46"/>
    <xsd:import namespace="6ee8faf8-b8db-4b1d-b491-b4b9fed68e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0f359-0240-4526-af7a-4c320983c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8faf8-b8db-4b1d-b491-b4b9fed68e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2ADFF-B285-4734-8EB2-FF51BDEAAB83}">
  <ds:schemaRefs>
    <ds:schemaRef ds:uri="http://schemas.microsoft.com/sharepoint/v3/contenttype/forms"/>
  </ds:schemaRefs>
</ds:datastoreItem>
</file>

<file path=customXml/itemProps2.xml><?xml version="1.0" encoding="utf-8"?>
<ds:datastoreItem xmlns:ds="http://schemas.openxmlformats.org/officeDocument/2006/customXml" ds:itemID="{A91831B3-26F8-4A0A-B62A-31F24536C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0f359-0240-4526-af7a-4c320983cd46"/>
    <ds:schemaRef ds:uri="6ee8faf8-b8db-4b1d-b491-b4b9fed6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B734E-5831-44B7-A3BA-560534907263}">
  <ds:schemaRefs>
    <ds:schemaRef ds:uri="http://schemas.openxmlformats.org/officeDocument/2006/bibliography"/>
  </ds:schemaRefs>
</ds:datastoreItem>
</file>

<file path=customXml/itemProps4.xml><?xml version="1.0" encoding="utf-8"?>
<ds:datastoreItem xmlns:ds="http://schemas.openxmlformats.org/officeDocument/2006/customXml" ds:itemID="{6E947126-51A6-49C9-8225-59570F5C81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27</Pages>
  <Words>7721</Words>
  <Characters>44016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TCSI fact sheet- scheduled validations</vt:lpstr>
    </vt:vector>
  </TitlesOfParts>
  <Company>Australian Government</Company>
  <LinksUpToDate>false</LinksUpToDate>
  <CharactersWithSpaces>51634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TCSI fact sheet- scheduled validations</dc:title>
  <dc:subject/>
  <dc:creator>FINLAYSON,David</dc:creator>
  <cp:keywords/>
  <dc:description/>
  <cp:lastModifiedBy>ENGLISH,Harrison</cp:lastModifiedBy>
  <cp:revision>4</cp:revision>
  <cp:lastPrinted>2021-06-18T01:44:00Z</cp:lastPrinted>
  <dcterms:created xsi:type="dcterms:W3CDTF">2022-05-16T03:43:00Z</dcterms:created>
  <dcterms:modified xsi:type="dcterms:W3CDTF">2023-02-20T02:10:00Z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0x010100171027874EED574F8E8918354E7EEB89</vt:lpwstr>
  </property>
  <property fmtid="{D5CDD505-2E9C-101B-9397-08002B2CF9AE}" pid="3" name="MSIP_Label_79d889eb-932f-4752-8739-64d25806ef64_Enabled">
    <vt:lpwstr>true</vt:lpwstr>
  </property>
  <property fmtid="{D5CDD505-2E9C-101B-9397-08002B2CF9AE}" pid="4" name="MSIP_Label_79d889eb-932f-4752-8739-64d25806ef64_SetDate">
    <vt:lpwstr>2022-04-26T05:52:01Z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9201430a-8951-4157-bb45-cea613404b70</vt:lpwstr>
  </property>
  <property fmtid="{D5CDD505-2E9C-101B-9397-08002B2CF9AE}" pid="9" name="MSIP_Label_79d889eb-932f-4752-8739-64d25806ef64_ContentBits">
    <vt:lpwstr>0</vt:lpwstr>
  </property>
</Properties>
</file>