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5D813" w14:textId="77777777" w:rsidR="00DE55FA" w:rsidRDefault="00E1604B" w:rsidP="00384CFD">
      <w:pPr>
        <w:pStyle w:val="NoSpacing"/>
        <w:spacing w:before="0"/>
        <w:ind w:left="-1134"/>
        <w:sectPr w:rsidR="00DE55FA" w:rsidSect="00DE55FA"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0" w:right="1134" w:bottom="1134" w:left="1134" w:header="680" w:footer="567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2115D84A" wp14:editId="274176B5">
            <wp:extent cx="7541179" cy="2411353"/>
            <wp:effectExtent l="0" t="0" r="3175" b="8255"/>
            <wp:docPr id="2" name="Picture 2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fact sheet heade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179" cy="2411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-19171197"/>
        <w:placeholder>
          <w:docPart w:val="A98782A4A47A4521AEDC8F233D20C40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115D814" w14:textId="061C8E21" w:rsidR="00F501B4" w:rsidRDefault="005B10A7" w:rsidP="00F501B4">
          <w:pPr>
            <w:pStyle w:val="Title"/>
            <w:ind w:right="-23"/>
          </w:pPr>
          <w:r>
            <w:t>How to access your migrated data to TCSI</w:t>
          </w:r>
        </w:p>
      </w:sdtContent>
    </w:sdt>
    <w:p w14:paraId="25690DC6" w14:textId="6197BDCA" w:rsidR="00CF0AF4" w:rsidRDefault="00CF0AF4" w:rsidP="00CF0AF4">
      <w:pPr>
        <w:rPr>
          <w:bCs/>
        </w:rPr>
      </w:pPr>
      <w:r w:rsidRPr="00CF0AF4">
        <w:rPr>
          <w:bCs/>
        </w:rPr>
        <w:t>To access and download your data files from the department</w:t>
      </w:r>
      <w:r w:rsidR="005B10A7">
        <w:rPr>
          <w:bCs/>
        </w:rPr>
        <w:t>’</w:t>
      </w:r>
      <w:r w:rsidRPr="00CF0AF4">
        <w:rPr>
          <w:bCs/>
        </w:rPr>
        <w:t xml:space="preserve">s </w:t>
      </w:r>
      <w:r w:rsidR="00A11704">
        <w:t xml:space="preserve">Web Transfer Client </w:t>
      </w:r>
      <w:r w:rsidR="005B10A7">
        <w:t>s</w:t>
      </w:r>
      <w:r w:rsidR="00A11704">
        <w:t>ystem</w:t>
      </w:r>
      <w:r w:rsidR="005B10A7">
        <w:t>,</w:t>
      </w:r>
      <w:r w:rsidR="00A11704">
        <w:t xml:space="preserve"> </w:t>
      </w:r>
      <w:r w:rsidR="005B10A7">
        <w:rPr>
          <w:bCs/>
        </w:rPr>
        <w:t xml:space="preserve">please </w:t>
      </w:r>
      <w:r>
        <w:rPr>
          <w:bCs/>
        </w:rPr>
        <w:t>follow the</w:t>
      </w:r>
      <w:r w:rsidR="00027631">
        <w:rPr>
          <w:bCs/>
        </w:rPr>
        <w:t xml:space="preserve"> steps below:</w:t>
      </w:r>
    </w:p>
    <w:p w14:paraId="3F1740CE" w14:textId="1FCA1BC6" w:rsidR="00027631" w:rsidRPr="00027631" w:rsidRDefault="00027631" w:rsidP="00CF0AF4">
      <w:pPr>
        <w:rPr>
          <w:b/>
        </w:rPr>
      </w:pPr>
      <w:r>
        <w:rPr>
          <w:b/>
        </w:rPr>
        <w:t>If you are accessing this service for the first time</w:t>
      </w:r>
    </w:p>
    <w:p w14:paraId="4A422DFC" w14:textId="44F5A1AB" w:rsidR="00CF0AF4" w:rsidRDefault="006F676C" w:rsidP="00CF0AF4">
      <w:pPr>
        <w:pStyle w:val="ListParagraph"/>
        <w:numPr>
          <w:ilvl w:val="0"/>
          <w:numId w:val="20"/>
        </w:numPr>
        <w:autoSpaceDE w:val="0"/>
        <w:autoSpaceDN w:val="0"/>
        <w:spacing w:before="0" w:after="0" w:line="240" w:lineRule="auto"/>
        <w:contextualSpacing w:val="0"/>
      </w:pPr>
      <w:r>
        <w:t>C</w:t>
      </w:r>
      <w:r w:rsidR="00CF0AF4">
        <w:t xml:space="preserve">lick on </w:t>
      </w:r>
      <w:r w:rsidR="00CF0AF4">
        <w:rPr>
          <w:b/>
          <w:bCs/>
        </w:rPr>
        <w:t>View folder</w:t>
      </w:r>
      <w:r w:rsidR="00CF0AF4">
        <w:t xml:space="preserve"> from the invitation link received</w:t>
      </w:r>
      <w:r w:rsidR="00027631">
        <w:t xml:space="preserve"> via email. This will take you to the Web Transfer Client page. (Please check your junk folder if you have not received this email</w:t>
      </w:r>
      <w:r w:rsidR="005B10A7">
        <w:t>.</w:t>
      </w:r>
      <w:r w:rsidR="00027631">
        <w:t>)</w:t>
      </w:r>
    </w:p>
    <w:p w14:paraId="5310A1C4" w14:textId="2FE6CC41" w:rsidR="00027631" w:rsidRDefault="00027631" w:rsidP="002B2F00">
      <w:pPr>
        <w:autoSpaceDE w:val="0"/>
        <w:autoSpaceDN w:val="0"/>
        <w:spacing w:before="0" w:after="0" w:line="240" w:lineRule="auto"/>
        <w:jc w:val="center"/>
      </w:pPr>
      <w:r>
        <w:rPr>
          <w:noProof/>
        </w:rPr>
        <w:drawing>
          <wp:inline distT="0" distB="0" distL="0" distR="0" wp14:anchorId="4436969B" wp14:editId="7D3C8C99">
            <wp:extent cx="5886450" cy="4756150"/>
            <wp:effectExtent l="0" t="0" r="0" b="635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475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B3008" w14:textId="4EE1A1AE" w:rsidR="00CF0AF4" w:rsidRDefault="005B10A7" w:rsidP="00CF0AF4">
      <w:pPr>
        <w:pStyle w:val="ListParagraph"/>
        <w:numPr>
          <w:ilvl w:val="0"/>
          <w:numId w:val="20"/>
        </w:numPr>
        <w:autoSpaceDE w:val="0"/>
        <w:autoSpaceDN w:val="0"/>
        <w:spacing w:before="0" w:after="0" w:line="240" w:lineRule="auto"/>
        <w:contextualSpacing w:val="0"/>
      </w:pPr>
      <w:r>
        <w:t>Your</w:t>
      </w:r>
      <w:r w:rsidR="00CF0AF4">
        <w:t xml:space="preserve"> </w:t>
      </w:r>
      <w:bookmarkStart w:id="0" w:name="_GoBack"/>
      <w:r w:rsidR="00875EDE" w:rsidRPr="004F4388">
        <w:t>user</w:t>
      </w:r>
      <w:bookmarkEnd w:id="0"/>
      <w:r w:rsidR="00875EDE" w:rsidRPr="004F4388">
        <w:t>name</w:t>
      </w:r>
      <w:r w:rsidR="00875EDE">
        <w:t xml:space="preserve"> </w:t>
      </w:r>
      <w:r>
        <w:t xml:space="preserve">will be the email address to which the invitation link was emailed, </w:t>
      </w:r>
      <w:r w:rsidR="00CF0AF4">
        <w:t xml:space="preserve">and </w:t>
      </w:r>
      <w:r w:rsidR="00027631">
        <w:t xml:space="preserve">you will need to </w:t>
      </w:r>
      <w:r w:rsidR="00CF0AF4">
        <w:t xml:space="preserve">create a password following the </w:t>
      </w:r>
      <w:r w:rsidR="009878D3">
        <w:t xml:space="preserve">requirements on the screen </w:t>
      </w:r>
      <w:r w:rsidR="00B645B8">
        <w:t>(</w:t>
      </w:r>
      <w:r w:rsidR="00CF0AF4">
        <w:t xml:space="preserve">10 characters with at least 1 uppercase, 1 lowercase, 1 number and containing 1 special character i.e. !@#$% </w:t>
      </w:r>
      <w:r w:rsidR="00B645B8">
        <w:t>)</w:t>
      </w:r>
      <w:r w:rsidR="00027631">
        <w:t>.</w:t>
      </w:r>
    </w:p>
    <w:p w14:paraId="3B70B9E1" w14:textId="4104639B" w:rsidR="00027631" w:rsidRDefault="00875EDE" w:rsidP="00CF0AF4">
      <w:pPr>
        <w:pStyle w:val="ListParagraph"/>
        <w:numPr>
          <w:ilvl w:val="0"/>
          <w:numId w:val="20"/>
        </w:numPr>
        <w:autoSpaceDE w:val="0"/>
        <w:autoSpaceDN w:val="0"/>
        <w:spacing w:before="0" w:after="0" w:line="240" w:lineRule="auto"/>
        <w:contextualSpacing w:val="0"/>
      </w:pPr>
      <w:r>
        <w:t xml:space="preserve">Note </w:t>
      </w:r>
      <w:r w:rsidR="00CF0AF4">
        <w:t xml:space="preserve">that </w:t>
      </w:r>
      <w:r>
        <w:t xml:space="preserve">usernames </w:t>
      </w:r>
      <w:r w:rsidR="00CF0AF4">
        <w:t xml:space="preserve">and </w:t>
      </w:r>
      <w:r>
        <w:t>p</w:t>
      </w:r>
      <w:r w:rsidR="00CF0AF4">
        <w:t>assword</w:t>
      </w:r>
      <w:r>
        <w:t>s</w:t>
      </w:r>
      <w:r w:rsidR="00CF0AF4">
        <w:t xml:space="preserve"> are both case sensitive</w:t>
      </w:r>
      <w:r w:rsidR="00027631">
        <w:t>.</w:t>
      </w:r>
    </w:p>
    <w:p w14:paraId="46FB8F7A" w14:textId="2B349445" w:rsidR="00027631" w:rsidRDefault="00027631" w:rsidP="00027631">
      <w:pPr>
        <w:pStyle w:val="ListParagraph"/>
        <w:numPr>
          <w:ilvl w:val="0"/>
          <w:numId w:val="20"/>
        </w:numPr>
        <w:autoSpaceDE w:val="0"/>
        <w:autoSpaceDN w:val="0"/>
        <w:spacing w:before="0" w:after="0" w:line="240" w:lineRule="auto"/>
        <w:contextualSpacing w:val="0"/>
      </w:pPr>
      <w:r>
        <w:lastRenderedPageBreak/>
        <w:t xml:space="preserve">Once you click </w:t>
      </w:r>
      <w:r>
        <w:rPr>
          <w:b/>
          <w:bCs/>
        </w:rPr>
        <w:t>Register</w:t>
      </w:r>
      <w:r>
        <w:t xml:space="preserve"> you will be sent an email to complete your registration. (Please check your junk folder if you have not received this email</w:t>
      </w:r>
      <w:r w:rsidR="00875EDE">
        <w:t>.</w:t>
      </w:r>
      <w:r>
        <w:t>)</w:t>
      </w:r>
    </w:p>
    <w:p w14:paraId="2D05F232" w14:textId="5187690F" w:rsidR="00027631" w:rsidRDefault="00027631" w:rsidP="002B2F00">
      <w:pPr>
        <w:autoSpaceDE w:val="0"/>
        <w:autoSpaceDN w:val="0"/>
        <w:spacing w:before="0" w:after="0" w:line="240" w:lineRule="auto"/>
        <w:ind w:left="360"/>
        <w:jc w:val="center"/>
      </w:pPr>
      <w:r>
        <w:rPr>
          <w:noProof/>
        </w:rPr>
        <w:drawing>
          <wp:inline distT="0" distB="0" distL="0" distR="0" wp14:anchorId="52D64AA7" wp14:editId="01FAB938">
            <wp:extent cx="3067050" cy="27241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C0F3E" w14:textId="1FE12E55" w:rsidR="00027631" w:rsidRDefault="00027631" w:rsidP="00027631">
      <w:pPr>
        <w:pStyle w:val="ListParagraph"/>
        <w:numPr>
          <w:ilvl w:val="0"/>
          <w:numId w:val="20"/>
        </w:numPr>
        <w:autoSpaceDE w:val="0"/>
        <w:autoSpaceDN w:val="0"/>
        <w:spacing w:before="0" w:after="0" w:line="240" w:lineRule="auto"/>
        <w:contextualSpacing w:val="0"/>
      </w:pPr>
      <w:r>
        <w:t xml:space="preserve">Click on </w:t>
      </w:r>
      <w:r w:rsidRPr="00027631">
        <w:rPr>
          <w:b/>
          <w:bCs/>
        </w:rPr>
        <w:t xml:space="preserve">Verify account </w:t>
      </w:r>
      <w:r>
        <w:t>in the second email received.</w:t>
      </w:r>
    </w:p>
    <w:p w14:paraId="4DB6E7DF" w14:textId="0F5F721B" w:rsidR="00CF0AF4" w:rsidRDefault="00027631" w:rsidP="00027631">
      <w:pPr>
        <w:pStyle w:val="ListParagraph"/>
        <w:numPr>
          <w:ilvl w:val="0"/>
          <w:numId w:val="20"/>
        </w:numPr>
        <w:autoSpaceDE w:val="0"/>
        <w:autoSpaceDN w:val="0"/>
        <w:spacing w:before="0" w:after="0" w:line="240" w:lineRule="auto"/>
        <w:contextualSpacing w:val="0"/>
      </w:pPr>
      <w:r>
        <w:t xml:space="preserve">Your account will be </w:t>
      </w:r>
      <w:proofErr w:type="gramStart"/>
      <w:r>
        <w:t>verified</w:t>
      </w:r>
      <w:proofErr w:type="gramEnd"/>
      <w:r>
        <w:t xml:space="preserve"> and you will be taken to your data extract folder.</w:t>
      </w:r>
    </w:p>
    <w:p w14:paraId="7CEA3BB0" w14:textId="48F762B1" w:rsidR="00CF0AF4" w:rsidRDefault="00CF0AF4" w:rsidP="00CF0AF4">
      <w:pPr>
        <w:pStyle w:val="ListParagraph"/>
        <w:numPr>
          <w:ilvl w:val="0"/>
          <w:numId w:val="20"/>
        </w:numPr>
        <w:autoSpaceDE w:val="0"/>
        <w:autoSpaceDN w:val="0"/>
        <w:spacing w:before="0" w:after="0" w:line="240" w:lineRule="auto"/>
        <w:contextualSpacing w:val="0"/>
      </w:pPr>
      <w:r>
        <w:t>To download your files</w:t>
      </w:r>
      <w:r w:rsidR="00BC5263">
        <w:t>,</w:t>
      </w:r>
      <w:r>
        <w:t xml:space="preserve"> click on the </w:t>
      </w:r>
      <w:r w:rsidR="00027631">
        <w:t>folder and open the zip file</w:t>
      </w:r>
      <w:r>
        <w:t xml:space="preserve">.  Multiple files can be downloaded at once by ticking the box to select </w:t>
      </w:r>
      <w:proofErr w:type="gramStart"/>
      <w:r>
        <w:t>all of</w:t>
      </w:r>
      <w:proofErr w:type="gramEnd"/>
      <w:r>
        <w:t xml:space="preserve"> the files, or </w:t>
      </w:r>
      <w:r w:rsidR="00027631">
        <w:t xml:space="preserve">you can </w:t>
      </w:r>
      <w:r>
        <w:t>individually tick each file.</w:t>
      </w:r>
    </w:p>
    <w:p w14:paraId="4100BB6F" w14:textId="77777777" w:rsidR="00CF0AF4" w:rsidRDefault="00CF0AF4" w:rsidP="00CF0AF4">
      <w:pPr>
        <w:autoSpaceDE w:val="0"/>
        <w:autoSpaceDN w:val="0"/>
        <w:rPr>
          <w:color w:val="1F497D"/>
        </w:rPr>
      </w:pPr>
    </w:p>
    <w:p w14:paraId="54236BC3" w14:textId="0411255B" w:rsidR="00CF0AF4" w:rsidRDefault="00CF0AF4" w:rsidP="00CF0AF4">
      <w:pPr>
        <w:autoSpaceDE w:val="0"/>
        <w:autoSpaceDN w:val="0"/>
        <w:ind w:left="720"/>
        <w:rPr>
          <w:color w:val="1F497D"/>
        </w:rPr>
      </w:pPr>
      <w:r>
        <w:rPr>
          <w:noProof/>
          <w:lang w:eastAsia="en-AU"/>
        </w:rPr>
        <w:drawing>
          <wp:inline distT="0" distB="0" distL="0" distR="0" wp14:anchorId="51B4C950" wp14:editId="61E71DD3">
            <wp:extent cx="5695950" cy="1559517"/>
            <wp:effectExtent l="19050" t="19050" r="19050" b="22225"/>
            <wp:docPr id="4" name="Picture 4" descr="cid:image004.jpg@01D5B0F9.25AD7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jpg@01D5B0F9.25AD7E5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08" cy="15800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0C97A51F" w14:textId="46D1571F" w:rsidR="00CF0AF4" w:rsidRDefault="00CF0AF4" w:rsidP="00CF0AF4">
      <w:pPr>
        <w:pStyle w:val="ListParagraph"/>
        <w:numPr>
          <w:ilvl w:val="0"/>
          <w:numId w:val="20"/>
        </w:numPr>
        <w:autoSpaceDE w:val="0"/>
        <w:autoSpaceDN w:val="0"/>
        <w:spacing w:before="0" w:after="0" w:line="240" w:lineRule="auto"/>
        <w:contextualSpacing w:val="0"/>
        <w:rPr>
          <w:rFonts w:ascii="CIDFont+F1" w:hAnsi="CIDFont+F1"/>
        </w:rPr>
      </w:pPr>
      <w:r>
        <w:t xml:space="preserve">Once you have selected the files required, click on the following button </w:t>
      </w:r>
      <w:r>
        <w:rPr>
          <w:noProof/>
          <w:lang w:eastAsia="en-AU"/>
        </w:rPr>
        <w:drawing>
          <wp:inline distT="0" distB="0" distL="0" distR="0" wp14:anchorId="1F9BE0B3" wp14:editId="2D58AC22">
            <wp:extent cx="381000" cy="401411"/>
            <wp:effectExtent l="0" t="0" r="0" b="0"/>
            <wp:docPr id="3" name="Picture 3" descr="cid:image007.png@01D5B0F3.086CF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7.png@01D5B0F3.086CFEC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4" cy="40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to download </w:t>
      </w:r>
      <w:r w:rsidR="0093148B">
        <w:t>and save</w:t>
      </w:r>
      <w:r>
        <w:rPr>
          <w:rFonts w:ascii="CIDFont+F1" w:hAnsi="CIDFont+F1"/>
        </w:rPr>
        <w:t>.</w:t>
      </w:r>
    </w:p>
    <w:p w14:paraId="54E360D5" w14:textId="6554C487" w:rsidR="00027631" w:rsidRDefault="00027631" w:rsidP="004F4388">
      <w:pPr>
        <w:spacing w:before="0" w:after="0"/>
        <w:rPr>
          <w:rFonts w:ascii="CIDFont+F1" w:hAnsi="CIDFont+F1"/>
        </w:rPr>
      </w:pPr>
    </w:p>
    <w:p w14:paraId="000466B5" w14:textId="0D95247A" w:rsidR="00027631" w:rsidRPr="006F676C" w:rsidRDefault="00027631">
      <w:pPr>
        <w:spacing w:before="0" w:after="200"/>
        <w:rPr>
          <w:b/>
        </w:rPr>
      </w:pPr>
      <w:r w:rsidRPr="006F676C">
        <w:rPr>
          <w:b/>
        </w:rPr>
        <w:t xml:space="preserve">If you </w:t>
      </w:r>
      <w:r w:rsidR="006F676C" w:rsidRPr="006F676C">
        <w:rPr>
          <w:b/>
        </w:rPr>
        <w:t>have accessed this service previously</w:t>
      </w:r>
    </w:p>
    <w:p w14:paraId="3D328EDC" w14:textId="606E1184" w:rsidR="006F676C" w:rsidRDefault="00BC5263" w:rsidP="006F676C">
      <w:pPr>
        <w:pStyle w:val="ListParagraph"/>
        <w:numPr>
          <w:ilvl w:val="0"/>
          <w:numId w:val="20"/>
        </w:numPr>
        <w:autoSpaceDE w:val="0"/>
        <w:autoSpaceDN w:val="0"/>
        <w:spacing w:before="0" w:after="0" w:line="240" w:lineRule="auto"/>
        <w:contextualSpacing w:val="0"/>
      </w:pPr>
      <w:r>
        <w:t xml:space="preserve">Go to </w:t>
      </w:r>
      <w:hyperlink r:id="rId21" w:history="1">
        <w:r w:rsidR="006F676C">
          <w:rPr>
            <w:rStyle w:val="Hyperlink"/>
          </w:rPr>
          <w:t>https://ftp</w:t>
        </w:r>
        <w:r w:rsidR="006F676C">
          <w:rPr>
            <w:rStyle w:val="Hyperlink"/>
          </w:rPr>
          <w:t>.</w:t>
        </w:r>
        <w:r w:rsidR="006F676C">
          <w:rPr>
            <w:rStyle w:val="Hyperlink"/>
          </w:rPr>
          <w:t>jobs.gov.au</w:t>
        </w:r>
      </w:hyperlink>
      <w:r w:rsidR="00F06A54">
        <w:rPr>
          <w:rStyle w:val="Hyperlink"/>
        </w:rPr>
        <w:t xml:space="preserve"> </w:t>
      </w:r>
      <w:r w:rsidR="00F06A54" w:rsidRPr="004F4388">
        <w:rPr>
          <w:rStyle w:val="Hyperlink"/>
          <w:color w:val="auto"/>
          <w:u w:val="none"/>
        </w:rPr>
        <w:t>and log into your account</w:t>
      </w:r>
      <w:r w:rsidR="00404DDB" w:rsidRPr="004F4388">
        <w:rPr>
          <w:rStyle w:val="Hyperlink"/>
          <w:color w:val="auto"/>
          <w:u w:val="none"/>
        </w:rPr>
        <w:t xml:space="preserve">, remembering that your username is </w:t>
      </w:r>
      <w:r w:rsidR="004F4388" w:rsidRPr="004F4388">
        <w:rPr>
          <w:rStyle w:val="Hyperlink"/>
          <w:color w:val="auto"/>
          <w:u w:val="none"/>
        </w:rPr>
        <w:t>the</w:t>
      </w:r>
      <w:r w:rsidR="00404DDB" w:rsidRPr="004F4388">
        <w:rPr>
          <w:rStyle w:val="Hyperlink"/>
          <w:color w:val="auto"/>
          <w:u w:val="none"/>
        </w:rPr>
        <w:t xml:space="preserve"> email address </w:t>
      </w:r>
      <w:r w:rsidR="0020203E" w:rsidRPr="004F4388">
        <w:rPr>
          <w:rStyle w:val="Hyperlink"/>
          <w:color w:val="auto"/>
          <w:u w:val="none"/>
        </w:rPr>
        <w:t>you used to set up your account</w:t>
      </w:r>
      <w:r w:rsidR="00A263CE" w:rsidRPr="004F4388">
        <w:rPr>
          <w:rStyle w:val="Hyperlink"/>
          <w:color w:val="auto"/>
          <w:u w:val="none"/>
        </w:rPr>
        <w:t>.</w:t>
      </w:r>
    </w:p>
    <w:p w14:paraId="4CA7C6A4" w14:textId="79A2D77B" w:rsidR="004F4388" w:rsidRDefault="00F06A54" w:rsidP="004F4388">
      <w:pPr>
        <w:pStyle w:val="ListParagraph"/>
        <w:numPr>
          <w:ilvl w:val="0"/>
          <w:numId w:val="20"/>
        </w:numPr>
        <w:autoSpaceDE w:val="0"/>
        <w:autoSpaceDN w:val="0"/>
        <w:spacing w:before="0" w:after="0" w:line="240" w:lineRule="auto"/>
        <w:contextualSpacing w:val="0"/>
      </w:pPr>
      <w:r>
        <w:t xml:space="preserve">Note </w:t>
      </w:r>
      <w:r w:rsidR="006F676C">
        <w:t xml:space="preserve">that </w:t>
      </w:r>
      <w:r>
        <w:t xml:space="preserve">usernames </w:t>
      </w:r>
      <w:r w:rsidR="006F676C">
        <w:t xml:space="preserve">and </w:t>
      </w:r>
      <w:r>
        <w:t>p</w:t>
      </w:r>
      <w:r w:rsidR="006F676C">
        <w:t>assword</w:t>
      </w:r>
      <w:r>
        <w:t>s</w:t>
      </w:r>
      <w:r w:rsidR="006F676C">
        <w:t xml:space="preserve"> are both case sensitive.</w:t>
      </w:r>
    </w:p>
    <w:p w14:paraId="2D647401" w14:textId="474FBEAA" w:rsidR="006F676C" w:rsidRDefault="006F676C" w:rsidP="006F676C">
      <w:pPr>
        <w:autoSpaceDE w:val="0"/>
        <w:autoSpaceDN w:val="0"/>
        <w:spacing w:before="0" w:after="0" w:line="240" w:lineRule="auto"/>
      </w:pPr>
      <w:r>
        <w:rPr>
          <w:noProof/>
          <w:lang w:eastAsia="en-AU"/>
        </w:rPr>
        <w:lastRenderedPageBreak/>
        <w:drawing>
          <wp:inline distT="0" distB="0" distL="0" distR="0" wp14:anchorId="59524CEF" wp14:editId="05743E16">
            <wp:extent cx="6120130" cy="3237230"/>
            <wp:effectExtent l="19050" t="19050" r="13970" b="20320"/>
            <wp:docPr id="1" name="Picture 1" descr="cid:image002.png@01D5B0F3.086CF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2.png@01D5B0F3.086CFEC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372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164351F4" w14:textId="77777777" w:rsidR="006F676C" w:rsidRDefault="006F676C" w:rsidP="006F676C">
      <w:pPr>
        <w:pStyle w:val="ListParagraph"/>
        <w:autoSpaceDE w:val="0"/>
        <w:autoSpaceDN w:val="0"/>
        <w:spacing w:before="0" w:after="0" w:line="240" w:lineRule="auto"/>
        <w:contextualSpacing w:val="0"/>
      </w:pPr>
    </w:p>
    <w:p w14:paraId="284F5D77" w14:textId="7F50D9E9" w:rsidR="004F4388" w:rsidRDefault="006F676C" w:rsidP="004F4388">
      <w:pPr>
        <w:pStyle w:val="ListParagraph"/>
        <w:numPr>
          <w:ilvl w:val="0"/>
          <w:numId w:val="20"/>
        </w:numPr>
        <w:autoSpaceDE w:val="0"/>
        <w:autoSpaceDN w:val="0"/>
        <w:spacing w:before="0" w:after="0" w:line="240" w:lineRule="auto"/>
        <w:contextualSpacing w:val="0"/>
      </w:pPr>
      <w:r>
        <w:t xml:space="preserve">If you do not remember your password, please use the </w:t>
      </w:r>
      <w:r>
        <w:rPr>
          <w:b/>
          <w:bCs/>
        </w:rPr>
        <w:t>Forgot Password</w:t>
      </w:r>
      <w:r>
        <w:t xml:space="preserve"> link to reset it.</w:t>
      </w:r>
    </w:p>
    <w:p w14:paraId="5BC4ADDD" w14:textId="0BFAD8F6" w:rsidR="004F4388" w:rsidRDefault="004F4388" w:rsidP="004F4388">
      <w:pPr>
        <w:autoSpaceDE w:val="0"/>
        <w:autoSpaceDN w:val="0"/>
        <w:spacing w:before="0" w:after="0" w:line="240" w:lineRule="auto"/>
        <w:jc w:val="center"/>
      </w:pPr>
      <w:r>
        <w:rPr>
          <w:noProof/>
        </w:rPr>
        <w:drawing>
          <wp:inline distT="0" distB="0" distL="0" distR="0" wp14:anchorId="3161F9DC" wp14:editId="16BB3202">
            <wp:extent cx="4257675" cy="47339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CBC10" w14:textId="7731846A" w:rsidR="004F4388" w:rsidRDefault="004F4388" w:rsidP="004F4388">
      <w:pPr>
        <w:pStyle w:val="ListParagraph"/>
        <w:numPr>
          <w:ilvl w:val="0"/>
          <w:numId w:val="20"/>
        </w:numPr>
        <w:autoSpaceDE w:val="0"/>
        <w:autoSpaceDN w:val="0"/>
        <w:spacing w:before="0" w:after="0" w:line="240" w:lineRule="auto"/>
        <w:contextualSpacing w:val="0"/>
      </w:pPr>
      <w:r>
        <w:t>Enter your username and email (both fields will require the same email address) and click submit.</w:t>
      </w:r>
    </w:p>
    <w:p w14:paraId="5E5A81D3" w14:textId="6F7CEFD6" w:rsidR="004F4388" w:rsidRDefault="004F4388" w:rsidP="004F4388">
      <w:pPr>
        <w:autoSpaceDE w:val="0"/>
        <w:autoSpaceDN w:val="0"/>
        <w:spacing w:before="0"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2709E1CD" wp14:editId="41282F18">
            <wp:extent cx="3724275" cy="24193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95C14" w14:textId="77777777" w:rsidR="004F4388" w:rsidRDefault="004F4388" w:rsidP="004F4388">
      <w:pPr>
        <w:pStyle w:val="ListParagraph"/>
        <w:autoSpaceDE w:val="0"/>
        <w:autoSpaceDN w:val="0"/>
        <w:spacing w:before="0" w:after="0" w:line="240" w:lineRule="auto"/>
        <w:contextualSpacing w:val="0"/>
      </w:pPr>
    </w:p>
    <w:p w14:paraId="7F1D08E5" w14:textId="2BD95973" w:rsidR="004F4388" w:rsidRDefault="004F4388" w:rsidP="004F4388">
      <w:pPr>
        <w:pStyle w:val="ListParagraph"/>
        <w:numPr>
          <w:ilvl w:val="0"/>
          <w:numId w:val="20"/>
        </w:numPr>
        <w:autoSpaceDE w:val="0"/>
        <w:autoSpaceDN w:val="0"/>
        <w:spacing w:before="0" w:after="0" w:line="240" w:lineRule="auto"/>
        <w:contextualSpacing w:val="0"/>
      </w:pPr>
      <w:r>
        <w:t>You will then receive an email with a link to reset your password.</w:t>
      </w:r>
    </w:p>
    <w:p w14:paraId="6BC43D9F" w14:textId="2D0ECCF3" w:rsidR="004F4388" w:rsidRDefault="004F4388" w:rsidP="004F4388">
      <w:pPr>
        <w:pStyle w:val="ListParagraph"/>
        <w:numPr>
          <w:ilvl w:val="0"/>
          <w:numId w:val="20"/>
        </w:numPr>
        <w:autoSpaceDE w:val="0"/>
        <w:autoSpaceDN w:val="0"/>
        <w:spacing w:before="0" w:after="0" w:line="240" w:lineRule="auto"/>
        <w:contextualSpacing w:val="0"/>
      </w:pPr>
      <w:r>
        <w:t xml:space="preserve">If you have any </w:t>
      </w:r>
      <w:proofErr w:type="gramStart"/>
      <w:r>
        <w:t>issues</w:t>
      </w:r>
      <w:proofErr w:type="gramEnd"/>
      <w:r>
        <w:t xml:space="preserve"> please contact </w:t>
      </w:r>
      <w:hyperlink r:id="rId26" w:history="1">
        <w:r w:rsidRPr="0051094D">
          <w:rPr>
            <w:rStyle w:val="Hyperlink"/>
          </w:rPr>
          <w:t>TCSISupport@dese.gov.au</w:t>
        </w:r>
      </w:hyperlink>
      <w:r>
        <w:t xml:space="preserve"> for support.</w:t>
      </w:r>
    </w:p>
    <w:p w14:paraId="4B113D75" w14:textId="77777777" w:rsidR="004F4388" w:rsidRDefault="004F4388" w:rsidP="004F4388">
      <w:pPr>
        <w:pStyle w:val="ListParagraph"/>
        <w:autoSpaceDE w:val="0"/>
        <w:autoSpaceDN w:val="0"/>
        <w:spacing w:before="0" w:after="0" w:line="240" w:lineRule="auto"/>
        <w:contextualSpacing w:val="0"/>
      </w:pPr>
    </w:p>
    <w:p w14:paraId="6245D57C" w14:textId="6D719A70" w:rsidR="006F676C" w:rsidRDefault="006F676C" w:rsidP="006F676C">
      <w:pPr>
        <w:autoSpaceDE w:val="0"/>
        <w:autoSpaceDN w:val="0"/>
        <w:spacing w:before="0" w:after="0" w:line="240" w:lineRule="auto"/>
      </w:pPr>
    </w:p>
    <w:p w14:paraId="30A64CD0" w14:textId="5BE75637" w:rsidR="00CF0AF4" w:rsidRDefault="00CF0AF4">
      <w:pPr>
        <w:spacing w:before="0" w:after="200"/>
        <w:rPr>
          <w:rFonts w:ascii="CIDFont+F1" w:hAnsi="CIDFont+F1"/>
        </w:rPr>
      </w:pPr>
      <w:r>
        <w:rPr>
          <w:rFonts w:ascii="CIDFont+F1" w:hAnsi="CIDFont+F1"/>
        </w:rPr>
        <w:br w:type="page"/>
      </w:r>
    </w:p>
    <w:p w14:paraId="5D082CC1" w14:textId="0521C60F" w:rsidR="00CF0AF4" w:rsidRPr="00CF0AF4" w:rsidRDefault="00CF0AF4" w:rsidP="00A147AC">
      <w:pPr>
        <w:pStyle w:val="Heading1"/>
      </w:pPr>
      <w:r>
        <w:lastRenderedPageBreak/>
        <w:t xml:space="preserve">How to </w:t>
      </w:r>
      <w:r w:rsidRPr="00CF0AF4">
        <w:t xml:space="preserve">import </w:t>
      </w:r>
      <w:r w:rsidR="00765BCB">
        <w:t xml:space="preserve">your </w:t>
      </w:r>
      <w:r>
        <w:t xml:space="preserve">CSV file into </w:t>
      </w:r>
      <w:r w:rsidR="00765BCB">
        <w:t>E</w:t>
      </w:r>
      <w:r>
        <w:t>xcel</w:t>
      </w:r>
    </w:p>
    <w:p w14:paraId="7C505144" w14:textId="24C2B4D6" w:rsidR="00892740" w:rsidRDefault="00B645B8" w:rsidP="007355CD">
      <w:pPr>
        <w:pStyle w:val="ListParagraph"/>
        <w:autoSpaceDE w:val="0"/>
        <w:autoSpaceDN w:val="0"/>
        <w:spacing w:before="0" w:after="0" w:line="240" w:lineRule="auto"/>
        <w:ind w:left="360"/>
        <w:contextualSpacing w:val="0"/>
      </w:pPr>
      <w:r>
        <w:t xml:space="preserve">To import your CSV files into </w:t>
      </w:r>
      <w:r w:rsidR="00E90D0A">
        <w:t>E</w:t>
      </w:r>
      <w:r>
        <w:t>xcel y</w:t>
      </w:r>
      <w:r w:rsidR="00917536">
        <w:t xml:space="preserve">ou will need to use the text import wizard </w:t>
      </w:r>
      <w:r w:rsidR="00765BCB">
        <w:t>in E</w:t>
      </w:r>
      <w:r w:rsidR="007355CD" w:rsidRPr="007355CD">
        <w:t xml:space="preserve">xcel </w:t>
      </w:r>
      <w:r w:rsidR="00917536">
        <w:t>and follow the steps below</w:t>
      </w:r>
      <w:r w:rsidR="00E90D0A">
        <w:t>:</w:t>
      </w:r>
    </w:p>
    <w:p w14:paraId="75193475" w14:textId="268E1DAC" w:rsidR="00892740" w:rsidRDefault="00892740" w:rsidP="007355CD">
      <w:pPr>
        <w:pStyle w:val="ListParagraph"/>
        <w:autoSpaceDE w:val="0"/>
        <w:autoSpaceDN w:val="0"/>
        <w:spacing w:before="0" w:after="0" w:line="240" w:lineRule="auto"/>
        <w:ind w:left="360"/>
        <w:contextualSpacing w:val="0"/>
      </w:pPr>
    </w:p>
    <w:p w14:paraId="35151B76" w14:textId="09204696" w:rsidR="00F45518" w:rsidRDefault="00765BCB" w:rsidP="007355CD">
      <w:pPr>
        <w:pStyle w:val="ListParagraph"/>
        <w:autoSpaceDE w:val="0"/>
        <w:autoSpaceDN w:val="0"/>
        <w:spacing w:before="0" w:after="0" w:line="240" w:lineRule="auto"/>
        <w:ind w:left="360"/>
        <w:contextualSpacing w:val="0"/>
      </w:pPr>
      <w:r>
        <w:t>Note</w:t>
      </w:r>
      <w:r w:rsidR="00E90D0A">
        <w:t xml:space="preserve"> that</w:t>
      </w:r>
      <w:r>
        <w:t xml:space="preserve"> </w:t>
      </w:r>
      <w:r w:rsidR="00E90D0A">
        <w:t>t</w:t>
      </w:r>
      <w:r>
        <w:t>hese instructions are for</w:t>
      </w:r>
      <w:r w:rsidR="00F45518">
        <w:t xml:space="preserve"> Microsoft Excel 2016</w:t>
      </w:r>
    </w:p>
    <w:p w14:paraId="2A287517" w14:textId="77777777" w:rsidR="00F45518" w:rsidRDefault="00F45518" w:rsidP="007355CD">
      <w:pPr>
        <w:pStyle w:val="ListParagraph"/>
        <w:autoSpaceDE w:val="0"/>
        <w:autoSpaceDN w:val="0"/>
        <w:spacing w:before="0" w:after="0" w:line="240" w:lineRule="auto"/>
        <w:ind w:left="360"/>
        <w:contextualSpacing w:val="0"/>
      </w:pPr>
    </w:p>
    <w:p w14:paraId="3D325728" w14:textId="49F069B8" w:rsidR="007355CD" w:rsidRDefault="00155C46" w:rsidP="00892740">
      <w:pPr>
        <w:pStyle w:val="ListParagraph"/>
        <w:numPr>
          <w:ilvl w:val="0"/>
          <w:numId w:val="20"/>
        </w:numPr>
        <w:autoSpaceDE w:val="0"/>
        <w:autoSpaceDN w:val="0"/>
        <w:spacing w:before="0" w:after="0" w:line="240" w:lineRule="auto"/>
        <w:contextualSpacing w:val="0"/>
      </w:pPr>
      <w:r>
        <w:t xml:space="preserve">From </w:t>
      </w:r>
      <w:r w:rsidR="00892740">
        <w:t xml:space="preserve">the </w:t>
      </w:r>
      <w:r w:rsidR="00892740" w:rsidRPr="00B645B8">
        <w:rPr>
          <w:b/>
        </w:rPr>
        <w:t>Data Tab</w:t>
      </w:r>
      <w:r>
        <w:t xml:space="preserve">, click </w:t>
      </w:r>
      <w:r>
        <w:rPr>
          <w:b/>
          <w:bCs/>
        </w:rPr>
        <w:t>From Text/CSV</w:t>
      </w:r>
      <w:r w:rsidR="00245CDE">
        <w:rPr>
          <w:b/>
          <w:bCs/>
        </w:rPr>
        <w:t xml:space="preserve"> </w:t>
      </w:r>
      <w:r w:rsidR="00245CDE" w:rsidRPr="002B2F00">
        <w:t>(found in the</w:t>
      </w:r>
      <w:r w:rsidR="00245CDE">
        <w:t xml:space="preserve"> ‘Get &amp; Transform Data’ group)</w:t>
      </w:r>
    </w:p>
    <w:p w14:paraId="5F8390CC" w14:textId="7D72BCBA" w:rsidR="00917536" w:rsidRDefault="007355CD" w:rsidP="00CA0829">
      <w:pPr>
        <w:pStyle w:val="ListParagraph"/>
        <w:numPr>
          <w:ilvl w:val="0"/>
          <w:numId w:val="20"/>
        </w:numPr>
        <w:spacing w:before="0" w:after="200"/>
      </w:pPr>
      <w:r w:rsidRPr="007355CD">
        <w:t>double</w:t>
      </w:r>
      <w:r w:rsidR="00917536">
        <w:t xml:space="preserve"> </w:t>
      </w:r>
      <w:r w:rsidRPr="007355CD">
        <w:t xml:space="preserve">click the file </w:t>
      </w:r>
      <w:r w:rsidR="00B645B8">
        <w:t>to be imported</w:t>
      </w:r>
    </w:p>
    <w:p w14:paraId="0462B75B" w14:textId="504AD99D" w:rsidR="00CF0AF4" w:rsidRDefault="007355CD" w:rsidP="00CA0829">
      <w:pPr>
        <w:pStyle w:val="ListParagraph"/>
        <w:numPr>
          <w:ilvl w:val="0"/>
          <w:numId w:val="20"/>
        </w:numPr>
        <w:spacing w:before="0" w:after="200"/>
      </w:pPr>
      <w:r w:rsidRPr="007355CD">
        <w:t xml:space="preserve">the </w:t>
      </w:r>
      <w:r w:rsidRPr="00B645B8">
        <w:rPr>
          <w:b/>
        </w:rPr>
        <w:t>Text</w:t>
      </w:r>
      <w:r w:rsidR="00917536" w:rsidRPr="00B645B8">
        <w:rPr>
          <w:b/>
        </w:rPr>
        <w:t xml:space="preserve"> Import Wizard</w:t>
      </w:r>
      <w:r w:rsidR="00917536">
        <w:t xml:space="preserve"> dialog will open</w:t>
      </w:r>
    </w:p>
    <w:p w14:paraId="41F63296" w14:textId="06A536F6" w:rsidR="00892740" w:rsidRDefault="00917536" w:rsidP="005367DF">
      <w:pPr>
        <w:pStyle w:val="ListParagraph"/>
        <w:numPr>
          <w:ilvl w:val="0"/>
          <w:numId w:val="20"/>
        </w:numPr>
        <w:spacing w:before="0" w:after="200"/>
      </w:pPr>
      <w:r>
        <w:t xml:space="preserve">choose </w:t>
      </w:r>
      <w:r w:rsidR="00892740" w:rsidRPr="00B645B8">
        <w:rPr>
          <w:b/>
        </w:rPr>
        <w:t>Delimited</w:t>
      </w:r>
    </w:p>
    <w:p w14:paraId="0CEDC0D3" w14:textId="1B18ACD8" w:rsidR="00917536" w:rsidRDefault="00917536" w:rsidP="005367DF">
      <w:pPr>
        <w:pStyle w:val="ListParagraph"/>
        <w:numPr>
          <w:ilvl w:val="0"/>
          <w:numId w:val="20"/>
        </w:numPr>
        <w:spacing w:before="0" w:after="200"/>
      </w:pPr>
      <w:r>
        <w:t>to</w:t>
      </w:r>
      <w:r w:rsidR="00B645B8">
        <w:t xml:space="preserve"> retain headings</w:t>
      </w:r>
      <w:r w:rsidR="00677FCC">
        <w:t>,</w:t>
      </w:r>
      <w:r w:rsidR="00B645B8">
        <w:t xml:space="preserve"> check the box </w:t>
      </w:r>
      <w:r w:rsidR="00A11704">
        <w:rPr>
          <w:b/>
        </w:rPr>
        <w:t>M</w:t>
      </w:r>
      <w:r w:rsidRPr="00B645B8">
        <w:rPr>
          <w:b/>
        </w:rPr>
        <w:t>y data has headers</w:t>
      </w:r>
      <w:r>
        <w:t xml:space="preserve">, </w:t>
      </w:r>
      <w:r w:rsidRPr="005E2A12">
        <w:t>click next</w:t>
      </w:r>
    </w:p>
    <w:p w14:paraId="329CB300" w14:textId="33A38959" w:rsidR="00892740" w:rsidRDefault="00B645B8" w:rsidP="00892740">
      <w:pPr>
        <w:pStyle w:val="ListParagraph"/>
        <w:numPr>
          <w:ilvl w:val="0"/>
          <w:numId w:val="20"/>
        </w:numPr>
        <w:spacing w:before="0" w:after="200"/>
      </w:pPr>
      <w:r>
        <w:t xml:space="preserve">select the </w:t>
      </w:r>
      <w:r w:rsidR="00F45518">
        <w:rPr>
          <w:b/>
        </w:rPr>
        <w:t>Comma</w:t>
      </w:r>
      <w:r w:rsidR="00917536">
        <w:t xml:space="preserve"> </w:t>
      </w:r>
      <w:r w:rsidR="00917536" w:rsidRPr="00B645B8">
        <w:rPr>
          <w:b/>
        </w:rPr>
        <w:t>Delimiters</w:t>
      </w:r>
      <w:r w:rsidR="00F45518">
        <w:rPr>
          <w:b/>
        </w:rPr>
        <w:t xml:space="preserve"> (and deselect Tab Delimiters)</w:t>
      </w:r>
      <w:r w:rsidR="00917536">
        <w:t>, click next</w:t>
      </w:r>
    </w:p>
    <w:p w14:paraId="45C85B57" w14:textId="1F7429DA" w:rsidR="00A125DC" w:rsidRPr="00A11704" w:rsidRDefault="00917536" w:rsidP="00917536">
      <w:pPr>
        <w:pStyle w:val="ListParagraph"/>
        <w:numPr>
          <w:ilvl w:val="0"/>
          <w:numId w:val="20"/>
        </w:numPr>
        <w:spacing w:before="0" w:after="200"/>
      </w:pPr>
      <w:r>
        <w:t>S</w:t>
      </w:r>
      <w:r w:rsidR="005E2A12">
        <w:t xml:space="preserve">elect </w:t>
      </w:r>
      <w:r w:rsidR="005E2A12" w:rsidRPr="005E2A12">
        <w:rPr>
          <w:b/>
        </w:rPr>
        <w:t>Text</w:t>
      </w:r>
      <w:r>
        <w:t xml:space="preserve"> for</w:t>
      </w:r>
      <w:r w:rsidR="00F45518">
        <w:t xml:space="preserve"> all</w:t>
      </w:r>
      <w:r>
        <w:t xml:space="preserve"> Column data format, click </w:t>
      </w:r>
      <w:r w:rsidRPr="005E2A12">
        <w:rPr>
          <w:b/>
        </w:rPr>
        <w:t>finish</w:t>
      </w:r>
    </w:p>
    <w:p w14:paraId="0968F8F7" w14:textId="11779E62" w:rsidR="00A11704" w:rsidRPr="00A11704" w:rsidRDefault="00A11704" w:rsidP="00917536">
      <w:pPr>
        <w:pStyle w:val="ListParagraph"/>
        <w:numPr>
          <w:ilvl w:val="0"/>
          <w:numId w:val="20"/>
        </w:numPr>
        <w:spacing w:before="0" w:after="200"/>
      </w:pPr>
      <w:r w:rsidRPr="00A11704">
        <w:t>Import data into</w:t>
      </w:r>
      <w:r>
        <w:rPr>
          <w:b/>
        </w:rPr>
        <w:t xml:space="preserve"> Existing worksheet = $A$</w:t>
      </w:r>
      <w:r w:rsidR="00A147AC">
        <w:rPr>
          <w:b/>
        </w:rPr>
        <w:t>1</w:t>
      </w:r>
    </w:p>
    <w:p w14:paraId="7726ED6B" w14:textId="0875452C" w:rsidR="00A11704" w:rsidRDefault="00A11704" w:rsidP="00917536">
      <w:pPr>
        <w:pStyle w:val="ListParagraph"/>
        <w:numPr>
          <w:ilvl w:val="0"/>
          <w:numId w:val="20"/>
        </w:numPr>
        <w:spacing w:before="0" w:after="200"/>
      </w:pPr>
      <w:r>
        <w:rPr>
          <w:b/>
        </w:rPr>
        <w:t xml:space="preserve">Click OK </w:t>
      </w:r>
      <w:r w:rsidRPr="00A11704">
        <w:t>to complete</w:t>
      </w:r>
    </w:p>
    <w:sectPr w:rsidR="00A11704" w:rsidSect="00DE55FA">
      <w:type w:val="continuous"/>
      <w:pgSz w:w="11906" w:h="16838"/>
      <w:pgMar w:top="1134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57443" w14:textId="77777777" w:rsidR="003644A9" w:rsidRDefault="003644A9" w:rsidP="00130923">
      <w:pPr>
        <w:spacing w:after="0" w:line="240" w:lineRule="auto"/>
      </w:pPr>
      <w:r>
        <w:separator/>
      </w:r>
    </w:p>
  </w:endnote>
  <w:endnote w:type="continuationSeparator" w:id="0">
    <w:p w14:paraId="3B890A35" w14:textId="77777777" w:rsidR="003644A9" w:rsidRDefault="003644A9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IDFont+F1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5D851" w14:textId="115EF419" w:rsidR="00782F1B" w:rsidRDefault="00C644CC" w:rsidP="00A73406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-8729192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82F1B">
          <w:fldChar w:fldCharType="begin"/>
        </w:r>
        <w:r w:rsidR="00782F1B">
          <w:instrText xml:space="preserve"> PAGE   \* MERGEFORMAT </w:instrText>
        </w:r>
        <w:r w:rsidR="00782F1B">
          <w:fldChar w:fldCharType="separate"/>
        </w:r>
        <w:r w:rsidR="00765BCB">
          <w:rPr>
            <w:noProof/>
          </w:rPr>
          <w:t>3</w:t>
        </w:r>
        <w:r w:rsidR="00782F1B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5D852" w14:textId="77777777" w:rsidR="00782F1B" w:rsidRDefault="00782F1B" w:rsidP="00E02515">
    <w:pPr>
      <w:spacing w:after="0"/>
      <w:ind w:left="1418"/>
      <w:rPr>
        <w:rStyle w:val="Emphasis"/>
      </w:rPr>
    </w:pPr>
    <w:r w:rsidRPr="00F80DCB">
      <w:rPr>
        <w:rStyle w:val="Emphasis"/>
      </w:rPr>
      <w:t>Opportunity through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77623" w14:textId="77777777" w:rsidR="003644A9" w:rsidRDefault="003644A9" w:rsidP="00130923">
      <w:pPr>
        <w:spacing w:after="0" w:line="240" w:lineRule="auto"/>
      </w:pPr>
      <w:r>
        <w:separator/>
      </w:r>
    </w:p>
  </w:footnote>
  <w:footnote w:type="continuationSeparator" w:id="0">
    <w:p w14:paraId="050B7C6F" w14:textId="77777777" w:rsidR="003644A9" w:rsidRDefault="003644A9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5D850" w14:textId="17FE91BC" w:rsidR="00782F1B" w:rsidRDefault="00782F1B" w:rsidP="00A66052">
    <w:pPr>
      <w:pStyle w:val="Header"/>
      <w:spacing w:after="48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488E8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8607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38272A7"/>
    <w:multiLevelType w:val="hybridMultilevel"/>
    <w:tmpl w:val="5ED0B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7E7AEF"/>
    <w:multiLevelType w:val="hybridMultilevel"/>
    <w:tmpl w:val="F6325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7"/>
  </w:num>
  <w:num w:numId="15">
    <w:abstractNumId w:val="10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206139"/>
    <w:rsid w:val="0000170B"/>
    <w:rsid w:val="00002721"/>
    <w:rsid w:val="00007E0C"/>
    <w:rsid w:val="00024E24"/>
    <w:rsid w:val="00027631"/>
    <w:rsid w:val="00034EAA"/>
    <w:rsid w:val="000861A6"/>
    <w:rsid w:val="000A4201"/>
    <w:rsid w:val="000D7FD3"/>
    <w:rsid w:val="000E7E7B"/>
    <w:rsid w:val="000F3BA2"/>
    <w:rsid w:val="001175BF"/>
    <w:rsid w:val="00130923"/>
    <w:rsid w:val="001414F3"/>
    <w:rsid w:val="00143FCD"/>
    <w:rsid w:val="00155C46"/>
    <w:rsid w:val="001B6467"/>
    <w:rsid w:val="001C48A7"/>
    <w:rsid w:val="0020203E"/>
    <w:rsid w:val="00206139"/>
    <w:rsid w:val="002076E6"/>
    <w:rsid w:val="00223EB1"/>
    <w:rsid w:val="00236917"/>
    <w:rsid w:val="00241465"/>
    <w:rsid w:val="00243D6B"/>
    <w:rsid w:val="00245CDE"/>
    <w:rsid w:val="0026793C"/>
    <w:rsid w:val="002822BD"/>
    <w:rsid w:val="002B06E6"/>
    <w:rsid w:val="002B2F00"/>
    <w:rsid w:val="002C3AA1"/>
    <w:rsid w:val="002D271F"/>
    <w:rsid w:val="002D6386"/>
    <w:rsid w:val="002F1999"/>
    <w:rsid w:val="00305B35"/>
    <w:rsid w:val="003155A7"/>
    <w:rsid w:val="003155A8"/>
    <w:rsid w:val="003166C5"/>
    <w:rsid w:val="003242B9"/>
    <w:rsid w:val="003644A9"/>
    <w:rsid w:val="00366302"/>
    <w:rsid w:val="003753C7"/>
    <w:rsid w:val="00384CFD"/>
    <w:rsid w:val="003979FC"/>
    <w:rsid w:val="003C111F"/>
    <w:rsid w:val="003D67FC"/>
    <w:rsid w:val="00404DDB"/>
    <w:rsid w:val="00406E5A"/>
    <w:rsid w:val="00455B34"/>
    <w:rsid w:val="00481F02"/>
    <w:rsid w:val="0048762C"/>
    <w:rsid w:val="004B256F"/>
    <w:rsid w:val="004E3CBF"/>
    <w:rsid w:val="004F15A7"/>
    <w:rsid w:val="004F4388"/>
    <w:rsid w:val="005016D9"/>
    <w:rsid w:val="00506BF9"/>
    <w:rsid w:val="005113B6"/>
    <w:rsid w:val="00531817"/>
    <w:rsid w:val="00560CA0"/>
    <w:rsid w:val="005624F3"/>
    <w:rsid w:val="005811EF"/>
    <w:rsid w:val="005B0878"/>
    <w:rsid w:val="005B10A7"/>
    <w:rsid w:val="005C15C0"/>
    <w:rsid w:val="005D399A"/>
    <w:rsid w:val="005E2A12"/>
    <w:rsid w:val="005E3EC0"/>
    <w:rsid w:val="00610654"/>
    <w:rsid w:val="006318B9"/>
    <w:rsid w:val="006519C0"/>
    <w:rsid w:val="0067026C"/>
    <w:rsid w:val="00677FCC"/>
    <w:rsid w:val="00691442"/>
    <w:rsid w:val="006A1F67"/>
    <w:rsid w:val="006E2D49"/>
    <w:rsid w:val="006F1EA4"/>
    <w:rsid w:val="006F676C"/>
    <w:rsid w:val="007355CD"/>
    <w:rsid w:val="007468FC"/>
    <w:rsid w:val="00765BCB"/>
    <w:rsid w:val="00782F1B"/>
    <w:rsid w:val="00792CA3"/>
    <w:rsid w:val="007B2FDD"/>
    <w:rsid w:val="007D58FB"/>
    <w:rsid w:val="00832FB2"/>
    <w:rsid w:val="0083468A"/>
    <w:rsid w:val="00842D43"/>
    <w:rsid w:val="00856D1C"/>
    <w:rsid w:val="00875EDE"/>
    <w:rsid w:val="00876AC0"/>
    <w:rsid w:val="00892740"/>
    <w:rsid w:val="00903408"/>
    <w:rsid w:val="00905AD9"/>
    <w:rsid w:val="009116EA"/>
    <w:rsid w:val="00917536"/>
    <w:rsid w:val="0093148B"/>
    <w:rsid w:val="00933671"/>
    <w:rsid w:val="00971D09"/>
    <w:rsid w:val="00972BF7"/>
    <w:rsid w:val="00972DD5"/>
    <w:rsid w:val="00984879"/>
    <w:rsid w:val="00985632"/>
    <w:rsid w:val="009878D3"/>
    <w:rsid w:val="00991B63"/>
    <w:rsid w:val="009B2428"/>
    <w:rsid w:val="009B5CB7"/>
    <w:rsid w:val="00A0490D"/>
    <w:rsid w:val="00A11704"/>
    <w:rsid w:val="00A125DC"/>
    <w:rsid w:val="00A145A2"/>
    <w:rsid w:val="00A147AC"/>
    <w:rsid w:val="00A263CE"/>
    <w:rsid w:val="00A31242"/>
    <w:rsid w:val="00A475CB"/>
    <w:rsid w:val="00A52530"/>
    <w:rsid w:val="00A551BF"/>
    <w:rsid w:val="00A60741"/>
    <w:rsid w:val="00A66052"/>
    <w:rsid w:val="00A66F9B"/>
    <w:rsid w:val="00A70524"/>
    <w:rsid w:val="00A73406"/>
    <w:rsid w:val="00AC65DA"/>
    <w:rsid w:val="00AD09E4"/>
    <w:rsid w:val="00AF1737"/>
    <w:rsid w:val="00B2722A"/>
    <w:rsid w:val="00B618BA"/>
    <w:rsid w:val="00B645B8"/>
    <w:rsid w:val="00B82137"/>
    <w:rsid w:val="00BA282D"/>
    <w:rsid w:val="00BA4D57"/>
    <w:rsid w:val="00BB6260"/>
    <w:rsid w:val="00BC5263"/>
    <w:rsid w:val="00C05E74"/>
    <w:rsid w:val="00C10C19"/>
    <w:rsid w:val="00C143B8"/>
    <w:rsid w:val="00C17D02"/>
    <w:rsid w:val="00C5649C"/>
    <w:rsid w:val="00C644CC"/>
    <w:rsid w:val="00C75486"/>
    <w:rsid w:val="00C8202C"/>
    <w:rsid w:val="00C91576"/>
    <w:rsid w:val="00C92A5B"/>
    <w:rsid w:val="00CA46EC"/>
    <w:rsid w:val="00CF0AF4"/>
    <w:rsid w:val="00D05B29"/>
    <w:rsid w:val="00D1394D"/>
    <w:rsid w:val="00D27C2D"/>
    <w:rsid w:val="00D47740"/>
    <w:rsid w:val="00D52853"/>
    <w:rsid w:val="00D812B9"/>
    <w:rsid w:val="00D903FD"/>
    <w:rsid w:val="00D94BC5"/>
    <w:rsid w:val="00D96C08"/>
    <w:rsid w:val="00DC3052"/>
    <w:rsid w:val="00DE55FA"/>
    <w:rsid w:val="00DF46C4"/>
    <w:rsid w:val="00DF4CA3"/>
    <w:rsid w:val="00E02515"/>
    <w:rsid w:val="00E1604B"/>
    <w:rsid w:val="00E90D0A"/>
    <w:rsid w:val="00EC78E7"/>
    <w:rsid w:val="00ED43D2"/>
    <w:rsid w:val="00EE3B8C"/>
    <w:rsid w:val="00EF4A38"/>
    <w:rsid w:val="00EF5845"/>
    <w:rsid w:val="00F06A54"/>
    <w:rsid w:val="00F11B8F"/>
    <w:rsid w:val="00F30B28"/>
    <w:rsid w:val="00F45518"/>
    <w:rsid w:val="00F47193"/>
    <w:rsid w:val="00F501B4"/>
    <w:rsid w:val="00F73F35"/>
    <w:rsid w:val="00F74011"/>
    <w:rsid w:val="00F76175"/>
    <w:rsid w:val="00F80CFC"/>
    <w:rsid w:val="00F80DCB"/>
    <w:rsid w:val="00FA6C3E"/>
    <w:rsid w:val="00F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15D813"/>
  <w15:docId w15:val="{E7AB6A03-2ED6-4F12-B879-DC67C060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4CFD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C3AA1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DE55FA"/>
    <w:rPr>
      <w:b w:val="0"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26793C"/>
    <w:rPr>
      <w:color w:val="3C54A5" w:themeColor="tex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3AA1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A125DC"/>
    <w:pPr>
      <w:spacing w:before="48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25DC"/>
    <w:rPr>
      <w:rFonts w:ascii="Calibri" w:eastAsiaTheme="majorEastAsia" w:hAnsi="Calibri" w:cstheme="majorBidi"/>
      <w:b/>
      <w:color w:val="522761"/>
      <w:spacing w:val="5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rsid w:val="00AC65DA"/>
    <w:rPr>
      <w:i/>
      <w:iCs/>
    </w:rPr>
  </w:style>
  <w:style w:type="character" w:styleId="IntenseEmphasis">
    <w:name w:val="Intense Emphasis"/>
    <w:uiPriority w:val="21"/>
    <w:rsid w:val="00AC65DA"/>
    <w:rPr>
      <w:b/>
      <w:bCs/>
    </w:rPr>
  </w:style>
  <w:style w:type="character" w:styleId="SubtleReference">
    <w:name w:val="Subtle Reference"/>
    <w:uiPriority w:val="31"/>
    <w:rsid w:val="00AC65DA"/>
    <w:rPr>
      <w:smallCaps/>
    </w:rPr>
  </w:style>
  <w:style w:type="character" w:styleId="IntenseReference">
    <w:name w:val="Intense Reference"/>
    <w:uiPriority w:val="32"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qFormat/>
    <w:rsid w:val="00FB10CB"/>
    <w:pPr>
      <w:numPr>
        <w:numId w:val="11"/>
      </w:numPr>
      <w:ind w:left="369" w:hanging="369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qFormat/>
    <w:rsid w:val="00CA46EC"/>
    <w:pPr>
      <w:numPr>
        <w:numId w:val="16"/>
      </w:numPr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ucationTable">
    <w:name w:val="Education Table"/>
    <w:basedOn w:val="TableNormal"/>
    <w:uiPriority w:val="99"/>
    <w:rsid w:val="00366302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uiPriority w:val="99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rsid w:val="00F74011"/>
    <w:rPr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A14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5A2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5A2"/>
    <w:rPr>
      <w:rFonts w:eastAsiaTheme="minorHAnsi"/>
      <w:sz w:val="20"/>
      <w:szCs w:val="20"/>
    </w:rPr>
  </w:style>
  <w:style w:type="character" w:customStyle="1" w:styleId="Instructions">
    <w:name w:val="Instructions"/>
    <w:basedOn w:val="DefaultParagraphFont"/>
    <w:uiPriority w:val="1"/>
    <w:qFormat/>
    <w:rsid w:val="0026793C"/>
    <w:rPr>
      <w:color w:val="522761" w:themeColor="accent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55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5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55FA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6A1F67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F676C"/>
    <w:rPr>
      <w:color w:val="522761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0A7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0A7"/>
    <w:rPr>
      <w:rFonts w:eastAsiaTheme="minorHAns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F4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cid:image004.jpg@01D5B0F9.25AD7E50" TargetMode="External"/><Relationship Id="rId26" Type="http://schemas.openxmlformats.org/officeDocument/2006/relationships/hyperlink" Target="mailto:TCSISupport@dese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tp.jobs.gov.au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cid:image007.png@01D5B0F3.086CFEC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7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cid:image002.png@01D5B0F3.086CFEC0" TargetMode="Externa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8782A4A47A4521AEDC8F233D20C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48BB0-747F-4800-9478-5630806E32F6}"/>
      </w:docPartPr>
      <w:docPartBody>
        <w:p w:rsidR="000567FC" w:rsidRDefault="000567FC">
          <w:pPr>
            <w:pStyle w:val="A98782A4A47A4521AEDC8F233D20C403"/>
          </w:pPr>
          <w:r w:rsidRPr="00716CA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IDFont+F1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7FC"/>
    <w:rsid w:val="000567FC"/>
    <w:rsid w:val="00131A7F"/>
    <w:rsid w:val="0053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98782A4A47A4521AEDC8F233D20C403">
    <w:name w:val="A98782A4A47A4521AEDC8F233D20C4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Education">
      <a:dk1>
        <a:sysClr val="windowText" lastClr="000000"/>
      </a:dk1>
      <a:lt1>
        <a:srgbClr val="FFFFFF"/>
      </a:lt1>
      <a:dk2>
        <a:srgbClr val="3C54A5"/>
      </a:dk2>
      <a:lt2>
        <a:srgbClr val="E9A913"/>
      </a:lt2>
      <a:accent1>
        <a:srgbClr val="3C54A5"/>
      </a:accent1>
      <a:accent2>
        <a:srgbClr val="545861"/>
      </a:accent2>
      <a:accent3>
        <a:srgbClr val="E9A913"/>
      </a:accent3>
      <a:accent4>
        <a:srgbClr val="522761"/>
      </a:accent4>
      <a:accent5>
        <a:srgbClr val="3C54A5"/>
      </a:accent5>
      <a:accent6>
        <a:srgbClr val="545861"/>
      </a:accent6>
      <a:hlink>
        <a:srgbClr val="3C54A5"/>
      </a:hlink>
      <a:folHlink>
        <a:srgbClr val="52276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4B1527A5C6941A34F66D41AC5047A" ma:contentTypeVersion="9" ma:contentTypeDescription="Create a new document." ma:contentTypeScope="" ma:versionID="86a996f74f518800687270f24cdbb53c">
  <xsd:schema xmlns:xsd="http://www.w3.org/2001/XMLSchema" xmlns:xs="http://www.w3.org/2001/XMLSchema" xmlns:p="http://schemas.microsoft.com/office/2006/metadata/properties" xmlns:ns3="d88ef4e7-9eea-407e-bfb4-0165c2ffd8b7" targetNamespace="http://schemas.microsoft.com/office/2006/metadata/properties" ma:root="true" ma:fieldsID="27bc9012831a36d645f95d92afc9ab49" ns3:_="">
    <xsd:import namespace="d88ef4e7-9eea-407e-bfb4-0165c2ffd8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ef4e7-9eea-407e-bfb4-0165c2ffd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D9F3F-323D-44D8-AC9D-41AD447F6E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78CC9-4C34-45F5-9C98-278267D87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ef4e7-9eea-407e-bfb4-0165c2ffd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AAB01-E58C-4841-B922-14ADCC30097F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d88ef4e7-9eea-407e-bfb4-0165c2ffd8b7"/>
  </ds:schemaRefs>
</ds:datastoreItem>
</file>

<file path=customXml/itemProps4.xml><?xml version="1.0" encoding="utf-8"?>
<ds:datastoreItem xmlns:ds="http://schemas.openxmlformats.org/officeDocument/2006/customXml" ds:itemID="{D44C91E9-2475-4515-8D42-5CBC3126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access your migrated data to TCSI</vt:lpstr>
    </vt:vector>
  </TitlesOfParts>
  <Company>Australian Government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access your migrated data to TCSI</dc:title>
  <dc:creator>Australian Government Department of Education</dc:creator>
  <cp:keywords/>
  <cp:lastModifiedBy>BARTHELSON,Katie</cp:lastModifiedBy>
  <cp:revision>3</cp:revision>
  <cp:lastPrinted>2017-02-23T22:53:00Z</cp:lastPrinted>
  <dcterms:created xsi:type="dcterms:W3CDTF">2021-01-05T23:30:00Z</dcterms:created>
  <dcterms:modified xsi:type="dcterms:W3CDTF">2021-01-05T23:41:00Z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0x0101002B94B1527A5C6941A34F66D41AC5047A</vt:lpwstr>
  </property>
</Properties>
</file>